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486BF" w14:textId="08ED30BA" w:rsidR="000F4BC3" w:rsidRDefault="000F4BC3" w:rsidP="00984C61">
      <w:pPr>
        <w:spacing w:after="100" w:afterAutospacing="1"/>
        <w:jc w:val="center"/>
        <w:rPr>
          <w:b/>
          <w:sz w:val="32"/>
          <w:szCs w:val="32"/>
        </w:rPr>
      </w:pPr>
      <w:r w:rsidRPr="00984C61">
        <w:rPr>
          <w:b/>
          <w:sz w:val="32"/>
          <w:szCs w:val="32"/>
        </w:rPr>
        <w:t>Technische Realisierung</w:t>
      </w:r>
      <w:r w:rsidR="000F6AA0">
        <w:rPr>
          <w:b/>
          <w:sz w:val="32"/>
          <w:szCs w:val="32"/>
        </w:rPr>
        <w:t xml:space="preserve">: </w:t>
      </w:r>
      <w:r w:rsidR="000F6AA0" w:rsidRPr="000F6AA0">
        <w:rPr>
          <w:b/>
          <w:sz w:val="32"/>
          <w:szCs w:val="32"/>
        </w:rPr>
        <w:t>BESS-PV-Hybrid</w:t>
      </w:r>
    </w:p>
    <w:tbl>
      <w:tblPr>
        <w:tblStyle w:val="Tabellenraster"/>
        <w:tblW w:w="0" w:type="auto"/>
        <w:tblInd w:w="38" w:type="dxa"/>
        <w:shd w:val="clear" w:color="auto" w:fill="D9D9D9" w:themeFill="background1" w:themeFillShade="D9"/>
        <w:tblLook w:val="04A0" w:firstRow="1" w:lastRow="0" w:firstColumn="1" w:lastColumn="0" w:noHBand="0" w:noVBand="1"/>
      </w:tblPr>
      <w:tblGrid>
        <w:gridCol w:w="9213"/>
      </w:tblGrid>
      <w:tr w:rsidR="00336979" w14:paraId="0D2F7441" w14:textId="77777777" w:rsidTr="00F100E7">
        <w:tc>
          <w:tcPr>
            <w:tcW w:w="9213" w:type="dxa"/>
            <w:shd w:val="clear" w:color="auto" w:fill="D9D9D9" w:themeFill="background1" w:themeFillShade="D9"/>
          </w:tcPr>
          <w:p w14:paraId="4CF96472" w14:textId="4CA2088C" w:rsidR="00336979" w:rsidRDefault="00336979" w:rsidP="00336979">
            <w:pPr>
              <w:pStyle w:val="APGLauftext"/>
              <w:ind w:right="4"/>
              <w:jc w:val="center"/>
            </w:pPr>
            <w:r w:rsidRPr="00344343">
              <w:t xml:space="preserve">Das vorliegende </w:t>
            </w:r>
            <w:r>
              <w:t xml:space="preserve">Dokument </w:t>
            </w:r>
            <w:r w:rsidRPr="00344343">
              <w:t>stellt ein</w:t>
            </w:r>
            <w:r>
              <w:t xml:space="preserve"> </w:t>
            </w:r>
            <w:r w:rsidRPr="00344343">
              <w:t>unverbindliche</w:t>
            </w:r>
            <w:r>
              <w:t>s Einsatzkonzept als</w:t>
            </w:r>
            <w:r w:rsidRPr="00344343">
              <w:t xml:space="preserve"> Beispielvorlage dar. Die Inhalte können im Zuge der Einreichung entsprechend den projektspezifischen Gegebenheiten angepasst oder abgewandelt werden, sofern die </w:t>
            </w:r>
            <w:r w:rsidR="008C61EB">
              <w:t xml:space="preserve">geltenden </w:t>
            </w:r>
            <w:r>
              <w:t>Präqualifikationsanforderungen</w:t>
            </w:r>
            <w:r w:rsidRPr="00344343">
              <w:t xml:space="preserve"> eingehalten werden</w:t>
            </w:r>
            <w:r>
              <w:t>.</w:t>
            </w:r>
          </w:p>
          <w:p w14:paraId="13ED2EF7" w14:textId="77777777" w:rsidR="00336979" w:rsidRDefault="00336979" w:rsidP="00984C61">
            <w:pPr>
              <w:spacing w:after="100" w:afterAutospacing="1"/>
              <w:jc w:val="center"/>
              <w:rPr>
                <w:b/>
                <w:sz w:val="32"/>
                <w:szCs w:val="32"/>
                <w:lang w:val="de-DE"/>
              </w:rPr>
            </w:pPr>
          </w:p>
        </w:tc>
      </w:tr>
    </w:tbl>
    <w:sdt>
      <w:sdtPr>
        <w:rPr>
          <w:rFonts w:ascii="Verdana" w:eastAsia="Calibri" w:hAnsi="Verdana" w:cs="Arial"/>
          <w:b w:val="0"/>
          <w:color w:val="000000" w:themeColor="text1"/>
          <w:sz w:val="22"/>
          <w:szCs w:val="19"/>
          <w:lang w:val="de-DE" w:eastAsia="en-US"/>
        </w:rPr>
        <w:id w:val="-245955781"/>
        <w:docPartObj>
          <w:docPartGallery w:val="Table of Contents"/>
          <w:docPartUnique/>
        </w:docPartObj>
      </w:sdtPr>
      <w:sdtEndPr>
        <w:rPr>
          <w:szCs w:val="22"/>
        </w:rPr>
      </w:sdtEndPr>
      <w:sdtContent>
        <w:p w14:paraId="3D3B85E4" w14:textId="22D8F7EE" w:rsidR="00545491" w:rsidRDefault="00545491">
          <w:pPr>
            <w:pStyle w:val="Inhaltsverzeichnisberschrift"/>
          </w:pPr>
          <w:r>
            <w:rPr>
              <w:lang w:val="de-DE"/>
            </w:rPr>
            <w:t>Inhalt</w:t>
          </w:r>
        </w:p>
        <w:p w14:paraId="375E90F4" w14:textId="0CC94B08" w:rsidR="0086342A" w:rsidRDefault="00545491">
          <w:pPr>
            <w:pStyle w:val="Verzeichnis1"/>
            <w:rPr>
              <w:rFonts w:asciiTheme="minorHAnsi" w:eastAsiaTheme="minorEastAsia" w:hAnsiTheme="minorHAnsi" w:cstheme="minorBidi"/>
              <w:b w:val="0"/>
              <w:noProof/>
              <w:color w:val="auto"/>
              <w:kern w:val="2"/>
              <w:sz w:val="24"/>
              <w:szCs w:val="24"/>
              <w:lang w:eastAsia="de-AT"/>
              <w14:ligatures w14:val="standardContextual"/>
            </w:rPr>
          </w:pPr>
          <w:r>
            <w:rPr>
              <w:b w:val="0"/>
            </w:rPr>
            <w:fldChar w:fldCharType="begin"/>
          </w:r>
          <w:r>
            <w:rPr>
              <w:b w:val="0"/>
            </w:rPr>
            <w:instrText xml:space="preserve"> TOC \o "1-3" \h \z \u </w:instrText>
          </w:r>
          <w:r>
            <w:rPr>
              <w:b w:val="0"/>
            </w:rPr>
            <w:fldChar w:fldCharType="separate"/>
          </w:r>
          <w:hyperlink w:anchor="_Toc232493700" w:history="1">
            <w:r w:rsidR="0086342A" w:rsidRPr="00817201">
              <w:rPr>
                <w:rStyle w:val="Hyperlink"/>
                <w:noProof/>
              </w:rPr>
              <w:t>1</w:t>
            </w:r>
            <w:r w:rsidR="0086342A">
              <w:rPr>
                <w:rFonts w:asciiTheme="minorHAnsi" w:eastAsiaTheme="minorEastAsia" w:hAnsiTheme="minorHAnsi" w:cstheme="minorBidi"/>
                <w:b w:val="0"/>
                <w:noProof/>
                <w:color w:val="auto"/>
                <w:kern w:val="2"/>
                <w:sz w:val="24"/>
                <w:szCs w:val="24"/>
                <w:lang w:eastAsia="de-AT"/>
                <w14:ligatures w14:val="standardContextual"/>
              </w:rPr>
              <w:tab/>
            </w:r>
            <w:r w:rsidR="0086342A" w:rsidRPr="00817201">
              <w:rPr>
                <w:rStyle w:val="Hyperlink"/>
                <w:noProof/>
              </w:rPr>
              <w:t>Grobes Anlagenschema (Regel- und Einsatzkonzept)</w:t>
            </w:r>
            <w:r w:rsidR="0086342A">
              <w:rPr>
                <w:noProof/>
                <w:webHidden/>
              </w:rPr>
              <w:tab/>
            </w:r>
            <w:r w:rsidR="0086342A">
              <w:rPr>
                <w:noProof/>
                <w:webHidden/>
              </w:rPr>
              <w:fldChar w:fldCharType="begin"/>
            </w:r>
            <w:r w:rsidR="0086342A">
              <w:rPr>
                <w:noProof/>
                <w:webHidden/>
              </w:rPr>
              <w:instrText xml:space="preserve"> PAGEREF _Toc232493700 \h </w:instrText>
            </w:r>
            <w:r w:rsidR="0086342A">
              <w:rPr>
                <w:noProof/>
                <w:webHidden/>
              </w:rPr>
            </w:r>
            <w:r w:rsidR="0086342A">
              <w:rPr>
                <w:noProof/>
                <w:webHidden/>
              </w:rPr>
              <w:fldChar w:fldCharType="separate"/>
            </w:r>
            <w:r w:rsidR="0086342A">
              <w:rPr>
                <w:noProof/>
                <w:webHidden/>
              </w:rPr>
              <w:t>2</w:t>
            </w:r>
            <w:r w:rsidR="0086342A">
              <w:rPr>
                <w:noProof/>
                <w:webHidden/>
              </w:rPr>
              <w:fldChar w:fldCharType="end"/>
            </w:r>
          </w:hyperlink>
        </w:p>
        <w:p w14:paraId="41EBA041" w14:textId="1D82B213"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01" w:history="1">
            <w:r w:rsidRPr="00817201">
              <w:rPr>
                <w:rStyle w:val="Hyperlink"/>
                <w:noProof/>
              </w:rPr>
              <w:t>1.1</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Struktur des Reservepools</w:t>
            </w:r>
            <w:r>
              <w:rPr>
                <w:noProof/>
                <w:webHidden/>
              </w:rPr>
              <w:tab/>
            </w:r>
            <w:r>
              <w:rPr>
                <w:noProof/>
                <w:webHidden/>
              </w:rPr>
              <w:fldChar w:fldCharType="begin"/>
            </w:r>
            <w:r>
              <w:rPr>
                <w:noProof/>
                <w:webHidden/>
              </w:rPr>
              <w:instrText xml:space="preserve"> PAGEREF _Toc232493701 \h </w:instrText>
            </w:r>
            <w:r>
              <w:rPr>
                <w:noProof/>
                <w:webHidden/>
              </w:rPr>
            </w:r>
            <w:r>
              <w:rPr>
                <w:noProof/>
                <w:webHidden/>
              </w:rPr>
              <w:fldChar w:fldCharType="separate"/>
            </w:r>
            <w:r>
              <w:rPr>
                <w:noProof/>
                <w:webHidden/>
              </w:rPr>
              <w:t>2</w:t>
            </w:r>
            <w:r>
              <w:rPr>
                <w:noProof/>
                <w:webHidden/>
              </w:rPr>
              <w:fldChar w:fldCharType="end"/>
            </w:r>
          </w:hyperlink>
        </w:p>
        <w:p w14:paraId="076FBFA0" w14:textId="36F28901" w:rsidR="0086342A" w:rsidRDefault="0086342A">
          <w:pPr>
            <w:pStyle w:val="Verzeichnis1"/>
            <w:rPr>
              <w:rFonts w:asciiTheme="minorHAnsi" w:eastAsiaTheme="minorEastAsia" w:hAnsiTheme="minorHAnsi" w:cstheme="minorBidi"/>
              <w:b w:val="0"/>
              <w:noProof/>
              <w:color w:val="auto"/>
              <w:kern w:val="2"/>
              <w:sz w:val="24"/>
              <w:szCs w:val="24"/>
              <w:lang w:eastAsia="de-AT"/>
              <w14:ligatures w14:val="standardContextual"/>
            </w:rPr>
          </w:pPr>
          <w:hyperlink w:anchor="_Toc232493702" w:history="1">
            <w:r w:rsidRPr="00817201">
              <w:rPr>
                <w:rStyle w:val="Hyperlink"/>
                <w:noProof/>
              </w:rPr>
              <w:t>2</w:t>
            </w:r>
            <w:r>
              <w:rPr>
                <w:rFonts w:asciiTheme="minorHAnsi" w:eastAsiaTheme="minorEastAsia" w:hAnsiTheme="minorHAnsi" w:cstheme="minorBidi"/>
                <w:b w:val="0"/>
                <w:noProof/>
                <w:color w:val="auto"/>
                <w:kern w:val="2"/>
                <w:sz w:val="24"/>
                <w:szCs w:val="24"/>
                <w:lang w:eastAsia="de-AT"/>
                <w14:ligatures w14:val="standardContextual"/>
              </w:rPr>
              <w:tab/>
            </w:r>
            <w:r w:rsidRPr="00817201">
              <w:rPr>
                <w:rStyle w:val="Hyperlink"/>
                <w:noProof/>
              </w:rPr>
              <w:t>Allgemeine Angaben zu den Technischen Einheiten</w:t>
            </w:r>
            <w:r>
              <w:rPr>
                <w:noProof/>
                <w:webHidden/>
              </w:rPr>
              <w:tab/>
            </w:r>
            <w:r>
              <w:rPr>
                <w:noProof/>
                <w:webHidden/>
              </w:rPr>
              <w:fldChar w:fldCharType="begin"/>
            </w:r>
            <w:r>
              <w:rPr>
                <w:noProof/>
                <w:webHidden/>
              </w:rPr>
              <w:instrText xml:space="preserve"> PAGEREF _Toc232493702 \h </w:instrText>
            </w:r>
            <w:r>
              <w:rPr>
                <w:noProof/>
                <w:webHidden/>
              </w:rPr>
            </w:r>
            <w:r>
              <w:rPr>
                <w:noProof/>
                <w:webHidden/>
              </w:rPr>
              <w:fldChar w:fldCharType="separate"/>
            </w:r>
            <w:r>
              <w:rPr>
                <w:noProof/>
                <w:webHidden/>
              </w:rPr>
              <w:t>3</w:t>
            </w:r>
            <w:r>
              <w:rPr>
                <w:noProof/>
                <w:webHidden/>
              </w:rPr>
              <w:fldChar w:fldCharType="end"/>
            </w:r>
          </w:hyperlink>
        </w:p>
        <w:p w14:paraId="651700B7" w14:textId="46159C6F"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03" w:history="1">
            <w:r w:rsidRPr="00817201">
              <w:rPr>
                <w:rStyle w:val="Hyperlink"/>
                <w:noProof/>
              </w:rPr>
              <w:t>2.1</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Technische Daten BESS</w:t>
            </w:r>
            <w:r>
              <w:rPr>
                <w:noProof/>
                <w:webHidden/>
              </w:rPr>
              <w:tab/>
            </w:r>
            <w:r>
              <w:rPr>
                <w:noProof/>
                <w:webHidden/>
              </w:rPr>
              <w:fldChar w:fldCharType="begin"/>
            </w:r>
            <w:r>
              <w:rPr>
                <w:noProof/>
                <w:webHidden/>
              </w:rPr>
              <w:instrText xml:space="preserve"> PAGEREF _Toc232493703 \h </w:instrText>
            </w:r>
            <w:r>
              <w:rPr>
                <w:noProof/>
                <w:webHidden/>
              </w:rPr>
            </w:r>
            <w:r>
              <w:rPr>
                <w:noProof/>
                <w:webHidden/>
              </w:rPr>
              <w:fldChar w:fldCharType="separate"/>
            </w:r>
            <w:r>
              <w:rPr>
                <w:noProof/>
                <w:webHidden/>
              </w:rPr>
              <w:t>3</w:t>
            </w:r>
            <w:r>
              <w:rPr>
                <w:noProof/>
                <w:webHidden/>
              </w:rPr>
              <w:fldChar w:fldCharType="end"/>
            </w:r>
          </w:hyperlink>
        </w:p>
        <w:p w14:paraId="3E835109" w14:textId="364BAE4C"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04" w:history="1">
            <w:r w:rsidRPr="00817201">
              <w:rPr>
                <w:rStyle w:val="Hyperlink"/>
                <w:noProof/>
              </w:rPr>
              <w:t>2.2</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Technische Daten der Photovoltaikanlage</w:t>
            </w:r>
            <w:r>
              <w:rPr>
                <w:noProof/>
                <w:webHidden/>
              </w:rPr>
              <w:tab/>
            </w:r>
            <w:r>
              <w:rPr>
                <w:noProof/>
                <w:webHidden/>
              </w:rPr>
              <w:fldChar w:fldCharType="begin"/>
            </w:r>
            <w:r>
              <w:rPr>
                <w:noProof/>
                <w:webHidden/>
              </w:rPr>
              <w:instrText xml:space="preserve"> PAGEREF _Toc232493704 \h </w:instrText>
            </w:r>
            <w:r>
              <w:rPr>
                <w:noProof/>
                <w:webHidden/>
              </w:rPr>
            </w:r>
            <w:r>
              <w:rPr>
                <w:noProof/>
                <w:webHidden/>
              </w:rPr>
              <w:fldChar w:fldCharType="separate"/>
            </w:r>
            <w:r>
              <w:rPr>
                <w:noProof/>
                <w:webHidden/>
              </w:rPr>
              <w:t>4</w:t>
            </w:r>
            <w:r>
              <w:rPr>
                <w:noProof/>
                <w:webHidden/>
              </w:rPr>
              <w:fldChar w:fldCharType="end"/>
            </w:r>
          </w:hyperlink>
        </w:p>
        <w:p w14:paraId="4EC896F7" w14:textId="5FF2A7E7"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05" w:history="1">
            <w:r w:rsidRPr="00817201">
              <w:rPr>
                <w:rStyle w:val="Hyperlink"/>
                <w:noProof/>
              </w:rPr>
              <w:t>2.3</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Anlagenschema</w:t>
            </w:r>
            <w:r>
              <w:rPr>
                <w:noProof/>
                <w:webHidden/>
              </w:rPr>
              <w:tab/>
            </w:r>
            <w:r>
              <w:rPr>
                <w:noProof/>
                <w:webHidden/>
              </w:rPr>
              <w:fldChar w:fldCharType="begin"/>
            </w:r>
            <w:r>
              <w:rPr>
                <w:noProof/>
                <w:webHidden/>
              </w:rPr>
              <w:instrText xml:space="preserve"> PAGEREF _Toc232493705 \h </w:instrText>
            </w:r>
            <w:r>
              <w:rPr>
                <w:noProof/>
                <w:webHidden/>
              </w:rPr>
            </w:r>
            <w:r>
              <w:rPr>
                <w:noProof/>
                <w:webHidden/>
              </w:rPr>
              <w:fldChar w:fldCharType="separate"/>
            </w:r>
            <w:r>
              <w:rPr>
                <w:noProof/>
                <w:webHidden/>
              </w:rPr>
              <w:t>4</w:t>
            </w:r>
            <w:r>
              <w:rPr>
                <w:noProof/>
                <w:webHidden/>
              </w:rPr>
              <w:fldChar w:fldCharType="end"/>
            </w:r>
          </w:hyperlink>
        </w:p>
        <w:p w14:paraId="005473A0" w14:textId="1E26B884"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06" w:history="1">
            <w:r w:rsidRPr="00817201">
              <w:rPr>
                <w:rStyle w:val="Hyperlink"/>
                <w:noProof/>
              </w:rPr>
              <w:t>2.4</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Maßnahmen zur Vermeidung des Ausfallrisikos</w:t>
            </w:r>
            <w:r>
              <w:rPr>
                <w:noProof/>
                <w:webHidden/>
              </w:rPr>
              <w:tab/>
            </w:r>
            <w:r>
              <w:rPr>
                <w:noProof/>
                <w:webHidden/>
              </w:rPr>
              <w:fldChar w:fldCharType="begin"/>
            </w:r>
            <w:r>
              <w:rPr>
                <w:noProof/>
                <w:webHidden/>
              </w:rPr>
              <w:instrText xml:space="preserve"> PAGEREF _Toc232493706 \h </w:instrText>
            </w:r>
            <w:r>
              <w:rPr>
                <w:noProof/>
                <w:webHidden/>
              </w:rPr>
            </w:r>
            <w:r>
              <w:rPr>
                <w:noProof/>
                <w:webHidden/>
              </w:rPr>
              <w:fldChar w:fldCharType="separate"/>
            </w:r>
            <w:r>
              <w:rPr>
                <w:noProof/>
                <w:webHidden/>
              </w:rPr>
              <w:t>5</w:t>
            </w:r>
            <w:r>
              <w:rPr>
                <w:noProof/>
                <w:webHidden/>
              </w:rPr>
              <w:fldChar w:fldCharType="end"/>
            </w:r>
          </w:hyperlink>
        </w:p>
        <w:p w14:paraId="42E47833" w14:textId="569D8444"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07" w:history="1">
            <w:r w:rsidRPr="00817201">
              <w:rPr>
                <w:rStyle w:val="Hyperlink"/>
                <w:noProof/>
              </w:rPr>
              <w:t>2.5</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Nachweis der aktivierten Regelleistung (Arbeitspunkt)</w:t>
            </w:r>
            <w:r>
              <w:rPr>
                <w:noProof/>
                <w:webHidden/>
              </w:rPr>
              <w:tab/>
            </w:r>
            <w:r>
              <w:rPr>
                <w:noProof/>
                <w:webHidden/>
              </w:rPr>
              <w:fldChar w:fldCharType="begin"/>
            </w:r>
            <w:r>
              <w:rPr>
                <w:noProof/>
                <w:webHidden/>
              </w:rPr>
              <w:instrText xml:space="preserve"> PAGEREF _Toc232493707 \h </w:instrText>
            </w:r>
            <w:r>
              <w:rPr>
                <w:noProof/>
                <w:webHidden/>
              </w:rPr>
            </w:r>
            <w:r>
              <w:rPr>
                <w:noProof/>
                <w:webHidden/>
              </w:rPr>
              <w:fldChar w:fldCharType="separate"/>
            </w:r>
            <w:r>
              <w:rPr>
                <w:noProof/>
                <w:webHidden/>
              </w:rPr>
              <w:t>5</w:t>
            </w:r>
            <w:r>
              <w:rPr>
                <w:noProof/>
                <w:webHidden/>
              </w:rPr>
              <w:fldChar w:fldCharType="end"/>
            </w:r>
          </w:hyperlink>
        </w:p>
        <w:p w14:paraId="51E40369" w14:textId="2508F896"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26" w:history="1">
            <w:r w:rsidRPr="00817201">
              <w:rPr>
                <w:rStyle w:val="Hyperlink"/>
                <w:noProof/>
              </w:rPr>
              <w:t>2.6</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Beispielszenarien</w:t>
            </w:r>
            <w:r>
              <w:rPr>
                <w:noProof/>
                <w:webHidden/>
              </w:rPr>
              <w:tab/>
            </w:r>
            <w:r>
              <w:rPr>
                <w:noProof/>
                <w:webHidden/>
              </w:rPr>
              <w:fldChar w:fldCharType="begin"/>
            </w:r>
            <w:r>
              <w:rPr>
                <w:noProof/>
                <w:webHidden/>
              </w:rPr>
              <w:instrText xml:space="preserve"> PAGEREF _Toc232493726 \h </w:instrText>
            </w:r>
            <w:r>
              <w:rPr>
                <w:noProof/>
                <w:webHidden/>
              </w:rPr>
            </w:r>
            <w:r>
              <w:rPr>
                <w:noProof/>
                <w:webHidden/>
              </w:rPr>
              <w:fldChar w:fldCharType="separate"/>
            </w:r>
            <w:r>
              <w:rPr>
                <w:noProof/>
                <w:webHidden/>
              </w:rPr>
              <w:t>9</w:t>
            </w:r>
            <w:r>
              <w:rPr>
                <w:noProof/>
                <w:webHidden/>
              </w:rPr>
              <w:fldChar w:fldCharType="end"/>
            </w:r>
          </w:hyperlink>
        </w:p>
        <w:p w14:paraId="3363B4ED" w14:textId="6C8A7897" w:rsidR="0086342A" w:rsidRDefault="0086342A">
          <w:pPr>
            <w:pStyle w:val="Verzeichnis3"/>
            <w:tabs>
              <w:tab w:val="left" w:pos="1440"/>
              <w:tab w:val="right" w:leader="dot" w:pos="9063"/>
            </w:tabs>
            <w:rPr>
              <w:rFonts w:asciiTheme="minorHAnsi" w:eastAsiaTheme="minorEastAsia" w:hAnsiTheme="minorHAnsi" w:cstheme="minorBidi"/>
              <w:noProof/>
              <w:color w:val="auto"/>
              <w:kern w:val="2"/>
              <w:sz w:val="24"/>
              <w:szCs w:val="24"/>
              <w:lang w:eastAsia="de-AT"/>
              <w14:ligatures w14:val="standardContextual"/>
            </w:rPr>
          </w:pPr>
          <w:hyperlink w:anchor="_Toc232493727" w:history="1">
            <w:r w:rsidRPr="00817201">
              <w:rPr>
                <w:rStyle w:val="Hyperlink"/>
                <w:noProof/>
              </w:rPr>
              <w:t>2.6.1</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Beispielszenario 1</w:t>
            </w:r>
            <w:r>
              <w:rPr>
                <w:noProof/>
                <w:webHidden/>
              </w:rPr>
              <w:tab/>
            </w:r>
            <w:r>
              <w:rPr>
                <w:noProof/>
                <w:webHidden/>
              </w:rPr>
              <w:fldChar w:fldCharType="begin"/>
            </w:r>
            <w:r>
              <w:rPr>
                <w:noProof/>
                <w:webHidden/>
              </w:rPr>
              <w:instrText xml:space="preserve"> PAGEREF _Toc232493727 \h </w:instrText>
            </w:r>
            <w:r>
              <w:rPr>
                <w:noProof/>
                <w:webHidden/>
              </w:rPr>
            </w:r>
            <w:r>
              <w:rPr>
                <w:noProof/>
                <w:webHidden/>
              </w:rPr>
              <w:fldChar w:fldCharType="separate"/>
            </w:r>
            <w:r>
              <w:rPr>
                <w:noProof/>
                <w:webHidden/>
              </w:rPr>
              <w:t>9</w:t>
            </w:r>
            <w:r>
              <w:rPr>
                <w:noProof/>
                <w:webHidden/>
              </w:rPr>
              <w:fldChar w:fldCharType="end"/>
            </w:r>
          </w:hyperlink>
        </w:p>
        <w:p w14:paraId="1320C383" w14:textId="37CA3927" w:rsidR="0086342A" w:rsidRDefault="0086342A">
          <w:pPr>
            <w:pStyle w:val="Verzeichnis3"/>
            <w:tabs>
              <w:tab w:val="left" w:pos="1440"/>
              <w:tab w:val="right" w:leader="dot" w:pos="9063"/>
            </w:tabs>
            <w:rPr>
              <w:rFonts w:asciiTheme="minorHAnsi" w:eastAsiaTheme="minorEastAsia" w:hAnsiTheme="minorHAnsi" w:cstheme="minorBidi"/>
              <w:noProof/>
              <w:color w:val="auto"/>
              <w:kern w:val="2"/>
              <w:sz w:val="24"/>
              <w:szCs w:val="24"/>
              <w:lang w:eastAsia="de-AT"/>
              <w14:ligatures w14:val="standardContextual"/>
            </w:rPr>
          </w:pPr>
          <w:hyperlink w:anchor="_Toc232493728" w:history="1">
            <w:r w:rsidRPr="00817201">
              <w:rPr>
                <w:rStyle w:val="Hyperlink"/>
                <w:noProof/>
              </w:rPr>
              <w:t>2.6.2</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Beispielszenario 2</w:t>
            </w:r>
            <w:r>
              <w:rPr>
                <w:noProof/>
                <w:webHidden/>
              </w:rPr>
              <w:tab/>
            </w:r>
            <w:r>
              <w:rPr>
                <w:noProof/>
                <w:webHidden/>
              </w:rPr>
              <w:fldChar w:fldCharType="begin"/>
            </w:r>
            <w:r>
              <w:rPr>
                <w:noProof/>
                <w:webHidden/>
              </w:rPr>
              <w:instrText xml:space="preserve"> PAGEREF _Toc232493728 \h </w:instrText>
            </w:r>
            <w:r>
              <w:rPr>
                <w:noProof/>
                <w:webHidden/>
              </w:rPr>
            </w:r>
            <w:r>
              <w:rPr>
                <w:noProof/>
                <w:webHidden/>
              </w:rPr>
              <w:fldChar w:fldCharType="separate"/>
            </w:r>
            <w:r>
              <w:rPr>
                <w:noProof/>
                <w:webHidden/>
              </w:rPr>
              <w:t>10</w:t>
            </w:r>
            <w:r>
              <w:rPr>
                <w:noProof/>
                <w:webHidden/>
              </w:rPr>
              <w:fldChar w:fldCharType="end"/>
            </w:r>
          </w:hyperlink>
        </w:p>
        <w:p w14:paraId="6AF94324" w14:textId="55370AE5" w:rsidR="0086342A" w:rsidRDefault="0086342A">
          <w:pPr>
            <w:pStyle w:val="Verzeichnis3"/>
            <w:tabs>
              <w:tab w:val="left" w:pos="1440"/>
              <w:tab w:val="right" w:leader="dot" w:pos="9063"/>
            </w:tabs>
            <w:rPr>
              <w:rFonts w:asciiTheme="minorHAnsi" w:eastAsiaTheme="minorEastAsia" w:hAnsiTheme="minorHAnsi" w:cstheme="minorBidi"/>
              <w:noProof/>
              <w:color w:val="auto"/>
              <w:kern w:val="2"/>
              <w:sz w:val="24"/>
              <w:szCs w:val="24"/>
              <w:lang w:eastAsia="de-AT"/>
              <w14:ligatures w14:val="standardContextual"/>
            </w:rPr>
          </w:pPr>
          <w:hyperlink w:anchor="_Toc232493729" w:history="1">
            <w:r w:rsidRPr="00817201">
              <w:rPr>
                <w:rStyle w:val="Hyperlink"/>
                <w:noProof/>
              </w:rPr>
              <w:t>2.6.3</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Beispielszenario 3</w:t>
            </w:r>
            <w:r>
              <w:rPr>
                <w:noProof/>
                <w:webHidden/>
              </w:rPr>
              <w:tab/>
            </w:r>
            <w:r>
              <w:rPr>
                <w:noProof/>
                <w:webHidden/>
              </w:rPr>
              <w:fldChar w:fldCharType="begin"/>
            </w:r>
            <w:r>
              <w:rPr>
                <w:noProof/>
                <w:webHidden/>
              </w:rPr>
              <w:instrText xml:space="preserve"> PAGEREF _Toc232493729 \h </w:instrText>
            </w:r>
            <w:r>
              <w:rPr>
                <w:noProof/>
                <w:webHidden/>
              </w:rPr>
            </w:r>
            <w:r>
              <w:rPr>
                <w:noProof/>
                <w:webHidden/>
              </w:rPr>
              <w:fldChar w:fldCharType="separate"/>
            </w:r>
            <w:r>
              <w:rPr>
                <w:noProof/>
                <w:webHidden/>
              </w:rPr>
              <w:t>11</w:t>
            </w:r>
            <w:r>
              <w:rPr>
                <w:noProof/>
                <w:webHidden/>
              </w:rPr>
              <w:fldChar w:fldCharType="end"/>
            </w:r>
          </w:hyperlink>
        </w:p>
        <w:p w14:paraId="7791B203" w14:textId="7B14AA1F"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30" w:history="1">
            <w:r w:rsidRPr="00817201">
              <w:rPr>
                <w:rStyle w:val="Hyperlink"/>
                <w:noProof/>
              </w:rPr>
              <w:t>2.7</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Lademanagement</w:t>
            </w:r>
            <w:r>
              <w:rPr>
                <w:noProof/>
                <w:webHidden/>
              </w:rPr>
              <w:tab/>
            </w:r>
            <w:r>
              <w:rPr>
                <w:noProof/>
                <w:webHidden/>
              </w:rPr>
              <w:fldChar w:fldCharType="begin"/>
            </w:r>
            <w:r>
              <w:rPr>
                <w:noProof/>
                <w:webHidden/>
              </w:rPr>
              <w:instrText xml:space="preserve"> PAGEREF _Toc232493730 \h </w:instrText>
            </w:r>
            <w:r>
              <w:rPr>
                <w:noProof/>
                <w:webHidden/>
              </w:rPr>
            </w:r>
            <w:r>
              <w:rPr>
                <w:noProof/>
                <w:webHidden/>
              </w:rPr>
              <w:fldChar w:fldCharType="separate"/>
            </w:r>
            <w:r>
              <w:rPr>
                <w:noProof/>
                <w:webHidden/>
              </w:rPr>
              <w:t>12</w:t>
            </w:r>
            <w:r>
              <w:rPr>
                <w:noProof/>
                <w:webHidden/>
              </w:rPr>
              <w:fldChar w:fldCharType="end"/>
            </w:r>
          </w:hyperlink>
        </w:p>
        <w:p w14:paraId="2B6719B2" w14:textId="465A1917" w:rsidR="0086342A" w:rsidRDefault="0086342A">
          <w:pPr>
            <w:pStyle w:val="Verzeichnis3"/>
            <w:tabs>
              <w:tab w:val="left" w:pos="1440"/>
              <w:tab w:val="right" w:leader="dot" w:pos="9063"/>
            </w:tabs>
            <w:rPr>
              <w:rFonts w:asciiTheme="minorHAnsi" w:eastAsiaTheme="minorEastAsia" w:hAnsiTheme="minorHAnsi" w:cstheme="minorBidi"/>
              <w:noProof/>
              <w:color w:val="auto"/>
              <w:kern w:val="2"/>
              <w:sz w:val="24"/>
              <w:szCs w:val="24"/>
              <w:lang w:eastAsia="de-AT"/>
              <w14:ligatures w14:val="standardContextual"/>
            </w:rPr>
          </w:pPr>
          <w:hyperlink w:anchor="_Toc232493731" w:history="1">
            <w:r w:rsidRPr="00817201">
              <w:rPr>
                <w:rStyle w:val="Hyperlink"/>
                <w:noProof/>
              </w:rPr>
              <w:t>2.7.1</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Anbindung an den Intraday-Markt</w:t>
            </w:r>
            <w:r>
              <w:rPr>
                <w:noProof/>
                <w:webHidden/>
              </w:rPr>
              <w:tab/>
            </w:r>
            <w:r>
              <w:rPr>
                <w:noProof/>
                <w:webHidden/>
              </w:rPr>
              <w:fldChar w:fldCharType="begin"/>
            </w:r>
            <w:r>
              <w:rPr>
                <w:noProof/>
                <w:webHidden/>
              </w:rPr>
              <w:instrText xml:space="preserve"> PAGEREF _Toc232493731 \h </w:instrText>
            </w:r>
            <w:r>
              <w:rPr>
                <w:noProof/>
                <w:webHidden/>
              </w:rPr>
            </w:r>
            <w:r>
              <w:rPr>
                <w:noProof/>
                <w:webHidden/>
              </w:rPr>
              <w:fldChar w:fldCharType="separate"/>
            </w:r>
            <w:r>
              <w:rPr>
                <w:noProof/>
                <w:webHidden/>
              </w:rPr>
              <w:t>13</w:t>
            </w:r>
            <w:r>
              <w:rPr>
                <w:noProof/>
                <w:webHidden/>
              </w:rPr>
              <w:fldChar w:fldCharType="end"/>
            </w:r>
          </w:hyperlink>
        </w:p>
        <w:p w14:paraId="2D519E34" w14:textId="40D14B7D"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32" w:history="1">
            <w:r w:rsidRPr="00817201">
              <w:rPr>
                <w:rStyle w:val="Hyperlink"/>
                <w:noProof/>
              </w:rPr>
              <w:t>2.8</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Verfügbarkeit und Angebotslegung</w:t>
            </w:r>
            <w:r>
              <w:rPr>
                <w:noProof/>
                <w:webHidden/>
              </w:rPr>
              <w:tab/>
            </w:r>
            <w:r>
              <w:rPr>
                <w:noProof/>
                <w:webHidden/>
              </w:rPr>
              <w:fldChar w:fldCharType="begin"/>
            </w:r>
            <w:r>
              <w:rPr>
                <w:noProof/>
                <w:webHidden/>
              </w:rPr>
              <w:instrText xml:space="preserve"> PAGEREF _Toc232493732 \h </w:instrText>
            </w:r>
            <w:r>
              <w:rPr>
                <w:noProof/>
                <w:webHidden/>
              </w:rPr>
            </w:r>
            <w:r>
              <w:rPr>
                <w:noProof/>
                <w:webHidden/>
              </w:rPr>
              <w:fldChar w:fldCharType="separate"/>
            </w:r>
            <w:r>
              <w:rPr>
                <w:noProof/>
                <w:webHidden/>
              </w:rPr>
              <w:t>14</w:t>
            </w:r>
            <w:r>
              <w:rPr>
                <w:noProof/>
                <w:webHidden/>
              </w:rPr>
              <w:fldChar w:fldCharType="end"/>
            </w:r>
          </w:hyperlink>
        </w:p>
        <w:p w14:paraId="2F2EF0E1" w14:textId="0032F186" w:rsidR="0086342A" w:rsidRDefault="0086342A">
          <w:pPr>
            <w:pStyle w:val="Verzeichnis2"/>
            <w:rPr>
              <w:rFonts w:asciiTheme="minorHAnsi" w:eastAsiaTheme="minorEastAsia" w:hAnsiTheme="minorHAnsi" w:cstheme="minorBidi"/>
              <w:noProof/>
              <w:color w:val="auto"/>
              <w:kern w:val="2"/>
              <w:sz w:val="24"/>
              <w:szCs w:val="24"/>
              <w:lang w:eastAsia="de-AT"/>
              <w14:ligatures w14:val="standardContextual"/>
            </w:rPr>
          </w:pPr>
          <w:hyperlink w:anchor="_Toc232493733" w:history="1">
            <w:r w:rsidRPr="00817201">
              <w:rPr>
                <w:rStyle w:val="Hyperlink"/>
                <w:noProof/>
              </w:rPr>
              <w:t>2.9</w:t>
            </w:r>
            <w:r>
              <w:rPr>
                <w:rFonts w:asciiTheme="minorHAnsi" w:eastAsiaTheme="minorEastAsia" w:hAnsiTheme="minorHAnsi" w:cstheme="minorBidi"/>
                <w:noProof/>
                <w:color w:val="auto"/>
                <w:kern w:val="2"/>
                <w:sz w:val="24"/>
                <w:szCs w:val="24"/>
                <w:lang w:eastAsia="de-AT"/>
                <w14:ligatures w14:val="standardContextual"/>
              </w:rPr>
              <w:tab/>
            </w:r>
            <w:r w:rsidRPr="00817201">
              <w:rPr>
                <w:rStyle w:val="Hyperlink"/>
                <w:noProof/>
              </w:rPr>
              <w:t>Kombinierte Reserve</w:t>
            </w:r>
            <w:r>
              <w:rPr>
                <w:noProof/>
                <w:webHidden/>
              </w:rPr>
              <w:tab/>
            </w:r>
            <w:r>
              <w:rPr>
                <w:noProof/>
                <w:webHidden/>
              </w:rPr>
              <w:fldChar w:fldCharType="begin"/>
            </w:r>
            <w:r>
              <w:rPr>
                <w:noProof/>
                <w:webHidden/>
              </w:rPr>
              <w:instrText xml:space="preserve"> PAGEREF _Toc232493733 \h </w:instrText>
            </w:r>
            <w:r>
              <w:rPr>
                <w:noProof/>
                <w:webHidden/>
              </w:rPr>
            </w:r>
            <w:r>
              <w:rPr>
                <w:noProof/>
                <w:webHidden/>
              </w:rPr>
              <w:fldChar w:fldCharType="separate"/>
            </w:r>
            <w:r>
              <w:rPr>
                <w:noProof/>
                <w:webHidden/>
              </w:rPr>
              <w:t>16</w:t>
            </w:r>
            <w:r>
              <w:rPr>
                <w:noProof/>
                <w:webHidden/>
              </w:rPr>
              <w:fldChar w:fldCharType="end"/>
            </w:r>
          </w:hyperlink>
        </w:p>
        <w:p w14:paraId="36DBC639" w14:textId="68D3B777" w:rsidR="0086342A" w:rsidRDefault="0086342A">
          <w:pPr>
            <w:pStyle w:val="Verzeichnis1"/>
            <w:rPr>
              <w:rFonts w:asciiTheme="minorHAnsi" w:eastAsiaTheme="minorEastAsia" w:hAnsiTheme="minorHAnsi" w:cstheme="minorBidi"/>
              <w:b w:val="0"/>
              <w:noProof/>
              <w:color w:val="auto"/>
              <w:kern w:val="2"/>
              <w:sz w:val="24"/>
              <w:szCs w:val="24"/>
              <w:lang w:eastAsia="de-AT"/>
              <w14:ligatures w14:val="standardContextual"/>
            </w:rPr>
          </w:pPr>
          <w:hyperlink w:anchor="_Toc232493734" w:history="1">
            <w:r w:rsidRPr="00817201">
              <w:rPr>
                <w:rStyle w:val="Hyperlink"/>
                <w:noProof/>
              </w:rPr>
              <w:t>3</w:t>
            </w:r>
            <w:r>
              <w:rPr>
                <w:rFonts w:asciiTheme="minorHAnsi" w:eastAsiaTheme="minorEastAsia" w:hAnsiTheme="minorHAnsi" w:cstheme="minorBidi"/>
                <w:b w:val="0"/>
                <w:noProof/>
                <w:color w:val="auto"/>
                <w:kern w:val="2"/>
                <w:sz w:val="24"/>
                <w:szCs w:val="24"/>
                <w:lang w:eastAsia="de-AT"/>
                <w14:ligatures w14:val="standardContextual"/>
              </w:rPr>
              <w:tab/>
            </w:r>
            <w:r w:rsidRPr="00817201">
              <w:rPr>
                <w:rStyle w:val="Hyperlink"/>
                <w:noProof/>
              </w:rPr>
              <w:t>Messprotokolle zum Nachweis der Regelfähigkeit</w:t>
            </w:r>
            <w:r>
              <w:rPr>
                <w:noProof/>
                <w:webHidden/>
              </w:rPr>
              <w:tab/>
            </w:r>
            <w:r>
              <w:rPr>
                <w:noProof/>
                <w:webHidden/>
              </w:rPr>
              <w:fldChar w:fldCharType="begin"/>
            </w:r>
            <w:r>
              <w:rPr>
                <w:noProof/>
                <w:webHidden/>
              </w:rPr>
              <w:instrText xml:space="preserve"> PAGEREF _Toc232493734 \h </w:instrText>
            </w:r>
            <w:r>
              <w:rPr>
                <w:noProof/>
                <w:webHidden/>
              </w:rPr>
            </w:r>
            <w:r>
              <w:rPr>
                <w:noProof/>
                <w:webHidden/>
              </w:rPr>
              <w:fldChar w:fldCharType="separate"/>
            </w:r>
            <w:r>
              <w:rPr>
                <w:noProof/>
                <w:webHidden/>
              </w:rPr>
              <w:t>16</w:t>
            </w:r>
            <w:r>
              <w:rPr>
                <w:noProof/>
                <w:webHidden/>
              </w:rPr>
              <w:fldChar w:fldCharType="end"/>
            </w:r>
          </w:hyperlink>
        </w:p>
        <w:p w14:paraId="2F8C5691" w14:textId="4E15715D" w:rsidR="00545491" w:rsidRDefault="00545491">
          <w:r>
            <w:rPr>
              <w:b/>
            </w:rPr>
            <w:fldChar w:fldCharType="end"/>
          </w:r>
        </w:p>
      </w:sdtContent>
    </w:sdt>
    <w:p w14:paraId="4364BA3E" w14:textId="371746DB" w:rsidR="0091690A" w:rsidRDefault="0091690A">
      <w:pPr>
        <w:jc w:val="left"/>
        <w:rPr>
          <w:b/>
          <w:sz w:val="32"/>
          <w:szCs w:val="32"/>
        </w:rPr>
      </w:pPr>
      <w:r>
        <w:rPr>
          <w:b/>
          <w:sz w:val="32"/>
          <w:szCs w:val="32"/>
        </w:rPr>
        <w:br w:type="page"/>
      </w:r>
    </w:p>
    <w:p w14:paraId="130605FF" w14:textId="77777777" w:rsidR="00B477AF" w:rsidRPr="00984C61" w:rsidRDefault="00B477AF" w:rsidP="00984C61">
      <w:pPr>
        <w:spacing w:after="100" w:afterAutospacing="1"/>
        <w:jc w:val="center"/>
        <w:rPr>
          <w:b/>
          <w:sz w:val="32"/>
          <w:szCs w:val="32"/>
        </w:rPr>
      </w:pPr>
    </w:p>
    <w:p w14:paraId="25B486C0" w14:textId="07751711" w:rsidR="000F4BC3" w:rsidRDefault="000F4BC3" w:rsidP="000C2808">
      <w:pPr>
        <w:pStyle w:val="berschrift1"/>
        <w:jc w:val="left"/>
      </w:pPr>
      <w:bookmarkStart w:id="0" w:name="_Ref231374335"/>
      <w:bookmarkStart w:id="1" w:name="_Toc232493700"/>
      <w:r w:rsidRPr="00DA56F1">
        <w:t>Grobes</w:t>
      </w:r>
      <w:r w:rsidRPr="00DF5CEE">
        <w:t xml:space="preserve"> Anlagenschema</w:t>
      </w:r>
      <w:r>
        <w:t xml:space="preserve"> (Regel- und Einsatzkonzept)</w:t>
      </w:r>
      <w:bookmarkEnd w:id="0"/>
      <w:bookmarkEnd w:id="1"/>
    </w:p>
    <w:p w14:paraId="78B82F47" w14:textId="6B2C0938" w:rsidR="00990F00" w:rsidRPr="00F100E7" w:rsidRDefault="00990F00" w:rsidP="00A47F9E">
      <w:r w:rsidRPr="00F100E7">
        <w:t xml:space="preserve">Die </w:t>
      </w:r>
      <w:r w:rsidR="00B56E4C">
        <w:t>Hybrid</w:t>
      </w:r>
      <w:r w:rsidR="00256A7F">
        <w:t>a</w:t>
      </w:r>
      <w:r w:rsidRPr="00F100E7">
        <w:t>nlage besteht aus einem Batteriespeicher</w:t>
      </w:r>
      <w:r w:rsidR="00196437">
        <w:t xml:space="preserve"> (</w:t>
      </w:r>
      <w:r w:rsidRPr="00F100E7">
        <w:t>Battery Energy Storage System</w:t>
      </w:r>
      <w:r w:rsidR="00196437">
        <w:t xml:space="preserve"> -</w:t>
      </w:r>
      <w:r w:rsidRPr="00F100E7">
        <w:t xml:space="preserve"> BESS) und einer Photovoltaikanlage (PV).</w:t>
      </w:r>
      <w:r w:rsidR="00196437">
        <w:t xml:space="preserve"> </w:t>
      </w:r>
      <w:r w:rsidR="00913589" w:rsidRPr="00913589">
        <w:t xml:space="preserve">Als Technische Einheit </w:t>
      </w:r>
      <w:r w:rsidR="00E71BC6">
        <w:t>gilt</w:t>
      </w:r>
      <w:r w:rsidR="00913589" w:rsidRPr="00913589">
        <w:t xml:space="preserve"> dabei die Kombination aus Batteriestrings, Wechselrichtersystem und Niederspannungstransformator.</w:t>
      </w:r>
      <w:r w:rsidR="00913589">
        <w:t xml:space="preserve"> </w:t>
      </w:r>
      <w:r w:rsidRPr="00F100E7">
        <w:t xml:space="preserve">Die Batterie wird für die Optimierung der PV-Erzeugung </w:t>
      </w:r>
      <w:r w:rsidR="00FB04FA">
        <w:t xml:space="preserve">eingesetzt, indem sie </w:t>
      </w:r>
      <w:r w:rsidR="00CE3A27">
        <w:t>d</w:t>
      </w:r>
      <w:r w:rsidR="00CC16AF">
        <w:t>ie</w:t>
      </w:r>
      <w:r w:rsidR="00CE3A27">
        <w:t xml:space="preserve"> Prognoseabweichung</w:t>
      </w:r>
      <w:r w:rsidR="00A80499">
        <w:t>en</w:t>
      </w:r>
      <w:r w:rsidR="00CE3A27">
        <w:t xml:space="preserve"> ausgleicht und </w:t>
      </w:r>
      <w:r w:rsidRPr="00F100E7">
        <w:t xml:space="preserve">Ausgleichsenergiekosten </w:t>
      </w:r>
      <w:r w:rsidR="00CE3A27">
        <w:t>reduziert</w:t>
      </w:r>
      <w:r w:rsidRPr="00F100E7">
        <w:t>.</w:t>
      </w:r>
      <w:r w:rsidR="00FF18E7">
        <w:t xml:space="preserve"> Handelsgeschäfte </w:t>
      </w:r>
      <w:r w:rsidR="004A4C71">
        <w:t>am Day-Ahead</w:t>
      </w:r>
      <w:r w:rsidR="00EF7935">
        <w:t>-</w:t>
      </w:r>
      <w:r w:rsidR="004A4C71">
        <w:t xml:space="preserve"> </w:t>
      </w:r>
      <w:r w:rsidR="00144308">
        <w:t>und</w:t>
      </w:r>
      <w:r w:rsidR="004A4C71">
        <w:t xml:space="preserve"> Intra</w:t>
      </w:r>
      <w:r w:rsidR="00EF7935">
        <w:t>-</w:t>
      </w:r>
      <w:r w:rsidR="004A4C71">
        <w:t>Day</w:t>
      </w:r>
      <w:r w:rsidR="00EF7935">
        <w:t xml:space="preserve">-Markt </w:t>
      </w:r>
      <w:r w:rsidR="00444843">
        <w:t>erfolgen e</w:t>
      </w:r>
      <w:r w:rsidR="00FF18E7">
        <w:t xml:space="preserve">ntweder durch </w:t>
      </w:r>
      <w:r w:rsidR="00444843">
        <w:t>die Kombination aus</w:t>
      </w:r>
      <w:r w:rsidR="00E81BBD">
        <w:t xml:space="preserve"> PV</w:t>
      </w:r>
      <w:r w:rsidR="00444843">
        <w:t>-</w:t>
      </w:r>
      <w:r w:rsidR="00F67731">
        <w:t>Anlage</w:t>
      </w:r>
      <w:r w:rsidR="00E81BBD">
        <w:t xml:space="preserve"> und Batterie oder </w:t>
      </w:r>
      <w:r w:rsidR="00477510">
        <w:t xml:space="preserve">ausschließlich </w:t>
      </w:r>
      <w:r w:rsidR="00E81BBD">
        <w:t>durch die Batterie</w:t>
      </w:r>
      <w:r w:rsidR="000675B2">
        <w:t>.</w:t>
      </w:r>
      <w:r w:rsidR="004A4C71">
        <w:t xml:space="preserve"> </w:t>
      </w:r>
      <w:r w:rsidR="00EF7935">
        <w:t>Bei entsprechende</w:t>
      </w:r>
      <w:r w:rsidR="003531FB">
        <w:t>r</w:t>
      </w:r>
      <w:r w:rsidR="00EF7935">
        <w:t xml:space="preserve"> Marktlage kann die Erzeugung der PV-Anlage </w:t>
      </w:r>
      <w:r w:rsidR="00791931">
        <w:t xml:space="preserve">auch </w:t>
      </w:r>
      <w:r w:rsidR="00084470">
        <w:t>ausschließlich in der Batterie gespeichert werden</w:t>
      </w:r>
      <w:r w:rsidRPr="00F100E7">
        <w:t>.</w:t>
      </w:r>
      <w:r w:rsidR="00A47F9E">
        <w:t xml:space="preserve"> </w:t>
      </w:r>
      <w:r w:rsidR="00615752">
        <w:t>Freie, g</w:t>
      </w:r>
      <w:r w:rsidR="00574EF8">
        <w:t>arantiert</w:t>
      </w:r>
      <w:r w:rsidR="00615752">
        <w:t>e</w:t>
      </w:r>
      <w:r w:rsidR="00574EF8">
        <w:t xml:space="preserve"> </w:t>
      </w:r>
      <w:r w:rsidR="000B221F">
        <w:t>Kapazitäten</w:t>
      </w:r>
      <w:r w:rsidR="00FC3B3C">
        <w:t xml:space="preserve"> </w:t>
      </w:r>
      <w:r w:rsidR="000B221F">
        <w:t xml:space="preserve">werden als </w:t>
      </w:r>
      <w:r w:rsidR="005E5502">
        <w:t>Flexibilität i</w:t>
      </w:r>
      <w:r w:rsidR="003E11DA">
        <w:t>n den</w:t>
      </w:r>
      <w:r w:rsidR="005E5502">
        <w:t xml:space="preserve"> Regelreservem</w:t>
      </w:r>
      <w:r w:rsidR="003E11DA">
        <w:t>ä</w:t>
      </w:r>
      <w:r w:rsidR="005E5502">
        <w:t>rkt</w:t>
      </w:r>
      <w:r w:rsidR="003E11DA">
        <w:t>en</w:t>
      </w:r>
      <w:r w:rsidR="005E5502">
        <w:t xml:space="preserve"> angeboten.</w:t>
      </w:r>
    </w:p>
    <w:p w14:paraId="63135DC8" w14:textId="37CB7EEC" w:rsidR="00DB6C5C" w:rsidRDefault="00DB6C5C" w:rsidP="00D97826">
      <w:pPr>
        <w:pStyle w:val="berschrift2"/>
      </w:pPr>
      <w:bookmarkStart w:id="2" w:name="_Toc232493701"/>
      <w:r>
        <w:t>Struktur des Reservepools</w:t>
      </w:r>
      <w:bookmarkEnd w:id="2"/>
    </w:p>
    <w:p w14:paraId="3A6C1384" w14:textId="4EBAED74" w:rsidR="00151A91" w:rsidRPr="006F4593" w:rsidRDefault="00FD4DCB" w:rsidP="00151A91">
      <w:r w:rsidRPr="00FD4DCB">
        <w:t xml:space="preserve">Der Reservepool umfasst ausschließlich eine </w:t>
      </w:r>
      <w:r>
        <w:t>T</w:t>
      </w:r>
      <w:r w:rsidRPr="00FD4DCB">
        <w:t>echnische Einheit, die BESS</w:t>
      </w:r>
      <w:r w:rsidRPr="00FD4DCB">
        <w:rPr>
          <w:rFonts w:ascii="Cambria Math" w:hAnsi="Cambria Math" w:cs="Cambria Math"/>
        </w:rPr>
        <w:t>‑</w:t>
      </w:r>
      <w:r w:rsidRPr="00FD4DCB">
        <w:t>PV</w:t>
      </w:r>
      <w:r w:rsidRPr="00FD4DCB">
        <w:rPr>
          <w:rFonts w:ascii="Cambria Math" w:hAnsi="Cambria Math" w:cs="Cambria Math"/>
        </w:rPr>
        <w:t>‑</w:t>
      </w:r>
      <w:r w:rsidRPr="00FD4DCB">
        <w:t>Hybridanlage</w:t>
      </w:r>
      <w:r w:rsidR="00A5437B">
        <w:t xml:space="preserve">, siehe </w:t>
      </w:r>
      <w:r w:rsidR="00F90D24">
        <w:fldChar w:fldCharType="begin"/>
      </w:r>
      <w:r w:rsidR="00F90D24">
        <w:instrText xml:space="preserve"> REF _Ref231910899 \h </w:instrText>
      </w:r>
      <w:r w:rsidR="00F90D24">
        <w:fldChar w:fldCharType="separate"/>
      </w:r>
      <w:r w:rsidR="00F90D24" w:rsidRPr="006F4593">
        <w:t xml:space="preserve">Abbildung </w:t>
      </w:r>
      <w:r w:rsidR="00F90D24">
        <w:rPr>
          <w:noProof/>
        </w:rPr>
        <w:t>1</w:t>
      </w:r>
      <w:r w:rsidR="00F90D24">
        <w:fldChar w:fldCharType="end"/>
      </w:r>
      <w:r w:rsidR="00A5437B">
        <w:fldChar w:fldCharType="begin"/>
      </w:r>
      <w:r w:rsidR="00A5437B">
        <w:instrText xml:space="preserve"> REF _Ref231910825 \h </w:instrText>
      </w:r>
      <w:r w:rsidR="00A5437B">
        <w:fldChar w:fldCharType="separate"/>
      </w:r>
      <w:r w:rsidR="00A5437B">
        <w:fldChar w:fldCharType="end"/>
      </w:r>
      <w:r w:rsidR="00151A91" w:rsidRPr="006F4593">
        <w:t>.</w:t>
      </w:r>
    </w:p>
    <w:p w14:paraId="4CFA9C52" w14:textId="77777777" w:rsidR="00990F00" w:rsidRDefault="00990F00" w:rsidP="00990F00">
      <w:pPr>
        <w:jc w:val="center"/>
      </w:pPr>
      <w:r>
        <w:rPr>
          <w:noProof/>
        </w:rPr>
        <w:drawing>
          <wp:inline distT="0" distB="0" distL="0" distR="0" wp14:anchorId="565DE849" wp14:editId="3929AEFE">
            <wp:extent cx="2906973" cy="2709556"/>
            <wp:effectExtent l="0" t="0" r="8255" b="0"/>
            <wp:docPr id="92900306" name="Grafik 6" descr="Ein Bild, das Text, Screenshot, Rechteck, Display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00306" name="Grafik 6" descr="Ein Bild, das Text, Screenshot, Rechteck, Display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493" cy="2716566"/>
                    </a:xfrm>
                    <a:prstGeom prst="rect">
                      <a:avLst/>
                    </a:prstGeom>
                    <a:noFill/>
                    <a:ln>
                      <a:noFill/>
                    </a:ln>
                  </pic:spPr>
                </pic:pic>
              </a:graphicData>
            </a:graphic>
          </wp:inline>
        </w:drawing>
      </w:r>
    </w:p>
    <w:p w14:paraId="454BD46C" w14:textId="1EAAB320" w:rsidR="00990F00" w:rsidRPr="006F4593" w:rsidRDefault="00990F00" w:rsidP="00990F00">
      <w:pPr>
        <w:pStyle w:val="Beschriftung"/>
        <w:jc w:val="center"/>
        <w:rPr>
          <w:sz w:val="24"/>
          <w:szCs w:val="24"/>
        </w:rPr>
      </w:pPr>
      <w:bookmarkStart w:id="3" w:name="_Ref231910899"/>
      <w:bookmarkStart w:id="4" w:name="_Ref231910825"/>
      <w:r w:rsidRPr="006F4593">
        <w:t xml:space="preserve">Abbildung </w:t>
      </w:r>
      <w:r w:rsidRPr="006F4593">
        <w:fldChar w:fldCharType="begin"/>
      </w:r>
      <w:r w:rsidRPr="006F4593">
        <w:instrText xml:space="preserve"> SEQ Abbildung \* ARABIC </w:instrText>
      </w:r>
      <w:r w:rsidRPr="006F4593">
        <w:fldChar w:fldCharType="separate"/>
      </w:r>
      <w:r w:rsidR="00505BA1">
        <w:rPr>
          <w:noProof/>
        </w:rPr>
        <w:t>1</w:t>
      </w:r>
      <w:r w:rsidRPr="006F4593">
        <w:fldChar w:fldCharType="end"/>
      </w:r>
      <w:bookmarkEnd w:id="3"/>
      <w:r w:rsidRPr="006F4593">
        <w:t>: Struktur des Reservepools</w:t>
      </w:r>
      <w:bookmarkEnd w:id="4"/>
    </w:p>
    <w:p w14:paraId="5E7D92D9" w14:textId="77777777" w:rsidR="00336979" w:rsidRDefault="00336979">
      <w:pPr>
        <w:jc w:val="left"/>
      </w:pPr>
      <w:r>
        <w:br w:type="page"/>
      </w:r>
    </w:p>
    <w:p w14:paraId="07B59153" w14:textId="77777777" w:rsidR="00990F00" w:rsidRPr="00990F00" w:rsidRDefault="00990F00" w:rsidP="00990F00"/>
    <w:p w14:paraId="25B486C1" w14:textId="77777777" w:rsidR="005D6370" w:rsidRDefault="005D6370" w:rsidP="005D6370">
      <w:pPr>
        <w:pStyle w:val="berschrift1"/>
        <w:jc w:val="left"/>
      </w:pPr>
      <w:bookmarkStart w:id="5" w:name="_Toc232493702"/>
      <w:r>
        <w:t>Allgemeine Angabe</w:t>
      </w:r>
      <w:r w:rsidR="00983A0B">
        <w:t>n</w:t>
      </w:r>
      <w:r>
        <w:t xml:space="preserve"> z</w:t>
      </w:r>
      <w:r w:rsidR="00012ADB">
        <w:t>u den Technischen Einheiten</w:t>
      </w:r>
      <w:bookmarkEnd w:id="5"/>
    </w:p>
    <w:p w14:paraId="394F1965" w14:textId="6F6BC1F8" w:rsidR="00EA04A0" w:rsidRPr="006F4593" w:rsidRDefault="00C46363" w:rsidP="007963AE">
      <w:r>
        <w:t xml:space="preserve">Die </w:t>
      </w:r>
      <w:r w:rsidR="00EA04A0" w:rsidRPr="006F4593">
        <w:t>Technische Einheit (TE)</w:t>
      </w:r>
      <w:r>
        <w:t>,</w:t>
      </w:r>
      <w:r w:rsidR="00441637">
        <w:t xml:space="preserve"> </w:t>
      </w:r>
      <w:r w:rsidR="00441637" w:rsidRPr="00441637">
        <w:t>BESS-PV-Hybrid</w:t>
      </w:r>
      <w:r>
        <w:t>,</w:t>
      </w:r>
      <w:r w:rsidR="00254B7B">
        <w:t xml:space="preserve"> </w:t>
      </w:r>
      <w:r w:rsidR="00900297">
        <w:t>besteh</w:t>
      </w:r>
      <w:r w:rsidR="00254B7B">
        <w:t>t</w:t>
      </w:r>
      <w:r w:rsidR="00900297">
        <w:t xml:space="preserve"> aus einem</w:t>
      </w:r>
      <w:r w:rsidR="00EA04A0" w:rsidRPr="006F4593">
        <w:t xml:space="preserve"> Battery Energy Storage System </w:t>
      </w:r>
      <w:r>
        <w:t xml:space="preserve">(BESS) in Kombination mit </w:t>
      </w:r>
      <w:r w:rsidR="00EA04A0" w:rsidRPr="006F4593">
        <w:t>einer Photovoltaikanlage</w:t>
      </w:r>
      <w:r w:rsidR="00824DD4">
        <w:t>.</w:t>
      </w:r>
      <w:r>
        <w:t xml:space="preserve"> Die technischen </w:t>
      </w:r>
      <w:r w:rsidR="00D677BC">
        <w:t xml:space="preserve">Daten </w:t>
      </w:r>
      <w:r w:rsidR="00DE4AC0">
        <w:t>der</w:t>
      </w:r>
      <w:r w:rsidR="00AB1527">
        <w:t xml:space="preserve"> Anlage </w:t>
      </w:r>
      <w:r w:rsidR="00111C94">
        <w:t>sind</w:t>
      </w:r>
      <w:r w:rsidR="00AB1527">
        <w:t xml:space="preserve"> im </w:t>
      </w:r>
      <w:r w:rsidR="00A031BB">
        <w:t xml:space="preserve">Folgenden </w:t>
      </w:r>
      <w:r w:rsidR="00702CF0">
        <w:t>angegeben</w:t>
      </w:r>
      <w:r w:rsidR="00173AB2">
        <w:t>:</w:t>
      </w:r>
    </w:p>
    <w:p w14:paraId="73A0B2DC" w14:textId="35EC77A3" w:rsidR="00BC12FE" w:rsidRDefault="00DF36F2" w:rsidP="00D97826">
      <w:pPr>
        <w:pStyle w:val="berschrift2"/>
      </w:pPr>
      <w:bookmarkStart w:id="6" w:name="_Toc232493703"/>
      <w:r>
        <w:t xml:space="preserve">Technische Daten </w:t>
      </w:r>
      <w:r w:rsidR="007B696E">
        <w:t>BESS</w:t>
      </w:r>
      <w:bookmarkEnd w:id="6"/>
    </w:p>
    <w:p w14:paraId="45005563" w14:textId="0AB687DE" w:rsidR="005427EC" w:rsidRDefault="005427EC" w:rsidP="00F100E7">
      <w:pPr>
        <w:pStyle w:val="Beschriftung"/>
        <w:keepNext/>
      </w:pPr>
      <w:r>
        <w:t xml:space="preserve">Tabelle </w:t>
      </w:r>
      <w:r>
        <w:fldChar w:fldCharType="begin"/>
      </w:r>
      <w:r>
        <w:instrText xml:space="preserve"> SEQ Tabelle \* ARABIC </w:instrText>
      </w:r>
      <w:r>
        <w:fldChar w:fldCharType="separate"/>
      </w:r>
      <w:r>
        <w:rPr>
          <w:noProof/>
        </w:rPr>
        <w:t>1</w:t>
      </w:r>
      <w:r>
        <w:fldChar w:fldCharType="end"/>
      </w:r>
      <w:r>
        <w:t>: Technische Daten des Battery Energy Storage System / BESS</w:t>
      </w:r>
    </w:p>
    <w:tbl>
      <w:tblPr>
        <w:tblStyle w:val="Tabellenraster"/>
        <w:tblW w:w="0" w:type="auto"/>
        <w:tblInd w:w="108" w:type="dxa"/>
        <w:tblLook w:val="04A0" w:firstRow="1" w:lastRow="0" w:firstColumn="1" w:lastColumn="0" w:noHBand="0" w:noVBand="1"/>
      </w:tblPr>
      <w:tblGrid>
        <w:gridCol w:w="2835"/>
        <w:gridCol w:w="5835"/>
      </w:tblGrid>
      <w:tr w:rsidR="00EA04A0" w:rsidRPr="006F4593" w14:paraId="221EA6D1" w14:textId="77777777" w:rsidTr="00F100E7">
        <w:tc>
          <w:tcPr>
            <w:tcW w:w="2835" w:type="dxa"/>
          </w:tcPr>
          <w:p w14:paraId="4979AFA5" w14:textId="77777777" w:rsidR="00EA04A0" w:rsidRPr="00F100E7" w:rsidRDefault="00EA04A0" w:rsidP="00B350A5">
            <w:pPr>
              <w:rPr>
                <w:szCs w:val="22"/>
              </w:rPr>
            </w:pPr>
            <w:r w:rsidRPr="00F100E7">
              <w:rPr>
                <w:szCs w:val="22"/>
              </w:rPr>
              <w:t>Installierte Leistung</w:t>
            </w:r>
          </w:p>
        </w:tc>
        <w:tc>
          <w:tcPr>
            <w:tcW w:w="5835" w:type="dxa"/>
          </w:tcPr>
          <w:p w14:paraId="5C541E63" w14:textId="13507C99" w:rsidR="00EA04A0" w:rsidRPr="00F100E7" w:rsidRDefault="00EA04A0" w:rsidP="00B350A5">
            <w:pPr>
              <w:rPr>
                <w:szCs w:val="22"/>
              </w:rPr>
            </w:pPr>
            <w:r w:rsidRPr="00F100E7">
              <w:rPr>
                <w:szCs w:val="22"/>
              </w:rPr>
              <w:t>5,5</w:t>
            </w:r>
            <w:r w:rsidR="366FF6B9" w:rsidRPr="00F100E7">
              <w:rPr>
                <w:szCs w:val="22"/>
              </w:rPr>
              <w:t xml:space="preserve"> </w:t>
            </w:r>
            <w:r w:rsidRPr="00F100E7">
              <w:rPr>
                <w:szCs w:val="22"/>
              </w:rPr>
              <w:t>MW</w:t>
            </w:r>
          </w:p>
        </w:tc>
      </w:tr>
      <w:tr w:rsidR="00007817" w:rsidRPr="006F4593" w14:paraId="46B24414" w14:textId="77777777" w:rsidTr="00F100E7">
        <w:tc>
          <w:tcPr>
            <w:tcW w:w="2835" w:type="dxa"/>
          </w:tcPr>
          <w:p w14:paraId="2DE8CFB6" w14:textId="759EDFA4" w:rsidR="00007817" w:rsidRPr="00F100E7" w:rsidRDefault="00DC30F7" w:rsidP="00B350A5">
            <w:pPr>
              <w:rPr>
                <w:szCs w:val="22"/>
              </w:rPr>
            </w:pPr>
            <w:r w:rsidRPr="00F100E7">
              <w:rPr>
                <w:szCs w:val="22"/>
              </w:rPr>
              <w:t>Kapazität Gesamt</w:t>
            </w:r>
          </w:p>
        </w:tc>
        <w:tc>
          <w:tcPr>
            <w:tcW w:w="5835" w:type="dxa"/>
          </w:tcPr>
          <w:p w14:paraId="57753655" w14:textId="0C17917E" w:rsidR="00007817" w:rsidRPr="00F100E7" w:rsidRDefault="00DC30F7" w:rsidP="00B350A5">
            <w:pPr>
              <w:rPr>
                <w:szCs w:val="22"/>
              </w:rPr>
            </w:pPr>
            <w:r w:rsidRPr="00F100E7">
              <w:rPr>
                <w:szCs w:val="22"/>
              </w:rPr>
              <w:t>11</w:t>
            </w:r>
            <w:r w:rsidR="592A35A3" w:rsidRPr="00F100E7">
              <w:rPr>
                <w:szCs w:val="22"/>
              </w:rPr>
              <w:t xml:space="preserve"> </w:t>
            </w:r>
            <w:r w:rsidRPr="00F100E7">
              <w:rPr>
                <w:szCs w:val="22"/>
              </w:rPr>
              <w:t>MWh</w:t>
            </w:r>
          </w:p>
        </w:tc>
      </w:tr>
      <w:tr w:rsidR="00EA04A0" w:rsidRPr="006F4593" w14:paraId="734436A6" w14:textId="77777777" w:rsidTr="00F100E7">
        <w:tc>
          <w:tcPr>
            <w:tcW w:w="2835" w:type="dxa"/>
          </w:tcPr>
          <w:p w14:paraId="0CF25427" w14:textId="7E606C9F" w:rsidR="00EA04A0" w:rsidRPr="00F100E7" w:rsidRDefault="00A67EEB" w:rsidP="00B350A5">
            <w:pPr>
              <w:rPr>
                <w:szCs w:val="22"/>
              </w:rPr>
            </w:pPr>
            <w:r w:rsidRPr="00F100E7">
              <w:rPr>
                <w:szCs w:val="22"/>
              </w:rPr>
              <w:t xml:space="preserve">Maximal verfügbare </w:t>
            </w:r>
            <w:r w:rsidR="00EA04A0" w:rsidRPr="00F100E7">
              <w:rPr>
                <w:szCs w:val="22"/>
              </w:rPr>
              <w:t>Speicherkapazität</w:t>
            </w:r>
            <w:r w:rsidRPr="00F100E7">
              <w:rPr>
                <w:szCs w:val="22"/>
              </w:rPr>
              <w:t xml:space="preserve"> für Regelreserve</w:t>
            </w:r>
          </w:p>
        </w:tc>
        <w:tc>
          <w:tcPr>
            <w:tcW w:w="5835" w:type="dxa"/>
          </w:tcPr>
          <w:p w14:paraId="479326CC" w14:textId="45DA6322" w:rsidR="00EA04A0" w:rsidRPr="00F100E7" w:rsidRDefault="00EA04A0" w:rsidP="00B350A5">
            <w:pPr>
              <w:rPr>
                <w:szCs w:val="22"/>
              </w:rPr>
            </w:pPr>
            <w:r w:rsidRPr="00F100E7">
              <w:rPr>
                <w:szCs w:val="22"/>
              </w:rPr>
              <w:t>10</w:t>
            </w:r>
            <w:r w:rsidR="370E502A" w:rsidRPr="00F100E7">
              <w:rPr>
                <w:szCs w:val="22"/>
              </w:rPr>
              <w:t xml:space="preserve"> </w:t>
            </w:r>
            <w:r w:rsidRPr="00F100E7">
              <w:rPr>
                <w:szCs w:val="22"/>
              </w:rPr>
              <w:t>MWh</w:t>
            </w:r>
          </w:p>
        </w:tc>
      </w:tr>
      <w:tr w:rsidR="00EA04A0" w:rsidRPr="006F4593" w14:paraId="79F92C2A" w14:textId="77777777" w:rsidTr="00F100E7">
        <w:tc>
          <w:tcPr>
            <w:tcW w:w="2835" w:type="dxa"/>
          </w:tcPr>
          <w:p w14:paraId="1AF176A4" w14:textId="77777777" w:rsidR="00EA04A0" w:rsidRPr="00F100E7" w:rsidRDefault="00EA04A0" w:rsidP="00B350A5">
            <w:pPr>
              <w:rPr>
                <w:szCs w:val="22"/>
              </w:rPr>
            </w:pPr>
            <w:r w:rsidRPr="00F100E7">
              <w:rPr>
                <w:szCs w:val="22"/>
              </w:rPr>
              <w:t>Module</w:t>
            </w:r>
          </w:p>
        </w:tc>
        <w:tc>
          <w:tcPr>
            <w:tcW w:w="5835" w:type="dxa"/>
          </w:tcPr>
          <w:p w14:paraId="3C6140A1" w14:textId="2D8BBC31" w:rsidR="00EA04A0" w:rsidRPr="00F100E7" w:rsidRDefault="00EA04A0" w:rsidP="00B350A5">
            <w:pPr>
              <w:rPr>
                <w:szCs w:val="22"/>
              </w:rPr>
            </w:pPr>
            <w:r w:rsidRPr="00F100E7">
              <w:rPr>
                <w:szCs w:val="22"/>
              </w:rPr>
              <w:t>11 Module zu je 500</w:t>
            </w:r>
            <w:r w:rsidR="3AB0E898" w:rsidRPr="00F100E7">
              <w:rPr>
                <w:szCs w:val="22"/>
              </w:rPr>
              <w:t xml:space="preserve"> </w:t>
            </w:r>
            <w:r w:rsidRPr="00F100E7">
              <w:rPr>
                <w:szCs w:val="22"/>
              </w:rPr>
              <w:t>kW</w:t>
            </w:r>
          </w:p>
        </w:tc>
      </w:tr>
      <w:tr w:rsidR="00EA04A0" w:rsidRPr="006F4593" w14:paraId="0184A8CB" w14:textId="77777777" w:rsidTr="00F100E7">
        <w:tc>
          <w:tcPr>
            <w:tcW w:w="2835" w:type="dxa"/>
          </w:tcPr>
          <w:p w14:paraId="672032A1" w14:textId="77777777" w:rsidR="00EA04A0" w:rsidRPr="00F100E7" w:rsidRDefault="00EA04A0" w:rsidP="00B350A5">
            <w:pPr>
              <w:rPr>
                <w:szCs w:val="22"/>
              </w:rPr>
            </w:pPr>
            <w:r w:rsidRPr="00F100E7">
              <w:rPr>
                <w:szCs w:val="22"/>
              </w:rPr>
              <w:t>Besicherung</w:t>
            </w:r>
          </w:p>
        </w:tc>
        <w:tc>
          <w:tcPr>
            <w:tcW w:w="5835" w:type="dxa"/>
          </w:tcPr>
          <w:p w14:paraId="59432F91" w14:textId="4865A58F" w:rsidR="00EA04A0" w:rsidRPr="00F100E7" w:rsidRDefault="00EA04A0" w:rsidP="00B350A5">
            <w:pPr>
              <w:rPr>
                <w:szCs w:val="22"/>
              </w:rPr>
            </w:pPr>
            <w:r w:rsidRPr="00F100E7">
              <w:rPr>
                <w:szCs w:val="22"/>
              </w:rPr>
              <w:t>1 Modul zu 500</w:t>
            </w:r>
            <w:r w:rsidR="774C79EB" w:rsidRPr="00F100E7">
              <w:rPr>
                <w:szCs w:val="22"/>
              </w:rPr>
              <w:t xml:space="preserve"> </w:t>
            </w:r>
            <w:r w:rsidRPr="00F100E7">
              <w:rPr>
                <w:szCs w:val="22"/>
              </w:rPr>
              <w:t>kW. Somit stehen 10 Module (5MW) als Leistungsflexibilität zur Verfügung.</w:t>
            </w:r>
          </w:p>
        </w:tc>
      </w:tr>
      <w:tr w:rsidR="00204A10" w:rsidRPr="006F4593" w14:paraId="3D1CA6AC" w14:textId="77777777" w:rsidTr="00F100E7">
        <w:tc>
          <w:tcPr>
            <w:tcW w:w="2835" w:type="dxa"/>
          </w:tcPr>
          <w:p w14:paraId="2CB091BF" w14:textId="041B4467" w:rsidR="00204A10" w:rsidRPr="00F100E7" w:rsidRDefault="005F063B" w:rsidP="00B350A5">
            <w:pPr>
              <w:rPr>
                <w:szCs w:val="22"/>
              </w:rPr>
            </w:pPr>
            <w:r w:rsidRPr="00F100E7">
              <w:rPr>
                <w:szCs w:val="22"/>
              </w:rPr>
              <w:t>Regelband Sekundärregelung</w:t>
            </w:r>
          </w:p>
        </w:tc>
        <w:tc>
          <w:tcPr>
            <w:tcW w:w="5835" w:type="dxa"/>
          </w:tcPr>
          <w:p w14:paraId="2264AD8A" w14:textId="77777777" w:rsidR="005F063B" w:rsidRPr="00F100E7" w:rsidRDefault="00204A10" w:rsidP="00B350A5">
            <w:pPr>
              <w:rPr>
                <w:szCs w:val="22"/>
              </w:rPr>
            </w:pPr>
            <w:r w:rsidRPr="00F100E7">
              <w:rPr>
                <w:szCs w:val="22"/>
              </w:rPr>
              <w:t>5MW</w:t>
            </w:r>
            <w:r w:rsidR="005D250A" w:rsidRPr="00F100E7">
              <w:rPr>
                <w:szCs w:val="22"/>
              </w:rPr>
              <w:t xml:space="preserve"> +SRR</w:t>
            </w:r>
          </w:p>
          <w:p w14:paraId="0CD406FC" w14:textId="19D1D853" w:rsidR="00204A10" w:rsidRPr="00F100E7" w:rsidRDefault="005D250A" w:rsidP="00B350A5">
            <w:pPr>
              <w:rPr>
                <w:szCs w:val="22"/>
              </w:rPr>
            </w:pPr>
            <w:r w:rsidRPr="00F100E7">
              <w:rPr>
                <w:szCs w:val="22"/>
              </w:rPr>
              <w:t>5MW -SRR</w:t>
            </w:r>
          </w:p>
        </w:tc>
      </w:tr>
      <w:tr w:rsidR="005F063B" w:rsidRPr="006F4593" w14:paraId="23F3EE01" w14:textId="77777777" w:rsidTr="00F100E7">
        <w:tc>
          <w:tcPr>
            <w:tcW w:w="2835" w:type="dxa"/>
          </w:tcPr>
          <w:p w14:paraId="76C8ECFA" w14:textId="2E0EBE88" w:rsidR="005F063B" w:rsidRPr="00F100E7" w:rsidRDefault="005F063B" w:rsidP="005F063B">
            <w:pPr>
              <w:rPr>
                <w:szCs w:val="22"/>
              </w:rPr>
            </w:pPr>
            <w:r w:rsidRPr="00F100E7">
              <w:rPr>
                <w:szCs w:val="22"/>
              </w:rPr>
              <w:t>Regelband Tertiärregelung</w:t>
            </w:r>
          </w:p>
        </w:tc>
        <w:tc>
          <w:tcPr>
            <w:tcW w:w="5835" w:type="dxa"/>
          </w:tcPr>
          <w:p w14:paraId="7C809C6F" w14:textId="00B7AA52" w:rsidR="005F063B" w:rsidRPr="00F100E7" w:rsidRDefault="005F063B" w:rsidP="005F063B">
            <w:pPr>
              <w:rPr>
                <w:szCs w:val="22"/>
              </w:rPr>
            </w:pPr>
            <w:r w:rsidRPr="00F100E7">
              <w:rPr>
                <w:szCs w:val="22"/>
              </w:rPr>
              <w:t>5MW +TRR</w:t>
            </w:r>
          </w:p>
          <w:p w14:paraId="153817C0" w14:textId="4DDA4050" w:rsidR="005F063B" w:rsidRPr="00F100E7" w:rsidRDefault="005F063B" w:rsidP="005F063B">
            <w:pPr>
              <w:rPr>
                <w:szCs w:val="22"/>
              </w:rPr>
            </w:pPr>
            <w:r w:rsidRPr="00F100E7">
              <w:rPr>
                <w:szCs w:val="22"/>
              </w:rPr>
              <w:t>5MW -TRR</w:t>
            </w:r>
          </w:p>
        </w:tc>
      </w:tr>
    </w:tbl>
    <w:p w14:paraId="58D18FA8" w14:textId="4C845FA7" w:rsidR="00EA04A0" w:rsidRDefault="00EA04A0" w:rsidP="007963AE">
      <w:r w:rsidRPr="221C8466">
        <w:t>Der Batteriespeicher ist mit einer Überwachung und Regelung auf Modulebene ausgestattet</w:t>
      </w:r>
      <w:r w:rsidR="00B20C25">
        <w:t xml:space="preserve"> um technische Probleme </w:t>
      </w:r>
      <w:r w:rsidR="00574C77">
        <w:t>frühzeitig erkennen zu können</w:t>
      </w:r>
      <w:r w:rsidRPr="221C8466">
        <w:t>. Die maximale Leistung des BESS ist bewusst überdimensioniert, sodass beim Ausfall eines Moduls, die restlichen 10 Module die Regelleistung von 5</w:t>
      </w:r>
      <w:r w:rsidR="390C3CD0" w:rsidRPr="221C8466">
        <w:t xml:space="preserve"> </w:t>
      </w:r>
      <w:r w:rsidRPr="221C8466">
        <w:t>MW uneingeschränkt gewährleisten können.</w:t>
      </w:r>
      <w:r w:rsidR="002C4BAE" w:rsidRPr="221C8466">
        <w:t xml:space="preserve"> Somit ergib</w:t>
      </w:r>
      <w:r w:rsidR="004545BD" w:rsidRPr="221C8466">
        <w:t>t sich ein Verhältnis aus Regelleistung zu Speicherkapazität von 1:2</w:t>
      </w:r>
      <w:r w:rsidR="00DF0C78" w:rsidRPr="221C8466">
        <w:t xml:space="preserve"> </w:t>
      </w:r>
      <w:r w:rsidR="001B3742" w:rsidRPr="221C8466">
        <w:t>(C=0,5)</w:t>
      </w:r>
      <w:r w:rsidR="004545BD" w:rsidRPr="221C8466">
        <w:t>.</w:t>
      </w:r>
    </w:p>
    <w:p w14:paraId="7A810016" w14:textId="2C48928E" w:rsidR="00EA04A0" w:rsidRPr="00220148" w:rsidRDefault="00E07B16" w:rsidP="00D97826">
      <w:pPr>
        <w:pStyle w:val="berschrift2"/>
      </w:pPr>
      <w:bookmarkStart w:id="7" w:name="_Toc232493704"/>
      <w:r>
        <w:lastRenderedPageBreak/>
        <w:t xml:space="preserve">Technische Daten </w:t>
      </w:r>
      <w:r w:rsidR="00220148">
        <w:t>der Photovoltaikanlage</w:t>
      </w:r>
      <w:bookmarkEnd w:id="7"/>
    </w:p>
    <w:p w14:paraId="4048D8A6" w14:textId="63FB3B13" w:rsidR="005427EC" w:rsidRDefault="005427EC" w:rsidP="00F100E7">
      <w:pPr>
        <w:pStyle w:val="Beschriftung"/>
        <w:keepNext/>
      </w:pPr>
      <w:r>
        <w:t xml:space="preserve">Tabelle </w:t>
      </w:r>
      <w:r>
        <w:fldChar w:fldCharType="begin"/>
      </w:r>
      <w:r>
        <w:instrText xml:space="preserve"> SEQ Tabelle \* ARABIC </w:instrText>
      </w:r>
      <w:r>
        <w:fldChar w:fldCharType="separate"/>
      </w:r>
      <w:r>
        <w:rPr>
          <w:noProof/>
        </w:rPr>
        <w:t>2</w:t>
      </w:r>
      <w:r>
        <w:fldChar w:fldCharType="end"/>
      </w:r>
      <w:r>
        <w:t>: Technische Daten der Photovoltaicanlage / PV</w:t>
      </w:r>
    </w:p>
    <w:tbl>
      <w:tblPr>
        <w:tblStyle w:val="Tabellenraster"/>
        <w:tblW w:w="0" w:type="auto"/>
        <w:tblInd w:w="108" w:type="dxa"/>
        <w:tblLook w:val="04A0" w:firstRow="1" w:lastRow="0" w:firstColumn="1" w:lastColumn="0" w:noHBand="0" w:noVBand="1"/>
      </w:tblPr>
      <w:tblGrid>
        <w:gridCol w:w="3006"/>
        <w:gridCol w:w="5664"/>
      </w:tblGrid>
      <w:tr w:rsidR="00EA04A0" w:rsidRPr="006F4593" w14:paraId="6F490DF7" w14:textId="77777777" w:rsidTr="00311EE2">
        <w:tc>
          <w:tcPr>
            <w:tcW w:w="3006" w:type="dxa"/>
          </w:tcPr>
          <w:p w14:paraId="767635A7" w14:textId="77777777" w:rsidR="00EA04A0" w:rsidRPr="006F4593" w:rsidRDefault="00EA04A0" w:rsidP="00B350A5">
            <w:pPr>
              <w:rPr>
                <w:sz w:val="24"/>
                <w:szCs w:val="24"/>
              </w:rPr>
            </w:pPr>
            <w:r w:rsidRPr="006F4593">
              <w:rPr>
                <w:sz w:val="24"/>
                <w:szCs w:val="24"/>
              </w:rPr>
              <w:t>Peak Power</w:t>
            </w:r>
          </w:p>
        </w:tc>
        <w:tc>
          <w:tcPr>
            <w:tcW w:w="5664" w:type="dxa"/>
          </w:tcPr>
          <w:p w14:paraId="2FF54446" w14:textId="77777777" w:rsidR="00EA04A0" w:rsidRPr="006F4593" w:rsidRDefault="00EA04A0" w:rsidP="00B350A5">
            <w:pPr>
              <w:rPr>
                <w:sz w:val="24"/>
                <w:szCs w:val="24"/>
              </w:rPr>
            </w:pPr>
            <w:r w:rsidRPr="006F4593">
              <w:rPr>
                <w:sz w:val="24"/>
                <w:szCs w:val="24"/>
              </w:rPr>
              <w:t>5MW</w:t>
            </w:r>
          </w:p>
        </w:tc>
      </w:tr>
      <w:tr w:rsidR="00EA04A0" w:rsidRPr="006F4593" w14:paraId="100862FE" w14:textId="77777777" w:rsidTr="00311EE2">
        <w:tc>
          <w:tcPr>
            <w:tcW w:w="3006" w:type="dxa"/>
          </w:tcPr>
          <w:p w14:paraId="60A9A315" w14:textId="77777777" w:rsidR="00EA04A0" w:rsidRPr="006F4593" w:rsidRDefault="00EA04A0" w:rsidP="00B350A5">
            <w:pPr>
              <w:rPr>
                <w:sz w:val="24"/>
                <w:szCs w:val="24"/>
              </w:rPr>
            </w:pPr>
            <w:r w:rsidRPr="006F4593">
              <w:rPr>
                <w:sz w:val="24"/>
                <w:szCs w:val="24"/>
              </w:rPr>
              <w:t>Ausrichtung</w:t>
            </w:r>
          </w:p>
        </w:tc>
        <w:tc>
          <w:tcPr>
            <w:tcW w:w="5664" w:type="dxa"/>
          </w:tcPr>
          <w:p w14:paraId="66E23B43" w14:textId="77777777" w:rsidR="00EA04A0" w:rsidRPr="006F4593" w:rsidRDefault="00EA04A0" w:rsidP="00B350A5">
            <w:pPr>
              <w:rPr>
                <w:sz w:val="24"/>
                <w:szCs w:val="24"/>
              </w:rPr>
            </w:pPr>
            <w:r w:rsidRPr="006F4593">
              <w:rPr>
                <w:sz w:val="24"/>
                <w:szCs w:val="24"/>
              </w:rPr>
              <w:t>Süd</w:t>
            </w:r>
          </w:p>
        </w:tc>
      </w:tr>
    </w:tbl>
    <w:p w14:paraId="5310BB2A" w14:textId="739AE701" w:rsidR="00DF3907" w:rsidRPr="006F4593" w:rsidRDefault="00173839" w:rsidP="007963AE">
      <w:r w:rsidRPr="221C8466">
        <w:t>Die Photovoltaikanlage besitzt eine Peak</w:t>
      </w:r>
      <w:r w:rsidR="00E57C97" w:rsidRPr="221C8466">
        <w:t>-Leistung von 5</w:t>
      </w:r>
      <w:r w:rsidR="351DBDF7" w:rsidRPr="221C8466">
        <w:t xml:space="preserve"> </w:t>
      </w:r>
      <w:r w:rsidR="00E57C97" w:rsidRPr="221C8466">
        <w:t xml:space="preserve">MW und ist in Richtung Süden ausgerichtet. Die </w:t>
      </w:r>
      <w:r w:rsidR="0070733D" w:rsidRPr="221C8466">
        <w:t xml:space="preserve">aus der PV-Anlage </w:t>
      </w:r>
      <w:r w:rsidR="00E57C97" w:rsidRPr="221C8466">
        <w:t>erzeugte</w:t>
      </w:r>
      <w:r w:rsidR="0070733D" w:rsidRPr="221C8466">
        <w:t xml:space="preserve"> Energie wird </w:t>
      </w:r>
      <w:r w:rsidR="003920FE" w:rsidRPr="221C8466">
        <w:t>über Handelsfahrpläne vermarktet</w:t>
      </w:r>
      <w:r w:rsidR="00C93273" w:rsidRPr="221C8466">
        <w:t xml:space="preserve"> oder in der Batterie </w:t>
      </w:r>
      <w:r w:rsidR="00611E09" w:rsidRPr="221C8466">
        <w:t>gespeichert.</w:t>
      </w:r>
      <w:r w:rsidR="00AC45A5" w:rsidRPr="221C8466">
        <w:t xml:space="preserve"> </w:t>
      </w:r>
      <w:r w:rsidR="00611E09" w:rsidRPr="221C8466">
        <w:t>E</w:t>
      </w:r>
      <w:r w:rsidR="00AC45A5" w:rsidRPr="221C8466">
        <w:t>v</w:t>
      </w:r>
      <w:r w:rsidR="00FD2BB0" w:rsidRPr="221C8466">
        <w:t>entuelle Abweichungen aufgrund von Prognoseungenauigkeiten werden durch die Batterie ausgeglichen</w:t>
      </w:r>
      <w:r w:rsidR="00CC19F8" w:rsidRPr="221C8466">
        <w:t xml:space="preserve"> oder durch Abregelung verhindert</w:t>
      </w:r>
      <w:r w:rsidR="00B64521">
        <w:t xml:space="preserve"> (siehe </w:t>
      </w:r>
      <w:r w:rsidR="00AC7377">
        <w:fldChar w:fldCharType="begin"/>
      </w:r>
      <w:r w:rsidR="00AC7377">
        <w:instrText xml:space="preserve"> REF _Ref231374268 \r \h </w:instrText>
      </w:r>
      <w:r w:rsidR="00AC7377">
        <w:fldChar w:fldCharType="separate"/>
      </w:r>
      <w:r w:rsidR="00AC7377">
        <w:t>2.7</w:t>
      </w:r>
      <w:r w:rsidR="00AC7377">
        <w:fldChar w:fldCharType="end"/>
      </w:r>
      <w:r w:rsidR="00B94234">
        <w:t xml:space="preserve"> </w:t>
      </w:r>
      <w:r w:rsidR="00B94234">
        <w:fldChar w:fldCharType="begin"/>
      </w:r>
      <w:r w:rsidR="00B94234">
        <w:instrText xml:space="preserve"> REF _Ref231374341 \h </w:instrText>
      </w:r>
      <w:r w:rsidR="00B94234">
        <w:fldChar w:fldCharType="separate"/>
      </w:r>
      <w:r w:rsidR="00B94234">
        <w:t>Verfügbarkeit und Angebotslegung</w:t>
      </w:r>
      <w:r w:rsidR="00B94234">
        <w:fldChar w:fldCharType="end"/>
      </w:r>
      <w:r w:rsidR="00B94234">
        <w:t>)</w:t>
      </w:r>
      <w:r w:rsidR="003920FE" w:rsidRPr="221C8466">
        <w:t>.</w:t>
      </w:r>
    </w:p>
    <w:p w14:paraId="0A8F8BC3" w14:textId="4447E395" w:rsidR="009205CD" w:rsidRPr="009205CD" w:rsidRDefault="009205CD" w:rsidP="00D97826">
      <w:pPr>
        <w:pStyle w:val="berschrift2"/>
        <w:rPr>
          <w:sz w:val="24"/>
          <w:szCs w:val="24"/>
        </w:rPr>
      </w:pPr>
      <w:bookmarkStart w:id="8" w:name="_Toc232493705"/>
      <w:r>
        <w:t>Anlagenschema</w:t>
      </w:r>
      <w:bookmarkEnd w:id="8"/>
    </w:p>
    <w:p w14:paraId="6B2218EB" w14:textId="772B1864" w:rsidR="00EA04A0" w:rsidRPr="006F4593" w:rsidRDefault="00EA04A0" w:rsidP="007963AE">
      <w:r w:rsidRPr="006F4593">
        <w:t xml:space="preserve">Wie in </w:t>
      </w:r>
      <w:r w:rsidR="00361663">
        <w:fldChar w:fldCharType="begin"/>
      </w:r>
      <w:r w:rsidR="00361663">
        <w:instrText xml:space="preserve"> REF _Ref208991304 \h </w:instrText>
      </w:r>
      <w:r w:rsidR="00361663">
        <w:fldChar w:fldCharType="separate"/>
      </w:r>
      <w:r w:rsidR="00361663" w:rsidRPr="006F4593">
        <w:t xml:space="preserve">Abbildung </w:t>
      </w:r>
      <w:r w:rsidR="00361663">
        <w:rPr>
          <w:noProof/>
        </w:rPr>
        <w:t>2</w:t>
      </w:r>
      <w:r w:rsidR="00361663" w:rsidRPr="006F4593">
        <w:t>: Anlagenschema</w:t>
      </w:r>
      <w:r w:rsidR="00361663">
        <w:fldChar w:fldCharType="end"/>
      </w:r>
      <w:r w:rsidRPr="006F4593">
        <w:t xml:space="preserve"> ersichtlich erfolgt die Messung der Leistungserbringung vor dem gemeinsamen Netzanschlusspunkt. Zur Bestimmung des Arbeitspunktes sind zusätzliche Messpunkte beim BESS- und PV-Ausgang notwendig. Die Daten dieser Messpunkte werden zur Nachweispflicht archiviert.</w:t>
      </w:r>
    </w:p>
    <w:p w14:paraId="1622E649" w14:textId="2F5D2EA9" w:rsidR="00EA04A0" w:rsidRPr="006F4593" w:rsidRDefault="00EA7091" w:rsidP="00EA04A0">
      <w:pPr>
        <w:keepNext/>
      </w:pPr>
      <w:r>
        <w:rPr>
          <w:noProof/>
        </w:rPr>
        <w:drawing>
          <wp:inline distT="0" distB="0" distL="0" distR="0" wp14:anchorId="5D8E6210" wp14:editId="55736CF8">
            <wp:extent cx="5761355" cy="3271342"/>
            <wp:effectExtent l="0" t="0" r="0" b="0"/>
            <wp:docPr id="914787368" name="Grafik 4" descr="Ein Bild, das Text, Screenshot, Schrif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787368" name="Grafik 4" descr="Ein Bild, das Text, Screenshot, Schrift, Design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1355" cy="3271342"/>
                    </a:xfrm>
                    <a:prstGeom prst="rect">
                      <a:avLst/>
                    </a:prstGeom>
                    <a:noFill/>
                  </pic:spPr>
                </pic:pic>
              </a:graphicData>
            </a:graphic>
          </wp:inline>
        </w:drawing>
      </w:r>
    </w:p>
    <w:p w14:paraId="53E93C2F" w14:textId="615F809C" w:rsidR="00EA04A0" w:rsidRPr="006F4593" w:rsidRDefault="00EA04A0" w:rsidP="00EA04A0">
      <w:pPr>
        <w:pStyle w:val="Beschriftung"/>
        <w:jc w:val="center"/>
        <w:rPr>
          <w:sz w:val="24"/>
          <w:szCs w:val="24"/>
        </w:rPr>
      </w:pPr>
      <w:bookmarkStart w:id="9" w:name="_Ref208991304"/>
      <w:r w:rsidRPr="006F4593">
        <w:t xml:space="preserve">Abbildung </w:t>
      </w:r>
      <w:r w:rsidRPr="006F4593">
        <w:fldChar w:fldCharType="begin"/>
      </w:r>
      <w:r w:rsidRPr="006F4593">
        <w:instrText xml:space="preserve"> SEQ Abbildung \* ARABIC </w:instrText>
      </w:r>
      <w:r w:rsidRPr="006F4593">
        <w:fldChar w:fldCharType="separate"/>
      </w:r>
      <w:r w:rsidR="00505BA1">
        <w:rPr>
          <w:noProof/>
        </w:rPr>
        <w:t>2</w:t>
      </w:r>
      <w:r w:rsidRPr="006F4593">
        <w:fldChar w:fldCharType="end"/>
      </w:r>
      <w:r w:rsidRPr="006F4593">
        <w:t>: Anlagenschema</w:t>
      </w:r>
      <w:bookmarkEnd w:id="9"/>
    </w:p>
    <w:p w14:paraId="35B6C3B9" w14:textId="5457B6F1" w:rsidR="00EA04A0" w:rsidRPr="006F4593" w:rsidRDefault="00EA04A0" w:rsidP="007963AE">
      <w:r w:rsidRPr="006F4593">
        <w:t xml:space="preserve">Für die Teilnahme an Leistungs- und Energieausschreibungen werden maximal </w:t>
      </w:r>
      <w:r>
        <w:t>5</w:t>
      </w:r>
      <w:r w:rsidRPr="006F4593">
        <w:t xml:space="preserve"> MW in jede Richtung für positive/negative Sekundär- und Tertiärregelreserve vorgehalten. Bei gleichzeitiger Vorhaltung von Leistung in positive und negative Richtung werden maximal </w:t>
      </w:r>
      <w:r>
        <w:t>2</w:t>
      </w:r>
      <w:r w:rsidRPr="006F4593">
        <w:t xml:space="preserve"> MW symmetrisch angeboten</w:t>
      </w:r>
      <w:r w:rsidRPr="221C8466">
        <w:t xml:space="preserve"> siehe </w:t>
      </w:r>
      <w:r w:rsidR="008D6B37">
        <w:fldChar w:fldCharType="begin"/>
      </w:r>
      <w:r w:rsidR="008D6B37">
        <w:instrText xml:space="preserve"> REF _Ref227063848 \h </w:instrText>
      </w:r>
      <w:r w:rsidR="007963AE">
        <w:instrText xml:space="preserve"> \* MERGEFORMAT </w:instrText>
      </w:r>
      <w:r w:rsidR="008D6B37">
        <w:fldChar w:fldCharType="separate"/>
      </w:r>
      <w:r w:rsidR="008D6B37">
        <w:t xml:space="preserve">Tabelle </w:t>
      </w:r>
      <w:r w:rsidR="008D6B37">
        <w:rPr>
          <w:noProof/>
        </w:rPr>
        <w:t>1</w:t>
      </w:r>
      <w:r w:rsidR="008D6B37">
        <w:t>: Angebotslegung</w:t>
      </w:r>
      <w:r w:rsidR="008D6B37">
        <w:fldChar w:fldCharType="end"/>
      </w:r>
      <w:r w:rsidRPr="006F4593">
        <w:t xml:space="preserve">. </w:t>
      </w:r>
    </w:p>
    <w:p w14:paraId="12820929" w14:textId="1D81BE8A" w:rsidR="00EA04A0" w:rsidRPr="006F4593" w:rsidRDefault="00EA04A0" w:rsidP="007963AE">
      <w:r w:rsidRPr="006F4593">
        <w:lastRenderedPageBreak/>
        <w:t>Grundsätzlich ist die Kombination von Sekundär- und Tertiärregelreserve im Einsatzkonzept vorgesehen, wobei in Summe die kombinierten Gebote das präqualifizier</w:t>
      </w:r>
      <w:r w:rsidR="00E5438B">
        <w:t>te</w:t>
      </w:r>
      <w:r w:rsidRPr="006F4593">
        <w:t xml:space="preserve"> Regelband nicht überschreiten</w:t>
      </w:r>
      <w:r>
        <w:t xml:space="preserve"> darf</w:t>
      </w:r>
      <w:r w:rsidRPr="006F4593">
        <w:t>.</w:t>
      </w:r>
    </w:p>
    <w:p w14:paraId="21A62311" w14:textId="77777777" w:rsidR="00EA04A0" w:rsidRDefault="00EA04A0" w:rsidP="00D97826">
      <w:pPr>
        <w:pStyle w:val="berschrift2"/>
      </w:pPr>
      <w:bookmarkStart w:id="10" w:name="_Toc213797053"/>
      <w:bookmarkStart w:id="11" w:name="_Toc232493706"/>
      <w:r>
        <w:t>Maßnahmen zur Vermeidung des Ausfallrisikos</w:t>
      </w:r>
      <w:bookmarkEnd w:id="10"/>
      <w:bookmarkEnd w:id="11"/>
    </w:p>
    <w:p w14:paraId="7D9C0D5A" w14:textId="3262DDD3" w:rsidR="00EA04A0" w:rsidRPr="00544FC3" w:rsidRDefault="00EA04A0" w:rsidP="007963AE">
      <w:r w:rsidRPr="00544FC3">
        <w:t>Die folgenden technischen und organisatorischen Maßnahmen sind vorgesehen, um einen Ausfall der Anlage zu vermeiden und somit die zugesagte Erbringung von Regelreserve zu garantieren.</w:t>
      </w:r>
    </w:p>
    <w:p w14:paraId="66B92F27" w14:textId="0047F9D5" w:rsidR="00EA04A0" w:rsidRPr="00544FC3" w:rsidRDefault="00EA04A0" w:rsidP="00F100E7">
      <w:r w:rsidRPr="00544FC3">
        <w:t>Eine Überwachung des BESS auf Modulebene ermöglicht Problem</w:t>
      </w:r>
      <w:r w:rsidR="00E5438B">
        <w:t>e</w:t>
      </w:r>
      <w:r w:rsidRPr="00544FC3">
        <w:t xml:space="preserve"> frühzeitig zu erkennen und fehlerhafte Module zu deaktivieren. Eine bewusste Überdimensionierung ermöglicht den unterbrechungsfreien Betrieb damit eine sichere Erbringung der Regelreserve gewährleistet werden kann.</w:t>
      </w:r>
    </w:p>
    <w:p w14:paraId="6952D5F0" w14:textId="77777777" w:rsidR="00EA04A0" w:rsidRPr="00544FC3" w:rsidRDefault="00EA04A0" w:rsidP="00F100E7">
      <w:r w:rsidRPr="00544FC3">
        <w:t>Die Wechselrichter des BESS sind redundant ausgeführt.</w:t>
      </w:r>
    </w:p>
    <w:p w14:paraId="29E6522C" w14:textId="644821CA" w:rsidR="00EA04A0" w:rsidRPr="00544FC3" w:rsidRDefault="00EA04A0" w:rsidP="00F100E7">
      <w:r w:rsidRPr="00544FC3">
        <w:t xml:space="preserve">Bei anhaltendem Vollabruf ist das BESS nicht in der Lage die Leistung über die volle Produktzeitdauer von 4 Stunden erbringen zu können, da die Kapazität dafür nicht ausreicht. Ein Nachlademanagement über die Börse garantiert eine kontinuierliche Regelreserveerbringung auch über die Dauer einer kompletten Produktzeitdauer. Das Nachlademanagement ist unter Abschnitt </w:t>
      </w:r>
      <w:r w:rsidRPr="00544FC3">
        <w:fldChar w:fldCharType="begin"/>
      </w:r>
      <w:r w:rsidRPr="00544FC3">
        <w:instrText xml:space="preserve"> REF _Ref213794766 \r \h  \* MERGEFORMAT </w:instrText>
      </w:r>
      <w:r w:rsidRPr="00544FC3">
        <w:fldChar w:fldCharType="separate"/>
      </w:r>
      <w:r w:rsidR="00C657A3">
        <w:t>2.6</w:t>
      </w:r>
      <w:r w:rsidRPr="00544FC3">
        <w:fldChar w:fldCharType="end"/>
      </w:r>
      <w:r w:rsidRPr="00544FC3">
        <w:t xml:space="preserve"> beschrieben.</w:t>
      </w:r>
    </w:p>
    <w:p w14:paraId="03EB30BD" w14:textId="77777777" w:rsidR="00EA04A0" w:rsidRPr="006F4593" w:rsidRDefault="00EA04A0" w:rsidP="00EA04A0">
      <w:pPr>
        <w:spacing w:after="0" w:line="240" w:lineRule="auto"/>
      </w:pPr>
    </w:p>
    <w:p w14:paraId="70B97276" w14:textId="3AABAA46" w:rsidR="00EA04A0" w:rsidRPr="006F4593" w:rsidRDefault="00EA04A0" w:rsidP="00D97826">
      <w:pPr>
        <w:pStyle w:val="berschrift2"/>
      </w:pPr>
      <w:bookmarkStart w:id="12" w:name="_Toc213797054"/>
      <w:bookmarkStart w:id="13" w:name="_Toc232493707"/>
      <w:r>
        <w:t>Nachweis</w:t>
      </w:r>
      <w:r w:rsidRPr="006F4593">
        <w:t xml:space="preserve"> der aktivierten Regelleistung</w:t>
      </w:r>
      <w:bookmarkEnd w:id="12"/>
      <w:r w:rsidR="00637745">
        <w:t xml:space="preserve"> (</w:t>
      </w:r>
      <w:r w:rsidR="00A04064">
        <w:t>Arbeitspunkt)</w:t>
      </w:r>
      <w:bookmarkEnd w:id="13"/>
    </w:p>
    <w:p w14:paraId="319DA440" w14:textId="4DF1DAA7" w:rsidR="005233DA" w:rsidRDefault="00CE4543" w:rsidP="00F100E7">
      <w:pPr>
        <w:jc w:val="left"/>
      </w:pPr>
      <w:r>
        <w:t>Die</w:t>
      </w:r>
      <w:r w:rsidR="005233DA" w:rsidRPr="221C8466">
        <w:t xml:space="preserve"> Online-Datenpunkten</w:t>
      </w:r>
      <w:r w:rsidR="00724F74">
        <w:t>,</w:t>
      </w:r>
      <w:r w:rsidR="00724F74" w:rsidRPr="00724F74">
        <w:t xml:space="preserve"> </w:t>
      </w:r>
      <w:r w:rsidR="00724F74">
        <w:t>die für den Nachweis über die Regelreserveerbringung erforderlich sind und die</w:t>
      </w:r>
      <w:r w:rsidR="005233DA" w:rsidRPr="221C8466">
        <w:t xml:space="preserve"> an </w:t>
      </w:r>
      <w:r w:rsidR="00724F74">
        <w:t xml:space="preserve">die </w:t>
      </w:r>
      <w:r w:rsidR="005233DA" w:rsidRPr="221C8466">
        <w:t>APG zum Monitoring übermittelt werden</w:t>
      </w:r>
      <w:r w:rsidR="00AC0EA6">
        <w:t xml:space="preserve">, </w:t>
      </w:r>
      <w:r w:rsidR="00724F74">
        <w:t>sind</w:t>
      </w:r>
      <w:r w:rsidR="00AC0EA6">
        <w:t xml:space="preserve"> </w:t>
      </w:r>
      <w:r w:rsidR="00147D50">
        <w:t>wie folgt definiert</w:t>
      </w:r>
      <w:r w:rsidR="005233DA" w:rsidRPr="221C8466">
        <w:t>:</w:t>
      </w:r>
    </w:p>
    <w:p w14:paraId="08BCAEBF" w14:textId="546DB8E2" w:rsidR="005427EC" w:rsidRDefault="005427EC" w:rsidP="00F100E7">
      <w:pPr>
        <w:pStyle w:val="Beschriftung"/>
        <w:keepNext/>
      </w:pPr>
      <w:r>
        <w:t xml:space="preserve">Tabelle </w:t>
      </w:r>
      <w:r>
        <w:fldChar w:fldCharType="begin"/>
      </w:r>
      <w:r>
        <w:instrText xml:space="preserve"> SEQ Tabelle \* ARABIC </w:instrText>
      </w:r>
      <w:r>
        <w:fldChar w:fldCharType="separate"/>
      </w:r>
      <w:r>
        <w:rPr>
          <w:noProof/>
        </w:rPr>
        <w:t>3</w:t>
      </w:r>
      <w:r>
        <w:fldChar w:fldCharType="end"/>
      </w:r>
      <w:r>
        <w:t>: Definition der Online Datenpunkte</w:t>
      </w:r>
    </w:p>
    <w:tbl>
      <w:tblPr>
        <w:tblStyle w:val="Tabellenraster"/>
        <w:tblW w:w="0" w:type="auto"/>
        <w:tblLook w:val="04A0" w:firstRow="1" w:lastRow="0" w:firstColumn="1" w:lastColumn="0" w:noHBand="0" w:noVBand="1"/>
      </w:tblPr>
      <w:tblGrid>
        <w:gridCol w:w="1878"/>
        <w:gridCol w:w="7185"/>
      </w:tblGrid>
      <w:tr w:rsidR="005233DA" w:rsidRPr="00D87ABA" w14:paraId="779B0EC3" w14:textId="77777777" w:rsidTr="000E5C60">
        <w:tc>
          <w:tcPr>
            <w:tcW w:w="9063" w:type="dxa"/>
            <w:gridSpan w:val="2"/>
          </w:tcPr>
          <w:p w14:paraId="07B2F62F" w14:textId="77777777" w:rsidR="005233DA" w:rsidRPr="00181E6D" w:rsidRDefault="005233DA" w:rsidP="000E5C60">
            <w:r>
              <w:t>Online Datenpunkte</w:t>
            </w:r>
          </w:p>
        </w:tc>
      </w:tr>
      <w:tr w:rsidR="005233DA" w:rsidRPr="00D87ABA" w14:paraId="32DB7929" w14:textId="77777777" w:rsidTr="000E5C60">
        <w:tc>
          <w:tcPr>
            <w:tcW w:w="1878" w:type="dxa"/>
          </w:tcPr>
          <w:p w14:paraId="129236B2" w14:textId="77777777" w:rsidR="005233DA" w:rsidRPr="001F23C6" w:rsidRDefault="00CB672C" w:rsidP="000E5C60">
            <w:pPr>
              <w:rPr>
                <w:rFonts w:ascii="Cambria Math" w:hAnsi="+mn-cs" w:cstheme="minorBidi"/>
                <w:i/>
                <w:iCs/>
                <w:kern w:val="24"/>
                <w:sz w:val="28"/>
                <w:szCs w:val="28"/>
              </w:rPr>
            </w:pPr>
            <m:oMathPara>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RR</m:t>
                    </m:r>
                    <m:r>
                      <w:rPr>
                        <w:rFonts w:ascii="Cambria Math" w:hAnsi="Cambria Math" w:cstheme="minorBidi"/>
                        <w:kern w:val="24"/>
                        <w:sz w:val="28"/>
                        <w:szCs w:val="28"/>
                      </w:rPr>
                      <m:t>_</m:t>
                    </m:r>
                    <m:r>
                      <w:rPr>
                        <w:rFonts w:ascii="Cambria Math" w:hAnsi="Cambria Math" w:cstheme="minorBidi"/>
                        <w:kern w:val="24"/>
                        <w:sz w:val="28"/>
                        <w:szCs w:val="28"/>
                      </w:rPr>
                      <m:t>AKT</m:t>
                    </m:r>
                  </m:sub>
                </m:sSub>
              </m:oMath>
            </m:oMathPara>
          </w:p>
        </w:tc>
        <w:tc>
          <w:tcPr>
            <w:tcW w:w="7185" w:type="dxa"/>
          </w:tcPr>
          <w:p w14:paraId="0E48F4DA" w14:textId="77777777" w:rsidR="005233DA" w:rsidRDefault="005233DA" w:rsidP="000E5C60">
            <w:r w:rsidRPr="00181E6D">
              <w:t>aktivierte Regelreserveleistung</w:t>
            </w:r>
          </w:p>
          <w:p w14:paraId="1FE60CCA" w14:textId="77777777" w:rsidR="005233DA" w:rsidRDefault="005233DA" w:rsidP="000E5C60">
            <w:r>
              <w:t>…entspricht der netzwirksam erbrachten Regelleistung.</w:t>
            </w:r>
          </w:p>
          <w:p w14:paraId="578560B2" w14:textId="77777777" w:rsidR="005233DA" w:rsidRPr="00E01738" w:rsidRDefault="00CB672C" w:rsidP="000E5C60">
            <w:pPr>
              <w:rPr>
                <w:rFonts w:ascii="Cambria Math" w:hAnsi="Cambria Math"/>
                <w:i/>
              </w:rPr>
            </w:pPr>
            <m:oMathPara>
              <m:oMath>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RR</m:t>
                    </m:r>
                    <m:r>
                      <w:rPr>
                        <w:rFonts w:ascii="Cambria Math" w:hAnsi="Cambria Math"/>
                      </w:rPr>
                      <m:t>_</m:t>
                    </m:r>
                    <m:r>
                      <m:rPr>
                        <m:sty m:val="bi"/>
                      </m:rPr>
                      <w:rPr>
                        <w:rFonts w:ascii="Cambria Math" w:hAnsi="Cambria Math"/>
                      </w:rPr>
                      <m:t>AKT</m:t>
                    </m:r>
                  </m:sub>
                </m:sSub>
                <m:r>
                  <w:rPr>
                    <w:rFonts w:ascii="Cambria Math" w:hAnsi="Cambria Math"/>
                  </w:rPr>
                  <m:t>=</m:t>
                </m:r>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IST</m:t>
                    </m:r>
                  </m:sub>
                </m:sSub>
                <m:r>
                  <w:rPr>
                    <w:rFonts w:ascii="Cambria Math" w:hAnsi="Cambria Math"/>
                  </w:rPr>
                  <m:t>-</m:t>
                </m:r>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AP</m:t>
                    </m:r>
                  </m:sub>
                </m:sSub>
              </m:oMath>
            </m:oMathPara>
          </w:p>
        </w:tc>
      </w:tr>
      <w:tr w:rsidR="005233DA" w14:paraId="69E5B5AC" w14:textId="77777777" w:rsidTr="000E5C60">
        <w:tc>
          <w:tcPr>
            <w:tcW w:w="1878" w:type="dxa"/>
          </w:tcPr>
          <w:p w14:paraId="28C3F456" w14:textId="77777777" w:rsidR="005233DA" w:rsidRPr="001F23C6" w:rsidRDefault="00CB672C" w:rsidP="000E5C60">
            <w:pPr>
              <w:rPr>
                <w:rFonts w:ascii="Cambria Math" w:hAnsi="+mn-cs" w:cstheme="minorBidi"/>
                <w:i/>
                <w:iCs/>
                <w:kern w:val="24"/>
                <w:sz w:val="28"/>
                <w:szCs w:val="28"/>
              </w:rPr>
            </w:pPr>
            <m:oMathPara>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IST</m:t>
                    </m:r>
                  </m:sub>
                </m:sSub>
              </m:oMath>
            </m:oMathPara>
          </w:p>
        </w:tc>
        <w:tc>
          <w:tcPr>
            <w:tcW w:w="7185" w:type="dxa"/>
          </w:tcPr>
          <w:p w14:paraId="008143F0" w14:textId="77777777" w:rsidR="005233DA" w:rsidRDefault="005233DA" w:rsidP="000E5C60">
            <w:r>
              <w:t>Ist-Leistung</w:t>
            </w:r>
          </w:p>
          <w:p w14:paraId="7A18069B" w14:textId="77777777" w:rsidR="005233DA" w:rsidRPr="00247612" w:rsidRDefault="005233DA" w:rsidP="000E5C60">
            <w:r w:rsidRPr="00247612">
              <w:t>…gemessene Leistung am Messpunkt</w:t>
            </w:r>
          </w:p>
          <w:p w14:paraId="06C25FE6" w14:textId="77777777" w:rsidR="005233DA" w:rsidRPr="00E1737C" w:rsidRDefault="00CB672C" w:rsidP="000E5C60">
            <w:pPr>
              <w:rPr>
                <w:rFonts w:ascii="Cambria Math" w:hAnsi="Cambria Math"/>
                <w:i/>
              </w:rPr>
            </w:pPr>
            <m:oMathPara>
              <m:oMath>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IST</m:t>
                    </m:r>
                  </m:sub>
                </m:sSub>
                <m:r>
                  <w:rPr>
                    <w:rFonts w:ascii="Cambria Math" w:hAnsi="Cambria Math"/>
                  </w:rPr>
                  <m:t>=</m:t>
                </m:r>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BESS</m:t>
                    </m:r>
                    <m:r>
                      <w:rPr>
                        <w:rFonts w:ascii="Cambria Math" w:hAnsi="Cambria Math"/>
                      </w:rPr>
                      <m:t>_</m:t>
                    </m:r>
                    <m:r>
                      <m:rPr>
                        <m:sty m:val="bi"/>
                      </m:rPr>
                      <w:rPr>
                        <w:rFonts w:ascii="Cambria Math" w:hAnsi="Cambria Math"/>
                      </w:rPr>
                      <m:t>IST</m:t>
                    </m:r>
                  </m:sub>
                </m:sSub>
                <m:r>
                  <w:rPr>
                    <w:rFonts w:ascii="Cambria Math" w:hAnsi="Cambria Math"/>
                  </w:rPr>
                  <m:t>+</m:t>
                </m:r>
                <m:sSub>
                  <m:sSubPr>
                    <m:ctrlPr>
                      <w:rPr>
                        <w:rFonts w:ascii="Cambria Math" w:hAnsi="Cambria Math"/>
                        <w:i/>
                        <w:iCs/>
                      </w:rPr>
                    </m:ctrlPr>
                  </m:sSubPr>
                  <m:e>
                    <m:r>
                      <m:rPr>
                        <m:sty m:val="bi"/>
                      </m:rPr>
                      <w:rPr>
                        <w:rFonts w:ascii="Cambria Math" w:hAnsi="Cambria Math"/>
                      </w:rPr>
                      <m:t>P</m:t>
                    </m:r>
                  </m:e>
                  <m:sub>
                    <m:r>
                      <m:rPr>
                        <m:sty m:val="bi"/>
                      </m:rPr>
                      <w:rPr>
                        <w:rFonts w:ascii="Cambria Math" w:hAnsi="Cambria Math"/>
                      </w:rPr>
                      <m:t>PV</m:t>
                    </m:r>
                    <m:r>
                      <w:rPr>
                        <w:rFonts w:ascii="Cambria Math" w:hAnsi="Cambria Math"/>
                      </w:rPr>
                      <m:t>_</m:t>
                    </m:r>
                    <m:r>
                      <m:rPr>
                        <m:sty m:val="bi"/>
                      </m:rPr>
                      <w:rPr>
                        <w:rFonts w:ascii="Cambria Math" w:hAnsi="Cambria Math"/>
                      </w:rPr>
                      <m:t>IST</m:t>
                    </m:r>
                  </m:sub>
                </m:sSub>
              </m:oMath>
            </m:oMathPara>
          </w:p>
        </w:tc>
      </w:tr>
      <w:tr w:rsidR="005233DA" w14:paraId="3D005AAF" w14:textId="77777777" w:rsidTr="000E5C60">
        <w:tc>
          <w:tcPr>
            <w:tcW w:w="1878" w:type="dxa"/>
          </w:tcPr>
          <w:p w14:paraId="2C776D63" w14:textId="77777777" w:rsidR="005233DA" w:rsidRPr="0076064F" w:rsidRDefault="00CB672C" w:rsidP="000E5C60">
            <w:pPr>
              <w:rPr>
                <w:rFonts w:ascii="Cambria Math" w:hAnsi="Cambria Math"/>
                <w:i/>
              </w:rPr>
            </w:pPr>
            <m:oMathPara>
              <m:oMath>
                <m:sSub>
                  <m:sSubPr>
                    <m:ctrlPr>
                      <w:rPr>
                        <w:rFonts w:ascii="Cambria Math" w:hAnsi="Cambria Math"/>
                        <w:i/>
                        <w:iCs/>
                        <w:sz w:val="28"/>
                        <w:szCs w:val="28"/>
                      </w:rPr>
                    </m:ctrlPr>
                  </m:sSubPr>
                  <m:e>
                    <m:r>
                      <w:rPr>
                        <w:rFonts w:ascii="Cambria Math" w:hAnsi="Cambria Math"/>
                        <w:sz w:val="28"/>
                        <w:szCs w:val="28"/>
                      </w:rPr>
                      <m:t>P</m:t>
                    </m:r>
                  </m:e>
                  <m:sub>
                    <m:r>
                      <w:rPr>
                        <w:rFonts w:ascii="Cambria Math" w:hAnsi="Cambria Math"/>
                        <w:sz w:val="28"/>
                        <w:szCs w:val="28"/>
                      </w:rPr>
                      <m:t>AP</m:t>
                    </m:r>
                  </m:sub>
                </m:sSub>
              </m:oMath>
            </m:oMathPara>
          </w:p>
        </w:tc>
        <w:tc>
          <w:tcPr>
            <w:tcW w:w="7185" w:type="dxa"/>
          </w:tcPr>
          <w:p w14:paraId="7CAC4A00" w14:textId="77777777" w:rsidR="005233DA" w:rsidRDefault="005233DA" w:rsidP="000E5C60">
            <w:r>
              <w:t>Arbeitspunkt</w:t>
            </w:r>
          </w:p>
          <w:p w14:paraId="789FD66F" w14:textId="525E229E" w:rsidR="005233DA" w:rsidRDefault="005233DA" w:rsidP="000E5C60">
            <w:r w:rsidRPr="00176CC8">
              <w:t>…</w:t>
            </w:r>
            <w:r w:rsidRPr="00E1737C">
              <w:t>Leistung am Messpunkt, die ohne RR-Aktivierung aufgetreten wäre (</w:t>
            </w:r>
            <w:r>
              <w:t xml:space="preserve">Fahrplan des </w:t>
            </w:r>
            <w:r w:rsidRPr="00E1737C">
              <w:t>vorhandene</w:t>
            </w:r>
            <w:r>
              <w:t>n</w:t>
            </w:r>
            <w:r w:rsidRPr="00E1737C">
              <w:t xml:space="preserve"> Handelsgeschäft</w:t>
            </w:r>
            <w:r>
              <w:t>s</w:t>
            </w:r>
            <w:r w:rsidRPr="00E1737C">
              <w:t>)</w:t>
            </w:r>
          </w:p>
          <w:p w14:paraId="26F26B05" w14:textId="77777777" w:rsidR="005233DA" w:rsidRDefault="00CB672C" w:rsidP="000E5C60">
            <m:oMathPara>
              <m:oMath>
                <m:sSub>
                  <m:sSubPr>
                    <m:ctrlPr>
                      <w:rPr>
                        <w:rFonts w:ascii="Cambria Math" w:hAnsi="Cambria Math"/>
                        <w:i/>
                      </w:rPr>
                    </m:ctrlPr>
                  </m:sSubPr>
                  <m:e>
                    <m:r>
                      <w:rPr>
                        <w:rFonts w:ascii="Cambria Math" w:hAnsi="Cambria Math"/>
                      </w:rPr>
                      <m:t>P</m:t>
                    </m:r>
                  </m:e>
                  <m:sub>
                    <m:r>
                      <w:rPr>
                        <w:rFonts w:ascii="Cambria Math" w:hAnsi="Cambria Math"/>
                      </w:rPr>
                      <m:t>AP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BES</m:t>
                    </m:r>
                    <m:sSub>
                      <m:sSubPr>
                        <m:ctrlPr>
                          <w:rPr>
                            <w:rFonts w:ascii="Cambria Math" w:hAnsi="Cambria Math"/>
                            <w:i/>
                          </w:rPr>
                        </m:ctrlPr>
                      </m:sSubPr>
                      <m:e>
                        <m:r>
                          <w:rPr>
                            <w:rFonts w:ascii="Cambria Math" w:hAnsi="Cambria Math"/>
                          </w:rPr>
                          <m:t>S</m:t>
                        </m:r>
                      </m:e>
                      <m:sub>
                        <m:r>
                          <w:rPr>
                            <w:rFonts w:ascii="Cambria Math" w:hAnsi="Cambria Math"/>
                          </w:rPr>
                          <m:t>AP</m:t>
                        </m:r>
                      </m:sub>
                    </m:sSub>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Sub>
                      <m:sSubPr>
                        <m:ctrlPr>
                          <w:rPr>
                            <w:rFonts w:ascii="Cambria Math" w:hAnsi="Cambria Math"/>
                            <w:i/>
                          </w:rPr>
                        </m:ctrlPr>
                      </m:sSubPr>
                      <m:e>
                        <m:r>
                          <w:rPr>
                            <w:rFonts w:ascii="Cambria Math" w:hAnsi="Cambria Math"/>
                          </w:rPr>
                          <m:t>V</m:t>
                        </m:r>
                      </m:e>
                      <m:sub>
                        <m:r>
                          <w:rPr>
                            <w:rFonts w:ascii="Cambria Math" w:hAnsi="Cambria Math"/>
                          </w:rPr>
                          <m:t>AP</m:t>
                        </m:r>
                      </m:sub>
                    </m:sSub>
                  </m:sub>
                </m:sSub>
                <m:r>
                  <w:rPr>
                    <w:rFonts w:ascii="Cambria Math" w:hAnsi="Cambria Math"/>
                  </w:rPr>
                  <m:t>=</m:t>
                </m:r>
                <m:r>
                  <w:rPr>
                    <w:rFonts w:ascii="Cambria Math" w:hAnsi="Cambria Math"/>
                  </w:rPr>
                  <m:t>P</m:t>
                </m:r>
                <m:r>
                  <w:rPr>
                    <w:rFonts w:ascii="Cambria Math" w:hAnsi="Cambria Math"/>
                  </w:rPr>
                  <m:t>_(</m:t>
                </m:r>
                <m:r>
                  <w:rPr>
                    <w:rFonts w:ascii="Cambria Math" w:hAnsi="Cambria Math"/>
                  </w:rPr>
                  <m:t>BESS</m:t>
                </m:r>
                <m:r>
                  <w:rPr>
                    <w:rFonts w:ascii="Cambria Math" w:hAnsi="Cambria Math"/>
                  </w:rPr>
                  <m:t>_</m:t>
                </m:r>
                <m:r>
                  <w:rPr>
                    <w:rFonts w:ascii="Cambria Math" w:hAnsi="Cambria Math"/>
                  </w:rPr>
                  <m:t>Trade</m:t>
                </m:r>
                <m:r>
                  <w:rPr>
                    <w:rFonts w:ascii="Cambria Math" w:hAnsi="Cambria Math"/>
                  </w:rPr>
                  <m:t xml:space="preserve">)+ </m:t>
                </m:r>
                <m:r>
                  <w:rPr>
                    <w:rFonts w:ascii="Cambria Math" w:hAnsi="Cambria Math"/>
                  </w:rPr>
                  <m:t>P</m:t>
                </m:r>
                <m:r>
                  <w:rPr>
                    <w:rFonts w:ascii="Cambria Math" w:hAnsi="Cambria Math"/>
                  </w:rPr>
                  <m:t>_(</m:t>
                </m:r>
                <m:r>
                  <w:rPr>
                    <w:rFonts w:ascii="Cambria Math" w:hAnsi="Cambria Math"/>
                  </w:rPr>
                  <m:t>PV</m:t>
                </m:r>
                <m:r>
                  <w:rPr>
                    <w:rFonts w:ascii="Cambria Math" w:hAnsi="Cambria Math"/>
                  </w:rPr>
                  <m:t>_</m:t>
                </m:r>
                <m:r>
                  <w:rPr>
                    <w:rFonts w:ascii="Cambria Math" w:hAnsi="Cambria Math"/>
                  </w:rPr>
                  <m:t>Trade</m:t>
                </m:r>
                <m:r>
                  <w:rPr>
                    <w:rFonts w:ascii="Cambria Math" w:hAnsi="Cambria Math"/>
                  </w:rPr>
                  <m:t>)</m:t>
                </m:r>
              </m:oMath>
            </m:oMathPara>
          </w:p>
        </w:tc>
      </w:tr>
    </w:tbl>
    <w:p w14:paraId="62C9E59A" w14:textId="77777777" w:rsidR="00286FBB" w:rsidRDefault="00286FBB"/>
    <w:p w14:paraId="582F3867" w14:textId="23DCA59B" w:rsidR="005233DA" w:rsidRDefault="00073C39">
      <w:r>
        <w:t>Die</w:t>
      </w:r>
      <w:r w:rsidR="002B2CB3">
        <w:t>se</w:t>
      </w:r>
      <w:r>
        <w:t xml:space="preserve"> online</w:t>
      </w:r>
      <w:r w:rsidR="00E829F2">
        <w:t>-</w:t>
      </w:r>
      <w:r>
        <w:t xml:space="preserve">übermittelten Datenpunkte setzen sich aus Messwerten und Arbeitspunkten der BESS und PV-Anlage zusammen, </w:t>
      </w:r>
      <w:r w:rsidR="00E829F2">
        <w:t>deren Position</w:t>
      </w:r>
      <w:r w:rsidR="00724F74">
        <w:t xml:space="preserve"> in </w:t>
      </w:r>
      <w:r w:rsidR="00724F74">
        <w:fldChar w:fldCharType="begin"/>
      </w:r>
      <w:r w:rsidR="00724F74">
        <w:instrText xml:space="preserve"> REF _Ref208991304 \h </w:instrText>
      </w:r>
      <w:r w:rsidR="00724F74">
        <w:fldChar w:fldCharType="separate"/>
      </w:r>
      <w:r w:rsidR="00724F74" w:rsidRPr="006F4593">
        <w:t xml:space="preserve">Abbildung </w:t>
      </w:r>
      <w:r w:rsidR="00724F74">
        <w:rPr>
          <w:noProof/>
        </w:rPr>
        <w:t>2</w:t>
      </w:r>
      <w:r w:rsidR="00724F74" w:rsidRPr="006F4593">
        <w:t>: Anlagenschema</w:t>
      </w:r>
      <w:r w:rsidR="00724F74">
        <w:fldChar w:fldCharType="end"/>
      </w:r>
      <w:r w:rsidR="00724F74">
        <w:t xml:space="preserve"> </w:t>
      </w:r>
      <w:r w:rsidR="00E829F2">
        <w:t>ersichtlich sind und</w:t>
      </w:r>
      <w:r>
        <w:t xml:space="preserve"> </w:t>
      </w:r>
      <w:r w:rsidR="003064DE">
        <w:t>folgendermaßen</w:t>
      </w:r>
      <w:r>
        <w:t xml:space="preserve"> definiert</w:t>
      </w:r>
      <w:r w:rsidR="00E829F2">
        <w:t xml:space="preserve"> werden. F</w:t>
      </w:r>
      <w:r w:rsidR="003064DE">
        <w:t xml:space="preserve">ür </w:t>
      </w:r>
      <w:r w:rsidR="00596BAA">
        <w:t xml:space="preserve">die Nachvollziehbarkeit </w:t>
      </w:r>
      <w:r w:rsidR="00C27AA9">
        <w:t xml:space="preserve">der Online-Daten </w:t>
      </w:r>
      <w:r w:rsidR="00E829F2">
        <w:t xml:space="preserve">werden sie </w:t>
      </w:r>
      <w:r w:rsidR="00596BAA">
        <w:t>6 Monate lang archiviert</w:t>
      </w:r>
      <w:r>
        <w:t>:</w:t>
      </w:r>
    </w:p>
    <w:p w14:paraId="70264E95" w14:textId="77777777" w:rsidR="00286FBB" w:rsidRDefault="00286FBB" w:rsidP="00F100E7"/>
    <w:p w14:paraId="70C2FDFB" w14:textId="63BBCE01" w:rsidR="005427EC" w:rsidRDefault="005427EC" w:rsidP="00F100E7">
      <w:pPr>
        <w:pStyle w:val="Beschriftung"/>
        <w:keepNext/>
      </w:pPr>
      <w:r>
        <w:t xml:space="preserve">Tabelle </w:t>
      </w:r>
      <w:r>
        <w:fldChar w:fldCharType="begin"/>
      </w:r>
      <w:r>
        <w:instrText xml:space="preserve"> SEQ Tabelle \* ARABIC </w:instrText>
      </w:r>
      <w:r>
        <w:fldChar w:fldCharType="separate"/>
      </w:r>
      <w:r>
        <w:rPr>
          <w:noProof/>
        </w:rPr>
        <w:t>4</w:t>
      </w:r>
      <w:r>
        <w:fldChar w:fldCharType="end"/>
      </w:r>
      <w:r>
        <w:t xml:space="preserve">: Definition der Archivdatenpunkte </w:t>
      </w:r>
    </w:p>
    <w:tbl>
      <w:tblPr>
        <w:tblStyle w:val="Tabellenraster"/>
        <w:tblW w:w="0" w:type="auto"/>
        <w:tblLook w:val="04A0" w:firstRow="1" w:lastRow="0" w:firstColumn="1" w:lastColumn="0" w:noHBand="0" w:noVBand="1"/>
      </w:tblPr>
      <w:tblGrid>
        <w:gridCol w:w="1878"/>
        <w:gridCol w:w="7302"/>
      </w:tblGrid>
      <w:tr w:rsidR="00EA04A0" w14:paraId="6B81D4F3" w14:textId="77777777" w:rsidTr="00F100E7">
        <w:tc>
          <w:tcPr>
            <w:tcW w:w="9180" w:type="dxa"/>
            <w:gridSpan w:val="2"/>
          </w:tcPr>
          <w:p w14:paraId="19C31177" w14:textId="308B4142" w:rsidR="00EA04A0" w:rsidRPr="00544FC3" w:rsidRDefault="00EA04A0" w:rsidP="007963AE">
            <w:r w:rsidRPr="00F100E7">
              <w:rPr>
                <w:b/>
                <w:bCs/>
              </w:rPr>
              <w:t>Batteriespeicher</w:t>
            </w:r>
            <w:r w:rsidR="004D338B">
              <w:t xml:space="preserve"> – werden </w:t>
            </w:r>
            <w:r w:rsidR="00597DB8">
              <w:t xml:space="preserve">für 6 Monate </w:t>
            </w:r>
            <w:r w:rsidR="004D338B">
              <w:t>im Archiv</w:t>
            </w:r>
            <w:r w:rsidR="00597DB8">
              <w:t xml:space="preserve"> vorgehalten</w:t>
            </w:r>
          </w:p>
        </w:tc>
      </w:tr>
      <w:tr w:rsidR="00EA04A0" w14:paraId="58BD9519" w14:textId="77777777" w:rsidTr="00F100E7">
        <w:tc>
          <w:tcPr>
            <w:tcW w:w="1878" w:type="dxa"/>
          </w:tcPr>
          <w:p w14:paraId="6ED35C7F" w14:textId="77777777" w:rsidR="00EA04A0" w:rsidRPr="001F23C6" w:rsidRDefault="00CB672C" w:rsidP="007963AE">
            <w:pPr>
              <w:rPr>
                <w:rFonts w:ascii="Cambria Math" w:hAnsi="+mn-cs" w:cstheme="minorBidi"/>
                <w:i/>
                <w:iCs/>
                <w:kern w:val="24"/>
                <w:sz w:val="28"/>
                <w:szCs w:val="28"/>
              </w:rPr>
            </w:pPr>
            <m:oMathPara>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IST</m:t>
                    </m:r>
                  </m:sub>
                </m:sSub>
              </m:oMath>
            </m:oMathPara>
          </w:p>
        </w:tc>
        <w:tc>
          <w:tcPr>
            <w:tcW w:w="7302" w:type="dxa"/>
          </w:tcPr>
          <w:p w14:paraId="3D905578" w14:textId="77777777" w:rsidR="00EA04A0" w:rsidRDefault="00EA04A0" w:rsidP="007963AE">
            <w:r w:rsidRPr="00AF1E0C">
              <w:t>IST-Leistung</w:t>
            </w:r>
          </w:p>
          <w:p w14:paraId="652BB4A2" w14:textId="77777777" w:rsidR="00EA04A0" w:rsidRPr="00D87ABA" w:rsidRDefault="00EA04A0" w:rsidP="007963AE">
            <w:r>
              <w:t>…ge</w:t>
            </w:r>
            <w:r w:rsidRPr="00AF1E0C">
              <w:t>messene Leistung am BESS-Anschluss</w:t>
            </w:r>
          </w:p>
        </w:tc>
      </w:tr>
      <w:tr w:rsidR="00EA04A0" w14:paraId="05A91804" w14:textId="77777777" w:rsidTr="00F100E7">
        <w:tc>
          <w:tcPr>
            <w:tcW w:w="1878" w:type="dxa"/>
          </w:tcPr>
          <w:p w14:paraId="7C0DCFA6" w14:textId="77777777" w:rsidR="00EA04A0" w:rsidRPr="001F23C6" w:rsidRDefault="00CB672C" w:rsidP="007963AE">
            <w:pPr>
              <w:rPr>
                <w:rFonts w:ascii="Cambria Math" w:hAnsi="+mn-cs" w:cstheme="minorBidi"/>
                <w:i/>
                <w:iCs/>
                <w:kern w:val="24"/>
                <w:sz w:val="28"/>
                <w:szCs w:val="28"/>
              </w:rPr>
            </w:pPr>
            <m:oMathPara>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AP</m:t>
                    </m:r>
                  </m:sub>
                </m:sSub>
              </m:oMath>
            </m:oMathPara>
          </w:p>
        </w:tc>
        <w:tc>
          <w:tcPr>
            <w:tcW w:w="7302" w:type="dxa"/>
          </w:tcPr>
          <w:p w14:paraId="38E3FEE7" w14:textId="77777777" w:rsidR="00EA04A0" w:rsidRDefault="00EA04A0" w:rsidP="007963AE">
            <w:r w:rsidRPr="00D87ABA">
              <w:t>Arbeitspunkt</w:t>
            </w:r>
          </w:p>
          <w:p w14:paraId="1DB6B777" w14:textId="77777777" w:rsidR="00EA04A0" w:rsidRDefault="00EA04A0" w:rsidP="007963AE">
            <w:r w:rsidRPr="00D87ABA">
              <w:t>… Arbeitspunkt am BESS-Anschluss. Lade- oder Entladeleistung, ohne den Anteil der aktivierten Regelreserve</w:t>
            </w:r>
            <w:r>
              <w:t>.</w:t>
            </w:r>
          </w:p>
        </w:tc>
      </w:tr>
      <w:tr w:rsidR="00EA04A0" w14:paraId="0D322578" w14:textId="77777777" w:rsidTr="00F100E7">
        <w:tc>
          <w:tcPr>
            <w:tcW w:w="1878" w:type="dxa"/>
          </w:tcPr>
          <w:p w14:paraId="430B0561" w14:textId="77777777" w:rsidR="00EA04A0" w:rsidRPr="00597DB8" w:rsidRDefault="00CB672C" w:rsidP="007963AE">
            <w:pPr>
              <w:rPr>
                <w:rFonts w:ascii="Cambria Math" w:hAnsi="Cambria Math"/>
                <w:i/>
                <w:szCs w:val="22"/>
              </w:rPr>
            </w:pPr>
            <m:oMathPara>
              <m:oMath>
                <m:sSub>
                  <m:sSubPr>
                    <m:ctrlPr>
                      <w:rPr>
                        <w:rFonts w:ascii="Cambria Math" w:hAnsi="Cambria Math"/>
                        <w:i/>
                        <w:iCs/>
                        <w:sz w:val="28"/>
                        <w:szCs w:val="28"/>
                      </w:rPr>
                    </m:ctrlPr>
                  </m:sSubPr>
                  <m:e>
                    <m:r>
                      <w:rPr>
                        <w:rFonts w:ascii="Cambria Math" w:hAnsi="Cambria Math"/>
                        <w:sz w:val="28"/>
                        <w:szCs w:val="28"/>
                      </w:rPr>
                      <m:t>P</m:t>
                    </m:r>
                  </m:e>
                  <m:sub>
                    <m:r>
                      <w:rPr>
                        <w:rFonts w:ascii="Cambria Math" w:hAnsi="Cambria Math"/>
                        <w:sz w:val="28"/>
                        <w:szCs w:val="28"/>
                      </w:rPr>
                      <m:t>BESS</m:t>
                    </m:r>
                    <m:r>
                      <w:rPr>
                        <w:rFonts w:ascii="Cambria Math" w:hAnsi="Cambria Math"/>
                        <w:sz w:val="28"/>
                        <w:szCs w:val="28"/>
                      </w:rPr>
                      <m:t>_</m:t>
                    </m:r>
                    <m:r>
                      <w:rPr>
                        <w:rFonts w:ascii="Cambria Math" w:hAnsi="Cambria Math"/>
                        <w:sz w:val="28"/>
                        <w:szCs w:val="28"/>
                      </w:rPr>
                      <m:t>Trade</m:t>
                    </m:r>
                  </m:sub>
                </m:sSub>
              </m:oMath>
            </m:oMathPara>
          </w:p>
        </w:tc>
        <w:tc>
          <w:tcPr>
            <w:tcW w:w="7302" w:type="dxa"/>
          </w:tcPr>
          <w:p w14:paraId="18DA2F5C" w14:textId="77777777" w:rsidR="00EA04A0" w:rsidRDefault="00EA04A0" w:rsidP="007963AE">
            <w:r w:rsidRPr="00312162">
              <w:t>Handelsgeschäfte</w:t>
            </w:r>
          </w:p>
          <w:p w14:paraId="05579D17" w14:textId="77777777" w:rsidR="00EA04A0" w:rsidRDefault="00EA04A0" w:rsidP="007963AE">
            <w:r w:rsidRPr="00312162">
              <w:t>… Anteil der an einem Handelsgeschäft zur Bilanzgruppenbewirtschaftung oder Lademanagement beteiligten Leistung durch das BESS</w:t>
            </w:r>
            <w:r>
              <w:t>.</w:t>
            </w:r>
          </w:p>
        </w:tc>
      </w:tr>
      <w:tr w:rsidR="00EA04A0" w14:paraId="17BB1479" w14:textId="77777777" w:rsidTr="00F100E7">
        <w:tc>
          <w:tcPr>
            <w:tcW w:w="1878" w:type="dxa"/>
          </w:tcPr>
          <w:p w14:paraId="57D42337" w14:textId="77777777" w:rsidR="00EA04A0" w:rsidRPr="00312162" w:rsidRDefault="00CB672C" w:rsidP="007963AE">
            <w:pPr>
              <w:rPr>
                <w:rFonts w:ascii="Cambria Math" w:hAnsi="Cambria Math"/>
                <w:i/>
                <w:sz w:val="28"/>
                <w:szCs w:val="28"/>
              </w:rPr>
            </w:pPr>
            <m:oMathPara>
              <m:oMath>
                <m:sSub>
                  <m:sSubPr>
                    <m:ctrlPr>
                      <w:rPr>
                        <w:rFonts w:ascii="Cambria Math" w:hAnsi="Cambria Math"/>
                        <w:i/>
                        <w:iCs/>
                        <w:sz w:val="28"/>
                        <w:szCs w:val="28"/>
                      </w:rPr>
                    </m:ctrlPr>
                  </m:sSubPr>
                  <m:e>
                    <m:r>
                      <w:rPr>
                        <w:rFonts w:ascii="Cambria Math" w:hAnsi="Cambria Math"/>
                        <w:sz w:val="28"/>
                        <w:szCs w:val="28"/>
                      </w:rPr>
                      <m:t>P</m:t>
                    </m:r>
                  </m:e>
                  <m:sub>
                    <m:r>
                      <w:rPr>
                        <w:rFonts w:ascii="Cambria Math" w:hAnsi="Cambria Math"/>
                        <w:sz w:val="28"/>
                        <w:szCs w:val="28"/>
                      </w:rPr>
                      <m:t>BESS</m:t>
                    </m:r>
                    <m:r>
                      <w:rPr>
                        <w:rFonts w:ascii="Cambria Math" w:hAnsi="Cambria Math"/>
                        <w:sz w:val="28"/>
                        <w:szCs w:val="28"/>
                      </w:rPr>
                      <m:t>_</m:t>
                    </m:r>
                    <m:r>
                      <w:rPr>
                        <w:rFonts w:ascii="Cambria Math" w:hAnsi="Cambria Math"/>
                        <w:sz w:val="28"/>
                        <w:szCs w:val="28"/>
                      </w:rPr>
                      <m:t>PV</m:t>
                    </m:r>
                    <m:r>
                      <w:rPr>
                        <w:rFonts w:ascii="Cambria Math" w:hAnsi="Cambria Math"/>
                        <w:sz w:val="28"/>
                        <w:szCs w:val="28"/>
                      </w:rPr>
                      <m:t>_</m:t>
                    </m:r>
                    <m:r>
                      <w:rPr>
                        <w:rFonts w:ascii="Cambria Math" w:hAnsi="Cambria Math"/>
                        <w:sz w:val="28"/>
                        <w:szCs w:val="28"/>
                      </w:rPr>
                      <m:t>Laden</m:t>
                    </m:r>
                  </m:sub>
                </m:sSub>
              </m:oMath>
            </m:oMathPara>
          </w:p>
        </w:tc>
        <w:tc>
          <w:tcPr>
            <w:tcW w:w="7302" w:type="dxa"/>
          </w:tcPr>
          <w:p w14:paraId="0057DEC9" w14:textId="77777777" w:rsidR="00EA04A0" w:rsidRDefault="00EA04A0" w:rsidP="007963AE">
            <w:r w:rsidRPr="00544FC3">
              <w:t>PV-Überschussladen</w:t>
            </w:r>
          </w:p>
          <w:p w14:paraId="6D059691" w14:textId="77777777" w:rsidR="008A5DF6" w:rsidRDefault="00EA04A0" w:rsidP="007963AE">
            <w:r w:rsidRPr="00544FC3">
              <w:t>… PV-Erzeugungsleistung, die für das Nachladen der Batterie eingesetzt wird</w:t>
            </w:r>
            <w:r w:rsidR="00405350">
              <w:t xml:space="preserve"> </w:t>
            </w:r>
          </w:p>
          <w:p w14:paraId="460A646A" w14:textId="651EE35F" w:rsidR="00EA04A0" w:rsidRDefault="00405350" w:rsidP="007963AE">
            <w:r>
              <w:t>(</w:t>
            </w:r>
            <w:r w:rsidR="00812A84">
              <w:t xml:space="preserve">aktives Nachladen oder Ausgleichen von </w:t>
            </w:r>
            <w:r w:rsidR="00360F1C">
              <w:t>Abweichungen aufgrund von Prognoseungenauigkeite</w:t>
            </w:r>
            <w:r w:rsidR="008A5DF6">
              <w:t>n)</w:t>
            </w:r>
          </w:p>
        </w:tc>
      </w:tr>
      <w:tr w:rsidR="00EA04A0" w14:paraId="0129BB81" w14:textId="77777777" w:rsidTr="00F100E7">
        <w:tc>
          <w:tcPr>
            <w:tcW w:w="9180" w:type="dxa"/>
            <w:gridSpan w:val="2"/>
          </w:tcPr>
          <w:p w14:paraId="3575BEE9" w14:textId="1A738749" w:rsidR="00EA04A0" w:rsidRPr="00544FC3" w:rsidRDefault="00EF0A4F" w:rsidP="007963AE">
            <w:r w:rsidRPr="00F100E7">
              <w:rPr>
                <w:b/>
                <w:bCs/>
              </w:rPr>
              <w:t>P</w:t>
            </w:r>
            <w:r w:rsidR="00EA04A0" w:rsidRPr="00F100E7">
              <w:rPr>
                <w:b/>
                <w:bCs/>
              </w:rPr>
              <w:t>hotovoltaikanlage</w:t>
            </w:r>
            <w:r w:rsidR="00597DB8">
              <w:t xml:space="preserve"> – werden für 6 Monate im Archiv vorgehalten</w:t>
            </w:r>
          </w:p>
        </w:tc>
      </w:tr>
      <w:tr w:rsidR="00EA04A0" w14:paraId="657A0C6B" w14:textId="77777777" w:rsidTr="00F100E7">
        <w:tc>
          <w:tcPr>
            <w:tcW w:w="1878" w:type="dxa"/>
          </w:tcPr>
          <w:p w14:paraId="390AE296" w14:textId="77777777" w:rsidR="00EA04A0" w:rsidRPr="001F23C6" w:rsidRDefault="00CB672C" w:rsidP="007963AE">
            <w:pPr>
              <w:rPr>
                <w:rFonts w:ascii="Cambria Math" w:hAnsi="+mn-cs" w:cstheme="minorBidi"/>
                <w:i/>
                <w:iCs/>
                <w:kern w:val="24"/>
                <w:sz w:val="28"/>
                <w:szCs w:val="28"/>
              </w:rPr>
            </w:pPr>
            <m:oMathPara>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IST</m:t>
                    </m:r>
                  </m:sub>
                </m:sSub>
              </m:oMath>
            </m:oMathPara>
          </w:p>
        </w:tc>
        <w:tc>
          <w:tcPr>
            <w:tcW w:w="7302" w:type="dxa"/>
          </w:tcPr>
          <w:p w14:paraId="71A35A19" w14:textId="77777777" w:rsidR="00EA04A0" w:rsidRDefault="00EA04A0" w:rsidP="007963AE">
            <w:r w:rsidRPr="00AF1E0C">
              <w:t>IST-Leistung</w:t>
            </w:r>
          </w:p>
          <w:p w14:paraId="22C472EF" w14:textId="5DE2F0E7" w:rsidR="00EA04A0" w:rsidRPr="00D87ABA" w:rsidRDefault="00EA04A0" w:rsidP="00F100E7">
            <w:pPr>
              <w:jc w:val="left"/>
            </w:pPr>
            <w:r>
              <w:t>…</w:t>
            </w:r>
            <w:r w:rsidRPr="00C120A5">
              <w:t>gemessene Leistung am PV-Wechselrichter-Ausgang</w:t>
            </w:r>
            <w:r>
              <w:t>.</w:t>
            </w:r>
          </w:p>
        </w:tc>
      </w:tr>
      <w:tr w:rsidR="00EA04A0" w14:paraId="1873090D" w14:textId="77777777" w:rsidTr="00F100E7">
        <w:tc>
          <w:tcPr>
            <w:tcW w:w="1878" w:type="dxa"/>
          </w:tcPr>
          <w:p w14:paraId="163B5DA9" w14:textId="77777777" w:rsidR="00EA04A0" w:rsidRPr="001F23C6" w:rsidRDefault="00CB672C" w:rsidP="007963AE">
            <w:pPr>
              <w:rPr>
                <w:rFonts w:ascii="Cambria Math" w:hAnsi="+mn-cs" w:cstheme="minorBidi"/>
                <w:i/>
                <w:iCs/>
                <w:kern w:val="24"/>
                <w:sz w:val="28"/>
                <w:szCs w:val="28"/>
              </w:rPr>
            </w:pPr>
            <m:oMathPara>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AP</m:t>
                    </m:r>
                  </m:sub>
                </m:sSub>
              </m:oMath>
            </m:oMathPara>
          </w:p>
        </w:tc>
        <w:tc>
          <w:tcPr>
            <w:tcW w:w="7302" w:type="dxa"/>
          </w:tcPr>
          <w:p w14:paraId="7E84C860" w14:textId="77777777" w:rsidR="00EA04A0" w:rsidRDefault="00EA04A0" w:rsidP="007963AE">
            <w:r w:rsidRPr="00D87ABA">
              <w:t>Arbeitspunkt</w:t>
            </w:r>
          </w:p>
          <w:p w14:paraId="4707FC9E" w14:textId="5D19AD0C" w:rsidR="00EA04A0" w:rsidRDefault="00EA04A0" w:rsidP="00F100E7">
            <w:pPr>
              <w:jc w:val="left"/>
            </w:pPr>
            <w:r w:rsidRPr="00176CC8">
              <w:t xml:space="preserve">…Arbeitspunkt am Wechselrichter-Anschluss. </w:t>
            </w:r>
            <w:r>
              <w:t>E</w:t>
            </w:r>
            <w:r w:rsidRPr="00176CC8">
              <w:t xml:space="preserve">rzeugungsleistung, die ohne Aktivierung von </w:t>
            </w:r>
            <w:r w:rsidRPr="00176CC8">
              <w:rPr>
                <w:kern w:val="2"/>
              </w:rPr>
              <w:t>Regelreserve stattgefunden hätte</w:t>
            </w:r>
            <w:r>
              <w:t>.</w:t>
            </w:r>
          </w:p>
        </w:tc>
      </w:tr>
      <w:tr w:rsidR="00EA04A0" w14:paraId="1BB22451" w14:textId="77777777" w:rsidTr="00F100E7">
        <w:tc>
          <w:tcPr>
            <w:tcW w:w="1878" w:type="dxa"/>
          </w:tcPr>
          <w:p w14:paraId="102EEE6C" w14:textId="77777777" w:rsidR="00EA04A0" w:rsidRPr="0076064F" w:rsidRDefault="00CB672C" w:rsidP="007963AE">
            <w:pPr>
              <w:rPr>
                <w:rFonts w:ascii="Cambria Math" w:hAnsi="Cambria Math"/>
                <w:i/>
              </w:rPr>
            </w:pPr>
            <m:oMathPara>
              <m:oMath>
                <m:sSub>
                  <m:sSubPr>
                    <m:ctrlPr>
                      <w:rPr>
                        <w:rFonts w:ascii="Cambria Math" w:hAnsi="Cambria Math"/>
                        <w:i/>
                        <w:iCs/>
                        <w:sz w:val="28"/>
                        <w:szCs w:val="28"/>
                      </w:rPr>
                    </m:ctrlPr>
                  </m:sSubPr>
                  <m:e>
                    <m:r>
                      <w:rPr>
                        <w:rFonts w:ascii="Cambria Math" w:hAnsi="Cambria Math"/>
                        <w:sz w:val="28"/>
                        <w:szCs w:val="28"/>
                      </w:rPr>
                      <m:t>P</m:t>
                    </m:r>
                  </m:e>
                  <m:sub>
                    <m:r>
                      <w:rPr>
                        <w:rFonts w:ascii="Cambria Math" w:hAnsi="Cambria Math"/>
                        <w:sz w:val="28"/>
                        <w:szCs w:val="28"/>
                      </w:rPr>
                      <m:t>PV</m:t>
                    </m:r>
                    <m:r>
                      <w:rPr>
                        <w:rFonts w:ascii="Cambria Math" w:hAnsi="Cambria Math"/>
                        <w:sz w:val="28"/>
                        <w:szCs w:val="28"/>
                      </w:rPr>
                      <m:t>_</m:t>
                    </m:r>
                    <m:r>
                      <w:rPr>
                        <w:rFonts w:ascii="Cambria Math" w:hAnsi="Cambria Math"/>
                        <w:sz w:val="28"/>
                        <w:szCs w:val="28"/>
                      </w:rPr>
                      <m:t>Trade</m:t>
                    </m:r>
                  </m:sub>
                </m:sSub>
              </m:oMath>
            </m:oMathPara>
          </w:p>
        </w:tc>
        <w:tc>
          <w:tcPr>
            <w:tcW w:w="7302" w:type="dxa"/>
          </w:tcPr>
          <w:p w14:paraId="737D6FA3" w14:textId="7E915201" w:rsidR="00EA04A0" w:rsidRDefault="00EA04A0" w:rsidP="007963AE">
            <w:r w:rsidRPr="00312162">
              <w:t>Handelsgeschäfte</w:t>
            </w:r>
            <w:r w:rsidR="00597DB8">
              <w:t xml:space="preserve"> – werden für 6 Monate im Archiv vorgehalten</w:t>
            </w:r>
          </w:p>
          <w:p w14:paraId="2E30A837" w14:textId="3D1081AC" w:rsidR="00EA04A0" w:rsidRDefault="00EA04A0" w:rsidP="00F100E7">
            <w:pPr>
              <w:jc w:val="left"/>
            </w:pPr>
            <w:r w:rsidRPr="00176CC8">
              <w:t>…Anteil der an einem Handelsgeschäft zur Bilanzgruppenbewirtschaftung oder Lademanagement beteiligten Leistung durch die PV</w:t>
            </w:r>
            <w:r>
              <w:t>.</w:t>
            </w:r>
          </w:p>
        </w:tc>
      </w:tr>
    </w:tbl>
    <w:p w14:paraId="45441D93" w14:textId="77777777" w:rsidR="009D7775" w:rsidRDefault="009D7775" w:rsidP="00EA04A0">
      <w:pPr>
        <w:rPr>
          <w:sz w:val="24"/>
          <w:szCs w:val="24"/>
        </w:rPr>
      </w:pPr>
    </w:p>
    <w:tbl>
      <w:tblPr>
        <w:tblStyle w:val="Tabellenraster"/>
        <w:tblW w:w="0" w:type="auto"/>
        <w:tblLook w:val="04A0" w:firstRow="1" w:lastRow="0" w:firstColumn="1" w:lastColumn="0" w:noHBand="0" w:noVBand="1"/>
      </w:tblPr>
      <w:tblGrid>
        <w:gridCol w:w="1878"/>
        <w:gridCol w:w="7302"/>
      </w:tblGrid>
      <w:tr w:rsidR="00D220C1" w:rsidRPr="00544FC3" w14:paraId="382983DA" w14:textId="77777777" w:rsidTr="00513B2B">
        <w:tc>
          <w:tcPr>
            <w:tcW w:w="9180" w:type="dxa"/>
            <w:gridSpan w:val="2"/>
          </w:tcPr>
          <w:p w14:paraId="42BBC2B5" w14:textId="77777777" w:rsidR="00D220C1" w:rsidRPr="00544FC3" w:rsidRDefault="00D220C1" w:rsidP="00513B2B">
            <w:r w:rsidRPr="00F100E7">
              <w:rPr>
                <w:b/>
                <w:bCs/>
              </w:rPr>
              <w:t>Handelsgeschäfte</w:t>
            </w:r>
            <w:r>
              <w:t xml:space="preserve"> – werden für 6 Monate im Archiv vorgehalten</w:t>
            </w:r>
          </w:p>
        </w:tc>
      </w:tr>
      <w:tr w:rsidR="00D220C1" w:rsidRPr="003B471A" w14:paraId="549E4F6C" w14:textId="77777777" w:rsidTr="00513B2B">
        <w:tc>
          <w:tcPr>
            <w:tcW w:w="1878" w:type="dxa"/>
          </w:tcPr>
          <w:p w14:paraId="2BB423D4" w14:textId="77777777" w:rsidR="00D220C1" w:rsidRPr="001F23C6" w:rsidRDefault="00CB672C" w:rsidP="00513B2B">
            <w:pPr>
              <w:rPr>
                <w:rFonts w:ascii="Cambria Math" w:hAnsi="+mn-cs" w:cstheme="minorBidi"/>
                <w:i/>
                <w:iCs/>
                <w:kern w:val="24"/>
                <w:sz w:val="28"/>
                <w:szCs w:val="28"/>
              </w:rPr>
            </w:pPr>
            <m:oMathPara>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Trade</m:t>
                    </m:r>
                  </m:sub>
                </m:sSub>
              </m:oMath>
            </m:oMathPara>
          </w:p>
        </w:tc>
        <w:tc>
          <w:tcPr>
            <w:tcW w:w="7302" w:type="dxa"/>
          </w:tcPr>
          <w:p w14:paraId="38CF497E" w14:textId="77777777" w:rsidR="00D220C1" w:rsidRDefault="00D220C1" w:rsidP="00513B2B">
            <w:r>
              <w:t>Trade</w:t>
            </w:r>
          </w:p>
          <w:p w14:paraId="03433993" w14:textId="77777777" w:rsidR="00D220C1" w:rsidRDefault="00D220C1" w:rsidP="00513B2B">
            <w:pPr>
              <w:jc w:val="left"/>
            </w:pPr>
            <w:r w:rsidRPr="003B471A">
              <w:t>…Handelsgeschäft zur Bilanzgruppenbewirtschaftung oder Lademanagement</w:t>
            </w:r>
          </w:p>
          <w:p w14:paraId="450464DD" w14:textId="77777777" w:rsidR="00D220C1" w:rsidRPr="003B471A" w:rsidRDefault="00D220C1" w:rsidP="00513B2B">
            <w:r w:rsidRPr="003B471A">
              <w:rPr>
                <w:noProof/>
              </w:rPr>
              <mc:AlternateContent>
                <mc:Choice Requires="wps">
                  <w:drawing>
                    <wp:inline distT="0" distB="0" distL="0" distR="0" wp14:anchorId="5859CA9C" wp14:editId="07BE9D7D">
                      <wp:extent cx="2546082" cy="222690"/>
                      <wp:effectExtent l="0" t="0" r="0" b="0"/>
                      <wp:docPr id="124293509" name="Textfeld 9"/>
                      <wp:cNvGraphicFramePr/>
                      <a:graphic xmlns:a="http://schemas.openxmlformats.org/drawingml/2006/main">
                        <a:graphicData uri="http://schemas.microsoft.com/office/word/2010/wordprocessingShape">
                          <wps:wsp>
                            <wps:cNvSpPr txBox="1"/>
                            <wps:spPr>
                              <a:xfrm>
                                <a:off x="0" y="0"/>
                                <a:ext cx="2546082" cy="222690"/>
                              </a:xfrm>
                              <a:prstGeom prst="rect">
                                <a:avLst/>
                              </a:prstGeom>
                              <a:noFill/>
                            </wps:spPr>
                            <wps:txbx>
                              <w:txbxContent>
                                <w:p w14:paraId="65F352C8" w14:textId="77777777" w:rsidR="00D220C1" w:rsidRDefault="00CB672C" w:rsidP="00D220C1">
                                  <w:pPr>
                                    <w:rPr>
                                      <w:rFonts w:ascii="Cambria Math" w:hAnsi="+mn-cs" w:cstheme="minorBidi"/>
                                      <w:i/>
                                      <w:iCs/>
                                      <w:kern w:val="24"/>
                                      <w:sz w:val="28"/>
                                      <w:szCs w:val="28"/>
                                    </w:rPr>
                                  </w:pPr>
                                  <m:oMathPara>
                                    <m:oMathParaPr>
                                      <m:jc m:val="centerGroup"/>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Trade</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Trade</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Trade</m:t>
                                          </m:r>
                                        </m:sub>
                                      </m:sSub>
                                    </m:oMath>
                                  </m:oMathPara>
                                </w:p>
                              </w:txbxContent>
                            </wps:txbx>
                            <wps:bodyPr wrap="none" lIns="0" tIns="0" rIns="0" bIns="0" rtlCol="0">
                              <a:spAutoFit/>
                            </wps:bodyPr>
                          </wps:wsp>
                        </a:graphicData>
                      </a:graphic>
                    </wp:inline>
                  </w:drawing>
                </mc:Choice>
                <mc:Fallback>
                  <w:pict>
                    <v:shapetype w14:anchorId="5859CA9C" id="_x0000_t202" coordsize="21600,21600" o:spt="202" path="m,l,21600r21600,l21600,xe">
                      <v:stroke joinstyle="miter"/>
                      <v:path gradientshapeok="t" o:connecttype="rect"/>
                    </v:shapetype>
                    <v:shape id="Textfeld 9" o:spid="_x0000_s1026" type="#_x0000_t202" style="width:200.5pt;height:17.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" filled="f" stroked="f">
                      <v:textbox style="mso-fit-shape-to-text:t" inset="0,0,0,0">
                        <w:txbxContent>
                          <w:p w14:paraId="65F352C8" w14:textId="77777777" w:rsidR="00D220C1" w:rsidRDefault="00CB672C" w:rsidP="00D220C1">
                            <w:pPr>
                              <w:rPr>
                                <w:rFonts w:ascii="Cambria Math" w:hAnsi="+mn-cs" w:cstheme="minorBidi"/>
                                <w:i/>
                                <w:iCs/>
                                <w:kern w:val="24"/>
                                <w:sz w:val="28"/>
                                <w:szCs w:val="28"/>
                              </w:rPr>
                            </w:pPr>
                            <m:oMathPara>
                              <m:oMathParaPr>
                                <m:jc m:val="centerGroup"/>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Trade</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Trade</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Trade</m:t>
                                    </m:r>
                                  </m:sub>
                                </m:sSub>
                              </m:oMath>
                            </m:oMathPara>
                          </w:p>
                        </w:txbxContent>
                      </v:textbox>
                      <w10:anchorlock/>
                    </v:shape>
                  </w:pict>
                </mc:Fallback>
              </mc:AlternateContent>
            </w:r>
          </w:p>
        </w:tc>
      </w:tr>
    </w:tbl>
    <w:p w14:paraId="5B3F8249" w14:textId="77777777" w:rsidR="00D220C1" w:rsidRDefault="00D220C1" w:rsidP="00EA04A0">
      <w:pPr>
        <w:rPr>
          <w:sz w:val="24"/>
          <w:szCs w:val="24"/>
        </w:rPr>
      </w:pPr>
    </w:p>
    <w:p w14:paraId="55E2D936" w14:textId="4FD73CA1" w:rsidR="004C30A8" w:rsidRDefault="00654E47" w:rsidP="004C30A8">
      <w:pPr>
        <w:pStyle w:val="berschrift2"/>
      </w:pPr>
      <w:bookmarkStart w:id="14" w:name="_Toc232493726"/>
      <w:bookmarkStart w:id="15" w:name="_Toc213797055"/>
      <w:r>
        <w:t>Beispielszenar</w:t>
      </w:r>
      <w:r w:rsidR="00D97826">
        <w:t>ien</w:t>
      </w:r>
      <w:bookmarkEnd w:id="14"/>
    </w:p>
    <w:p w14:paraId="732825DA" w14:textId="70C749D8" w:rsidR="004C30A8" w:rsidRPr="004C30A8" w:rsidRDefault="004C30A8" w:rsidP="00F100E7">
      <w:r>
        <w:t xml:space="preserve">In diesem Abschnitt wird die </w:t>
      </w:r>
      <w:r w:rsidR="004841A0">
        <w:t>Berechnungsmethodik der Onlinedaten anhand von beispielhaften Szenarien demonstriert.</w:t>
      </w:r>
    </w:p>
    <w:p w14:paraId="1A45FEC7" w14:textId="7B30CA85" w:rsidR="004C30A8" w:rsidRPr="004C30A8" w:rsidRDefault="004C30A8" w:rsidP="004C30A8">
      <w:pPr>
        <w:pStyle w:val="berschrift3"/>
      </w:pPr>
      <w:bookmarkStart w:id="16" w:name="_Toc232493727"/>
      <w:r>
        <w:t>Beispielszenario 1</w:t>
      </w:r>
      <w:bookmarkEnd w:id="16"/>
    </w:p>
    <w:p w14:paraId="40D51D2E" w14:textId="5767B58B" w:rsidR="00EA04A0" w:rsidRDefault="0093251B" w:rsidP="007963AE">
      <w:r w:rsidRPr="00311EE2">
        <w:rPr>
          <w:bCs/>
          <w:u w:val="single"/>
        </w:rPr>
        <w:t>Zustand:</w:t>
      </w:r>
      <w:r>
        <w:t xml:space="preserve"> </w:t>
      </w:r>
      <w:r w:rsidR="00EA04A0" w:rsidRPr="00AC1452">
        <w:t>keine PV-Erzeugung, kein Handelsgeschäft, Abruf: 1MW SRR+</w:t>
      </w:r>
      <w:bookmarkEnd w:id="15"/>
    </w:p>
    <w:p w14:paraId="4ACD447A" w14:textId="3F83BEEA" w:rsidR="00EA04A0" w:rsidRDefault="00EA04A0" w:rsidP="007963AE">
      <w:r w:rsidRPr="0051369D">
        <w:t xml:space="preserve">Ohne PV-Erzeugung oder Handelsgeschäfte zur Bilanzgruppenbewirtschaftung </w:t>
      </w:r>
      <w:r w:rsidR="00585E2D">
        <w:t xml:space="preserve">wird ausschließlich die aktivierte Regelreserveleistung am </w:t>
      </w:r>
      <w:r w:rsidR="00FB78B1">
        <w:t>Co-Location-</w:t>
      </w:r>
      <w:r w:rsidR="00585E2D">
        <w:t>Messp</w:t>
      </w:r>
      <w:r w:rsidR="00AA033F">
        <w:t>unkt</w:t>
      </w:r>
      <w:r w:rsidR="003F1423">
        <w:t xml:space="preserve"> wirksam.</w:t>
      </w:r>
    </w:p>
    <w:p w14:paraId="363A2FD5" w14:textId="77777777" w:rsidR="001A0AC6" w:rsidRDefault="001A0AC6" w:rsidP="00EA04A0"/>
    <w:p w14:paraId="29EFEA42" w14:textId="77777777" w:rsidR="004B100F" w:rsidRDefault="00EA04A0" w:rsidP="00311EE2">
      <w:pPr>
        <w:keepNext/>
        <w:jc w:val="center"/>
      </w:pPr>
      <w:r>
        <w:rPr>
          <w:noProof/>
        </w:rPr>
        <w:lastRenderedPageBreak/>
        <w:drawing>
          <wp:inline distT="0" distB="0" distL="0" distR="0" wp14:anchorId="666AF950" wp14:editId="0D80A55C">
            <wp:extent cx="4842510" cy="3200400"/>
            <wp:effectExtent l="0" t="0" r="0" b="0"/>
            <wp:docPr id="1257978514" name="Grafik 2" descr="Ein Bild, das Tex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978514" name="Grafik 2" descr="Ein Bild, das Text, Screenshot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2510" cy="3200400"/>
                    </a:xfrm>
                    <a:prstGeom prst="rect">
                      <a:avLst/>
                    </a:prstGeom>
                    <a:noFill/>
                  </pic:spPr>
                </pic:pic>
              </a:graphicData>
            </a:graphic>
          </wp:inline>
        </w:drawing>
      </w:r>
    </w:p>
    <w:p w14:paraId="3FC8E332" w14:textId="616229EB" w:rsidR="00EA04A0" w:rsidRDefault="004B100F" w:rsidP="00311EE2">
      <w:pPr>
        <w:pStyle w:val="Beschriftung"/>
        <w:jc w:val="center"/>
      </w:pPr>
      <w:r>
        <w:t xml:space="preserve">Abbildung </w:t>
      </w:r>
      <w:r>
        <w:fldChar w:fldCharType="begin"/>
      </w:r>
      <w:r>
        <w:instrText xml:space="preserve"> SEQ Abbildung \* ARABIC </w:instrText>
      </w:r>
      <w:r>
        <w:fldChar w:fldCharType="separate"/>
      </w:r>
      <w:r w:rsidR="00505BA1">
        <w:rPr>
          <w:noProof/>
        </w:rPr>
        <w:t>4</w:t>
      </w:r>
      <w:r>
        <w:fldChar w:fldCharType="end"/>
      </w:r>
      <w:r>
        <w:t xml:space="preserve"> Beispielszenario 1</w:t>
      </w:r>
    </w:p>
    <w:p w14:paraId="18C0DE11" w14:textId="77777777" w:rsidR="00EA04A0" w:rsidRDefault="00EA04A0" w:rsidP="00EA04A0"/>
    <w:p w14:paraId="3A13F10B" w14:textId="77777777" w:rsidR="00EA04A0" w:rsidRDefault="00EA04A0" w:rsidP="00EA04A0">
      <w:r>
        <w:t>Die Werte, die an APG zum Monitoring übermittelt werden, lauten:</w:t>
      </w:r>
    </w:p>
    <w:p w14:paraId="34680760" w14:textId="7162F929" w:rsidR="00EA04A0" w:rsidRDefault="00EA04A0" w:rsidP="00311EE2">
      <w:r w:rsidRPr="00E73197">
        <w:rPr>
          <w:noProof/>
        </w:rPr>
        <mc:AlternateContent>
          <mc:Choice Requires="wps">
            <w:drawing>
              <wp:inline distT="0" distB="0" distL="0" distR="0" wp14:anchorId="50E22B06" wp14:editId="6E7E2D60">
                <wp:extent cx="4476750" cy="222250"/>
                <wp:effectExtent l="0" t="0" r="0" b="0"/>
                <wp:docPr id="108" name="Textfeld 107">
                  <a:extLst xmlns:a="http://schemas.openxmlformats.org/drawingml/2006/main">
                    <a:ext uri="{FF2B5EF4-FFF2-40B4-BE49-F238E27FC236}">
                      <a16:creationId xmlns:a16="http://schemas.microsoft.com/office/drawing/2014/main" id="{804C0854-EA81-A011-1D47-56FEF97BB649}"/>
                    </a:ext>
                  </a:extLst>
                </wp:docPr>
                <wp:cNvGraphicFramePr/>
                <a:graphic xmlns:a="http://schemas.openxmlformats.org/drawingml/2006/main">
                  <a:graphicData uri="http://schemas.microsoft.com/office/word/2010/wordprocessingShape">
                    <wps:wsp>
                      <wps:cNvSpPr txBox="1"/>
                      <wps:spPr>
                        <a:xfrm>
                          <a:off x="0" y="0"/>
                          <a:ext cx="4476750" cy="222250"/>
                        </a:xfrm>
                        <a:prstGeom prst="rect">
                          <a:avLst/>
                        </a:prstGeom>
                        <a:noFill/>
                      </wps:spPr>
                      <wps:txbx>
                        <w:txbxContent>
                          <w:p w14:paraId="2DCA636B" w14:textId="77777777" w:rsidR="00EA04A0" w:rsidRPr="00586A4F" w:rsidRDefault="00CB672C" w:rsidP="00311EE2">
                            <w:pPr>
                              <w:jc w:val="left"/>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50E22B06" id="Textfeld 107" o:spid="_x0000_s1027" type="#_x0000_t202" style="width:35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" filled="f" stroked="f">
                <v:textbox style="mso-fit-shape-to-text:t" inset="0,0,0,0">
                  <w:txbxContent>
                    <w:p w14:paraId="2DCA636B" w14:textId="77777777" w:rsidR="00EA04A0" w:rsidRPr="00586A4F" w:rsidRDefault="00CB672C" w:rsidP="00311EE2">
                      <w:pPr>
                        <w:jc w:val="left"/>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oMath>
                      </m:oMathPara>
                    </w:p>
                  </w:txbxContent>
                </v:textbox>
                <w10:anchorlock/>
              </v:shape>
            </w:pict>
          </mc:Fallback>
        </mc:AlternateContent>
      </w:r>
      <w:r w:rsidRPr="00E73197">
        <w:rPr>
          <w:noProof/>
        </w:rPr>
        <mc:AlternateContent>
          <mc:Choice Requires="wps">
            <w:drawing>
              <wp:inline distT="0" distB="0" distL="0" distR="0" wp14:anchorId="0C7156E0" wp14:editId="011AD00F">
                <wp:extent cx="4095750" cy="222250"/>
                <wp:effectExtent l="0" t="0" r="0" b="0"/>
                <wp:docPr id="109" name="Textfeld 108">
                  <a:extLst xmlns:a="http://schemas.openxmlformats.org/drawingml/2006/main">
                    <a:ext uri="{FF2B5EF4-FFF2-40B4-BE49-F238E27FC236}">
                      <a16:creationId xmlns:a16="http://schemas.microsoft.com/office/drawing/2014/main" id="{4E137D1D-6F8F-4571-9392-49E2C0A671C6}"/>
                    </a:ext>
                  </a:extLst>
                </wp:docPr>
                <wp:cNvGraphicFramePr/>
                <a:graphic xmlns:a="http://schemas.openxmlformats.org/drawingml/2006/main">
                  <a:graphicData uri="http://schemas.microsoft.com/office/word/2010/wordprocessingShape">
                    <wps:wsp>
                      <wps:cNvSpPr txBox="1"/>
                      <wps:spPr>
                        <a:xfrm>
                          <a:off x="0" y="0"/>
                          <a:ext cx="4095750" cy="222250"/>
                        </a:xfrm>
                        <a:prstGeom prst="rect">
                          <a:avLst/>
                        </a:prstGeom>
                        <a:noFill/>
                      </wps:spPr>
                      <wps:txbx>
                        <w:txbxContent>
                          <w:p w14:paraId="755724A8" w14:textId="77777777" w:rsidR="00EA04A0" w:rsidRPr="00586A4F" w:rsidRDefault="00CB672C" w:rsidP="00EA04A0">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0C7156E0" id="Textfeld 108" o:spid="_x0000_s1028" type="#_x0000_t202" style="width:32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" filled="f" stroked="f">
                <v:textbox style="mso-fit-shape-to-text:t" inset="0,0,0,0">
                  <w:txbxContent>
                    <w:p w14:paraId="755724A8" w14:textId="77777777" w:rsidR="00EA04A0" w:rsidRPr="00586A4F" w:rsidRDefault="00CB672C" w:rsidP="00EA04A0">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oMath>
                      </m:oMathPara>
                    </w:p>
                  </w:txbxContent>
                </v:textbox>
                <w10:anchorlock/>
              </v:shape>
            </w:pict>
          </mc:Fallback>
        </mc:AlternateContent>
      </w:r>
      <w:r w:rsidRPr="00E73197">
        <w:rPr>
          <w:noProof/>
        </w:rPr>
        <mc:AlternateContent>
          <mc:Choice Requires="wps">
            <w:drawing>
              <wp:inline distT="0" distB="0" distL="0" distR="0" wp14:anchorId="76CABD21" wp14:editId="01AC340B">
                <wp:extent cx="4095750" cy="222250"/>
                <wp:effectExtent l="0" t="0" r="0" b="0"/>
                <wp:docPr id="107" name="Textfeld 106">
                  <a:extLst xmlns:a="http://schemas.openxmlformats.org/drawingml/2006/main">
                    <a:ext uri="{FF2B5EF4-FFF2-40B4-BE49-F238E27FC236}">
                      <a16:creationId xmlns:a16="http://schemas.microsoft.com/office/drawing/2014/main" id="{4027E429-83C7-4563-56BD-CAE8437C96B5}"/>
                    </a:ext>
                  </a:extLst>
                </wp:docPr>
                <wp:cNvGraphicFramePr/>
                <a:graphic xmlns:a="http://schemas.openxmlformats.org/drawingml/2006/main">
                  <a:graphicData uri="http://schemas.microsoft.com/office/word/2010/wordprocessingShape">
                    <wps:wsp>
                      <wps:cNvSpPr txBox="1"/>
                      <wps:spPr>
                        <a:xfrm>
                          <a:off x="0" y="0"/>
                          <a:ext cx="4095750" cy="222250"/>
                        </a:xfrm>
                        <a:prstGeom prst="rect">
                          <a:avLst/>
                        </a:prstGeom>
                        <a:noFill/>
                      </wps:spPr>
                      <wps:txbx>
                        <w:txbxContent>
                          <w:p w14:paraId="722654A2" w14:textId="77777777" w:rsidR="00EA04A0" w:rsidRPr="00586A4F" w:rsidRDefault="00CB672C" w:rsidP="00311EE2">
                            <w:pPr>
                              <w:jc w:val="left"/>
                              <w:rPr>
                                <w:rFonts w:ascii="Cambria Math" w:hAnsi="+mn-cs" w:cstheme="minorBidi"/>
                                <w:b/>
                                <w:bCs/>
                                <w:i/>
                                <w:iCs/>
                                <w:kern w:val="24"/>
                                <w:sz w:val="28"/>
                                <w:szCs w:val="28"/>
                              </w:rPr>
                            </w:pPr>
                            <m:oMathPara>
                              <m:oMathParaPr>
                                <m:jc m:val="left"/>
                              </m:oMathParaPr>
                              <m:oMath>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RR</m:t>
                                    </m:r>
                                    <m:r>
                                      <m:rPr>
                                        <m:sty m:val="bi"/>
                                      </m:rPr>
                                      <w:rPr>
                                        <w:rFonts w:ascii="Cambria Math" w:hAnsi="Cambria Math" w:cstheme="minorBidi"/>
                                        <w:kern w:val="24"/>
                                        <w:sz w:val="28"/>
                                        <w:szCs w:val="28"/>
                                      </w:rPr>
                                      <m:t>_</m:t>
                                    </m:r>
                                    <m:r>
                                      <m:rPr>
                                        <m:sty m:val="bi"/>
                                      </m:rPr>
                                      <w:rPr>
                                        <w:rFonts w:ascii="Cambria Math" w:hAnsi="Cambria Math" w:cstheme="minorBidi"/>
                                        <w:kern w:val="24"/>
                                        <w:sz w:val="28"/>
                                        <w:szCs w:val="28"/>
                                      </w:rPr>
                                      <m:t>AKT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AP</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m:t>
                                </m:r>
                                <m:r>
                                  <m:rPr>
                                    <m:sty m:val="bi"/>
                                  </m:rPr>
                                  <w:rPr>
                                    <w:rFonts w:ascii="Cambria Math" w:hAnsi="Cambria Math" w:cstheme="minorBidi"/>
                                    <w:kern w:val="24"/>
                                    <w:sz w:val="28"/>
                                    <w:szCs w:val="28"/>
                                  </w:rPr>
                                  <m:t>+</m:t>
                                </m:r>
                                <m:r>
                                  <m:rPr>
                                    <m:sty m:val="bi"/>
                                  </m:rPr>
                                  <w:rPr>
                                    <w:rFonts w:ascii="Cambria Math" w:hAnsi="Cambria Math" w:cstheme="minorBidi"/>
                                    <w:kern w:val="24"/>
                                    <w:sz w:val="28"/>
                                    <w:szCs w:val="28"/>
                                  </w:rPr>
                                  <m:t>1</m:t>
                                </m:r>
                                <m:r>
                                  <m:rPr>
                                    <m:sty m:val="bi"/>
                                  </m:rP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76CABD21" id="Textfeld 106" o:spid="_x0000_s1029" type="#_x0000_t202" style="width:32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" filled="f" stroked="f">
                <v:textbox style="mso-fit-shape-to-text:t" inset="0,0,0,0">
                  <w:txbxContent>
                    <w:p w14:paraId="722654A2" w14:textId="77777777" w:rsidR="00EA04A0" w:rsidRPr="00586A4F" w:rsidRDefault="00CB672C" w:rsidP="00311EE2">
                      <w:pPr>
                        <w:jc w:val="left"/>
                        <w:rPr>
                          <w:rFonts w:ascii="Cambria Math" w:hAnsi="+mn-cs" w:cstheme="minorBidi"/>
                          <w:b/>
                          <w:bCs/>
                          <w:i/>
                          <w:iCs/>
                          <w:kern w:val="24"/>
                          <w:sz w:val="28"/>
                          <w:szCs w:val="28"/>
                        </w:rPr>
                      </w:pPr>
                      <m:oMathPara>
                        <m:oMathParaPr>
                          <m:jc m:val="left"/>
                        </m:oMathParaPr>
                        <m:oMath>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RR</m:t>
                              </m:r>
                              <m:r>
                                <m:rPr>
                                  <m:sty m:val="bi"/>
                                </m:rPr>
                                <w:rPr>
                                  <w:rFonts w:ascii="Cambria Math" w:hAnsi="Cambria Math" w:cstheme="minorBidi"/>
                                  <w:kern w:val="24"/>
                                  <w:sz w:val="28"/>
                                  <w:szCs w:val="28"/>
                                </w:rPr>
                                <m:t>_</m:t>
                              </m:r>
                              <m:r>
                                <m:rPr>
                                  <m:sty m:val="bi"/>
                                </m:rPr>
                                <w:rPr>
                                  <w:rFonts w:ascii="Cambria Math" w:hAnsi="Cambria Math" w:cstheme="minorBidi"/>
                                  <w:kern w:val="24"/>
                                  <w:sz w:val="28"/>
                                  <w:szCs w:val="28"/>
                                </w:rPr>
                                <m:t>AKT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AP</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m:t>
                          </m:r>
                          <m:r>
                            <m:rPr>
                              <m:sty m:val="bi"/>
                            </m:rPr>
                            <w:rPr>
                              <w:rFonts w:ascii="Cambria Math" w:hAnsi="Cambria Math" w:cstheme="minorBidi"/>
                              <w:kern w:val="24"/>
                              <w:sz w:val="28"/>
                              <w:szCs w:val="28"/>
                            </w:rPr>
                            <m:t>+</m:t>
                          </m:r>
                          <m:r>
                            <m:rPr>
                              <m:sty m:val="bi"/>
                            </m:rPr>
                            <w:rPr>
                              <w:rFonts w:ascii="Cambria Math" w:hAnsi="Cambria Math" w:cstheme="minorBidi"/>
                              <w:kern w:val="24"/>
                              <w:sz w:val="28"/>
                              <w:szCs w:val="28"/>
                            </w:rPr>
                            <m:t>1</m:t>
                          </m:r>
                          <m:r>
                            <m:rPr>
                              <m:sty m:val="bi"/>
                            </m:rPr>
                            <w:rPr>
                              <w:rFonts w:ascii="Cambria Math" w:hAnsi="Cambria Math" w:cstheme="minorBidi"/>
                              <w:kern w:val="24"/>
                              <w:sz w:val="28"/>
                              <w:szCs w:val="28"/>
                            </w:rPr>
                            <m:t>MW</m:t>
                          </m:r>
                        </m:oMath>
                      </m:oMathPara>
                    </w:p>
                  </w:txbxContent>
                </v:textbox>
                <w10:anchorlock/>
              </v:shape>
            </w:pict>
          </mc:Fallback>
        </mc:AlternateContent>
      </w:r>
    </w:p>
    <w:p w14:paraId="15EFCEAF" w14:textId="77777777" w:rsidR="00EA04A0" w:rsidRDefault="00EA04A0" w:rsidP="00EA04A0">
      <w:pPr>
        <w:spacing w:after="0" w:line="240" w:lineRule="auto"/>
      </w:pPr>
      <w:r>
        <w:br w:type="page"/>
      </w:r>
    </w:p>
    <w:p w14:paraId="45829992" w14:textId="2A866606" w:rsidR="0093251B" w:rsidRPr="006F4593" w:rsidRDefault="0093251B" w:rsidP="004C30A8">
      <w:pPr>
        <w:pStyle w:val="berschrift3"/>
      </w:pPr>
      <w:bookmarkStart w:id="17" w:name="_Toc232493728"/>
      <w:bookmarkStart w:id="18" w:name="_Toc213797056"/>
      <w:r>
        <w:lastRenderedPageBreak/>
        <w:t>Beispielszenario 2</w:t>
      </w:r>
      <w:bookmarkEnd w:id="17"/>
    </w:p>
    <w:p w14:paraId="2BD8DD20" w14:textId="7CFD8DBB" w:rsidR="00EA04A0" w:rsidRDefault="0093251B" w:rsidP="00311EE2">
      <w:r w:rsidRPr="00311EE2">
        <w:rPr>
          <w:u w:val="single"/>
        </w:rPr>
        <w:t>Zustand:</w:t>
      </w:r>
      <w:r>
        <w:t xml:space="preserve"> </w:t>
      </w:r>
      <w:r w:rsidR="00EA04A0" w:rsidRPr="007C5C5D">
        <w:t>+1MW PV-Erzeugung, kein Abruf</w:t>
      </w:r>
      <w:bookmarkEnd w:id="18"/>
    </w:p>
    <w:p w14:paraId="39A7EE64" w14:textId="3C3FDC3E" w:rsidR="00EA04A0" w:rsidRDefault="00EA04A0" w:rsidP="00311EE2">
      <w:pPr>
        <w:spacing w:after="0" w:line="240" w:lineRule="auto"/>
      </w:pPr>
      <w:r w:rsidRPr="00956E84">
        <w:t xml:space="preserve">Die PV-Erzeugung von 1MW wird im BESS </w:t>
      </w:r>
      <w:r w:rsidR="00182CAE" w:rsidRPr="00956E84">
        <w:t>gespeichert</w:t>
      </w:r>
      <w:r w:rsidRPr="00956E84">
        <w:t xml:space="preserve">. Es findet kein Lastfluss über den </w:t>
      </w:r>
      <w:r w:rsidR="00D65E9A">
        <w:t>Co-Location-Messpunkt</w:t>
      </w:r>
      <w:r w:rsidR="00D65E9A" w:rsidRPr="00956E84" w:rsidDel="00D65E9A">
        <w:t xml:space="preserve"> </w:t>
      </w:r>
      <w:r w:rsidRPr="00956E84">
        <w:t>statt.</w:t>
      </w:r>
    </w:p>
    <w:p w14:paraId="7A713D07" w14:textId="77777777" w:rsidR="00EA04A0" w:rsidRDefault="00EA04A0" w:rsidP="00EA04A0">
      <w:pPr>
        <w:spacing w:after="0" w:line="240" w:lineRule="auto"/>
        <w:jc w:val="center"/>
      </w:pPr>
    </w:p>
    <w:p w14:paraId="53E4156A" w14:textId="77777777" w:rsidR="004B100F" w:rsidRDefault="00EA04A0" w:rsidP="00311EE2">
      <w:pPr>
        <w:keepNext/>
        <w:spacing w:after="0" w:line="240" w:lineRule="auto"/>
        <w:jc w:val="center"/>
      </w:pPr>
      <w:r>
        <w:rPr>
          <w:noProof/>
        </w:rPr>
        <w:drawing>
          <wp:inline distT="0" distB="0" distL="0" distR="0" wp14:anchorId="0E035228" wp14:editId="048F6E21">
            <wp:extent cx="4842000" cy="3259687"/>
            <wp:effectExtent l="0" t="0" r="0" b="0"/>
            <wp:docPr id="1488141736" name="Grafik 1" descr="Ein Bild, das Tex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141736" name="Grafik 1" descr="Ein Bild, das Text, Screenshot, Design enthält.&#10;&#10;KI-generierte Inhalte können fehlerhaft sei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42000" cy="3259687"/>
                    </a:xfrm>
                    <a:prstGeom prst="rect">
                      <a:avLst/>
                    </a:prstGeom>
                    <a:noFill/>
                  </pic:spPr>
                </pic:pic>
              </a:graphicData>
            </a:graphic>
          </wp:inline>
        </w:drawing>
      </w:r>
    </w:p>
    <w:p w14:paraId="653F396A" w14:textId="6A91C3AB" w:rsidR="00EA04A0" w:rsidRDefault="004B100F" w:rsidP="00311EE2">
      <w:pPr>
        <w:pStyle w:val="Beschriftung"/>
        <w:jc w:val="center"/>
      </w:pPr>
      <w:r>
        <w:t xml:space="preserve">Abbildung </w:t>
      </w:r>
      <w:r>
        <w:fldChar w:fldCharType="begin"/>
      </w:r>
      <w:r>
        <w:instrText xml:space="preserve"> SEQ Abbildung \* ARABIC </w:instrText>
      </w:r>
      <w:r>
        <w:fldChar w:fldCharType="separate"/>
      </w:r>
      <w:r w:rsidR="00505BA1">
        <w:rPr>
          <w:noProof/>
        </w:rPr>
        <w:t>5</w:t>
      </w:r>
      <w:r>
        <w:fldChar w:fldCharType="end"/>
      </w:r>
      <w:r>
        <w:t xml:space="preserve"> Beispielszenario 2</w:t>
      </w:r>
    </w:p>
    <w:p w14:paraId="6F1F077B" w14:textId="77777777" w:rsidR="00EA04A0" w:rsidRDefault="00EA04A0" w:rsidP="00311EE2">
      <w:pPr>
        <w:spacing w:after="0" w:line="240" w:lineRule="auto"/>
      </w:pPr>
    </w:p>
    <w:p w14:paraId="7BB841C9" w14:textId="3E8C5C19" w:rsidR="00EA04A0" w:rsidRDefault="00EA04A0" w:rsidP="00311EE2">
      <w:r>
        <w:t>Die Werte, die an APG zum Monitoring übermittelt werden, lauten:</w:t>
      </w:r>
    </w:p>
    <w:p w14:paraId="66C0A91D" w14:textId="77777777" w:rsidR="00EA04A0" w:rsidRDefault="00EA04A0" w:rsidP="00EA04A0">
      <w:pPr>
        <w:spacing w:after="0" w:line="240" w:lineRule="auto"/>
      </w:pPr>
      <w:r w:rsidRPr="00A92C03">
        <w:rPr>
          <w:noProof/>
        </w:rPr>
        <mc:AlternateContent>
          <mc:Choice Requires="wps">
            <w:drawing>
              <wp:inline distT="0" distB="0" distL="0" distR="0" wp14:anchorId="5BEFED4C" wp14:editId="2AFE9A2C">
                <wp:extent cx="4667250" cy="222690"/>
                <wp:effectExtent l="0" t="0" r="0" b="0"/>
                <wp:docPr id="39" name="Textfeld 38">
                  <a:extLst xmlns:a="http://schemas.openxmlformats.org/drawingml/2006/main">
                    <a:ext uri="{FF2B5EF4-FFF2-40B4-BE49-F238E27FC236}">
                      <a16:creationId xmlns:a16="http://schemas.microsoft.com/office/drawing/2014/main" id="{835D6054-7877-0340-B76D-83CDC4AB214F}"/>
                    </a:ext>
                  </a:extLst>
                </wp:docPr>
                <wp:cNvGraphicFramePr/>
                <a:graphic xmlns:a="http://schemas.openxmlformats.org/drawingml/2006/main">
                  <a:graphicData uri="http://schemas.microsoft.com/office/word/2010/wordprocessingShape">
                    <wps:wsp>
                      <wps:cNvSpPr txBox="1"/>
                      <wps:spPr>
                        <a:xfrm>
                          <a:off x="0" y="0"/>
                          <a:ext cx="4667250" cy="222690"/>
                        </a:xfrm>
                        <a:prstGeom prst="rect">
                          <a:avLst/>
                        </a:prstGeom>
                        <a:noFill/>
                      </wps:spPr>
                      <wps:txbx>
                        <w:txbxContent>
                          <w:p w14:paraId="1534ACCF" w14:textId="77777777" w:rsidR="00EA04A0" w:rsidRPr="00575650" w:rsidRDefault="00CB672C" w:rsidP="00EA04A0">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5BEFED4C" id="Textfeld 38" o:spid="_x0000_s1030" type="#_x0000_t202" style="width:367.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" filled="f" stroked="f">
                <v:textbox style="mso-fit-shape-to-text:t" inset="0,0,0,0">
                  <w:txbxContent>
                    <w:p w14:paraId="1534ACCF" w14:textId="77777777" w:rsidR="00EA04A0" w:rsidRPr="00575650" w:rsidRDefault="00CB672C" w:rsidP="00EA04A0">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oMath>
                      </m:oMathPara>
                    </w:p>
                  </w:txbxContent>
                </v:textbox>
                <w10:anchorlock/>
              </v:shape>
            </w:pict>
          </mc:Fallback>
        </mc:AlternateContent>
      </w:r>
    </w:p>
    <w:p w14:paraId="14398C71" w14:textId="2DA5B192" w:rsidR="0021681B" w:rsidRDefault="0021681B" w:rsidP="00EA04A0">
      <w:pPr>
        <w:spacing w:after="0" w:line="240" w:lineRule="auto"/>
      </w:pPr>
      <w:r w:rsidRPr="00E73197">
        <w:rPr>
          <w:noProof/>
        </w:rPr>
        <mc:AlternateContent>
          <mc:Choice Requires="wps">
            <w:drawing>
              <wp:inline distT="0" distB="0" distL="0" distR="0" wp14:anchorId="4899FA2A" wp14:editId="561F0C13">
                <wp:extent cx="4095750" cy="222250"/>
                <wp:effectExtent l="0" t="0" r="0" b="0"/>
                <wp:docPr id="1805425595" name="Textfeld 108"/>
                <wp:cNvGraphicFramePr/>
                <a:graphic xmlns:a="http://schemas.openxmlformats.org/drawingml/2006/main">
                  <a:graphicData uri="http://schemas.microsoft.com/office/word/2010/wordprocessingShape">
                    <wps:wsp>
                      <wps:cNvSpPr txBox="1"/>
                      <wps:spPr>
                        <a:xfrm>
                          <a:off x="0" y="0"/>
                          <a:ext cx="4095750" cy="222250"/>
                        </a:xfrm>
                        <a:prstGeom prst="rect">
                          <a:avLst/>
                        </a:prstGeom>
                        <a:noFill/>
                      </wps:spPr>
                      <wps:txbx>
                        <w:txbxContent>
                          <w:p w14:paraId="3CDEF733" w14:textId="2ECD9752" w:rsidR="0021681B" w:rsidRPr="00586A4F" w:rsidRDefault="00CB672C" w:rsidP="0021681B">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4899FA2A" id="_x0000_s1031" type="#_x0000_t202" style="width:32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" filled="f" stroked="f">
                <v:textbox style="mso-fit-shape-to-text:t" inset="0,0,0,0">
                  <w:txbxContent>
                    <w:p w14:paraId="3CDEF733" w14:textId="2ECD9752" w:rsidR="0021681B" w:rsidRPr="00586A4F" w:rsidRDefault="00CB672C" w:rsidP="0021681B">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oMath>
                      </m:oMathPara>
                    </w:p>
                  </w:txbxContent>
                </v:textbox>
                <w10:anchorlock/>
              </v:shape>
            </w:pict>
          </mc:Fallback>
        </mc:AlternateContent>
      </w:r>
    </w:p>
    <w:p w14:paraId="0181F083" w14:textId="6CFF0E48" w:rsidR="00EA04A0" w:rsidRDefault="0021681B" w:rsidP="00EA04A0">
      <w:pPr>
        <w:spacing w:after="0" w:line="240" w:lineRule="auto"/>
      </w:pPr>
      <w:r w:rsidRPr="00E73197">
        <w:rPr>
          <w:noProof/>
        </w:rPr>
        <mc:AlternateContent>
          <mc:Choice Requires="wps">
            <w:drawing>
              <wp:inline distT="0" distB="0" distL="0" distR="0" wp14:anchorId="6E7D9B44" wp14:editId="63BA6CF2">
                <wp:extent cx="4095750" cy="222250"/>
                <wp:effectExtent l="0" t="0" r="0" b="0"/>
                <wp:docPr id="879189559" name="Textfeld 106"/>
                <wp:cNvGraphicFramePr/>
                <a:graphic xmlns:a="http://schemas.openxmlformats.org/drawingml/2006/main">
                  <a:graphicData uri="http://schemas.microsoft.com/office/word/2010/wordprocessingShape">
                    <wps:wsp>
                      <wps:cNvSpPr txBox="1"/>
                      <wps:spPr>
                        <a:xfrm>
                          <a:off x="0" y="0"/>
                          <a:ext cx="4095750" cy="222250"/>
                        </a:xfrm>
                        <a:prstGeom prst="rect">
                          <a:avLst/>
                        </a:prstGeom>
                        <a:noFill/>
                      </wps:spPr>
                      <wps:txbx>
                        <w:txbxContent>
                          <w:p w14:paraId="46902E73" w14:textId="5B208BD0" w:rsidR="0021681B" w:rsidRPr="00586A4F" w:rsidRDefault="00CB672C" w:rsidP="00311EE2">
                            <w:pPr>
                              <w:jc w:val="left"/>
                              <w:rPr>
                                <w:rFonts w:ascii="Cambria Math" w:hAnsi="+mn-cs" w:cstheme="minorBidi"/>
                                <w:b/>
                                <w:bCs/>
                                <w:i/>
                                <w:iCs/>
                                <w:kern w:val="24"/>
                                <w:sz w:val="28"/>
                                <w:szCs w:val="28"/>
                              </w:rPr>
                            </w:pPr>
                            <m:oMathPara>
                              <m:oMathParaPr>
                                <m:jc m:val="left"/>
                              </m:oMathParaPr>
                              <m:oMath>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RR</m:t>
                                    </m:r>
                                    <m:r>
                                      <m:rPr>
                                        <m:sty m:val="bi"/>
                                      </m:rPr>
                                      <w:rPr>
                                        <w:rFonts w:ascii="Cambria Math" w:hAnsi="Cambria Math" w:cstheme="minorBidi"/>
                                        <w:kern w:val="24"/>
                                        <w:sz w:val="28"/>
                                        <w:szCs w:val="28"/>
                                      </w:rPr>
                                      <m:t>_</m:t>
                                    </m:r>
                                    <m:r>
                                      <m:rPr>
                                        <m:sty m:val="bi"/>
                                      </m:rPr>
                                      <w:rPr>
                                        <w:rFonts w:ascii="Cambria Math" w:hAnsi="Cambria Math" w:cstheme="minorBidi"/>
                                        <w:kern w:val="24"/>
                                        <w:sz w:val="28"/>
                                        <w:szCs w:val="28"/>
                                      </w:rPr>
                                      <m:t>AKT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AP</m:t>
                                    </m:r>
                                  </m:sub>
                                </m:sSub>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m:t>
                                </m:r>
                                <m:r>
                                  <m:rPr>
                                    <m:sty m:val="bi"/>
                                  </m:rPr>
                                  <w:rPr>
                                    <w:rFonts w:ascii="Cambria Math" w:hAnsi="Cambria Math" w:cstheme="minorBidi"/>
                                    <w:kern w:val="24"/>
                                    <w:sz w:val="28"/>
                                    <w:szCs w:val="28"/>
                                  </w:rPr>
                                  <m:t>0</m:t>
                                </m:r>
                                <m:r>
                                  <m:rPr>
                                    <m:sty m:val="bi"/>
                                  </m:rP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6E7D9B44" id="_x0000_s1032" type="#_x0000_t202" style="width:32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" filled="f" stroked="f">
                <v:textbox style="mso-fit-shape-to-text:t" inset="0,0,0,0">
                  <w:txbxContent>
                    <w:p w14:paraId="46902E73" w14:textId="5B208BD0" w:rsidR="0021681B" w:rsidRPr="00586A4F" w:rsidRDefault="00CB672C" w:rsidP="00311EE2">
                      <w:pPr>
                        <w:jc w:val="left"/>
                        <w:rPr>
                          <w:rFonts w:ascii="Cambria Math" w:hAnsi="+mn-cs" w:cstheme="minorBidi"/>
                          <w:b/>
                          <w:bCs/>
                          <w:i/>
                          <w:iCs/>
                          <w:kern w:val="24"/>
                          <w:sz w:val="28"/>
                          <w:szCs w:val="28"/>
                        </w:rPr>
                      </w:pPr>
                      <m:oMathPara>
                        <m:oMathParaPr>
                          <m:jc m:val="left"/>
                        </m:oMathParaPr>
                        <m:oMath>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RR</m:t>
                              </m:r>
                              <m:r>
                                <m:rPr>
                                  <m:sty m:val="bi"/>
                                </m:rPr>
                                <w:rPr>
                                  <w:rFonts w:ascii="Cambria Math" w:hAnsi="Cambria Math" w:cstheme="minorBidi"/>
                                  <w:kern w:val="24"/>
                                  <w:sz w:val="28"/>
                                  <w:szCs w:val="28"/>
                                </w:rPr>
                                <m:t>_</m:t>
                              </m:r>
                              <m:r>
                                <m:rPr>
                                  <m:sty m:val="bi"/>
                                </m:rPr>
                                <w:rPr>
                                  <w:rFonts w:ascii="Cambria Math" w:hAnsi="Cambria Math" w:cstheme="minorBidi"/>
                                  <w:kern w:val="24"/>
                                  <w:sz w:val="28"/>
                                  <w:szCs w:val="28"/>
                                </w:rPr>
                                <m:t>AKT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AP</m:t>
                              </m:r>
                            </m:sub>
                          </m:sSub>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m:t>
                          </m:r>
                          <m:r>
                            <m:rPr>
                              <m:sty m:val="bi"/>
                            </m:rPr>
                            <w:rPr>
                              <w:rFonts w:ascii="Cambria Math" w:hAnsi="Cambria Math" w:cstheme="minorBidi"/>
                              <w:kern w:val="24"/>
                              <w:sz w:val="28"/>
                              <w:szCs w:val="28"/>
                            </w:rPr>
                            <m:t>0</m:t>
                          </m:r>
                          <m:r>
                            <m:rPr>
                              <m:sty m:val="bi"/>
                            </m:rPr>
                            <w:rPr>
                              <w:rFonts w:ascii="Cambria Math" w:hAnsi="Cambria Math" w:cstheme="minorBidi"/>
                              <w:kern w:val="24"/>
                              <w:sz w:val="28"/>
                              <w:szCs w:val="28"/>
                            </w:rPr>
                            <m:t>MW</m:t>
                          </m:r>
                        </m:oMath>
                      </m:oMathPara>
                    </w:p>
                  </w:txbxContent>
                </v:textbox>
                <w10:anchorlock/>
              </v:shape>
            </w:pict>
          </mc:Fallback>
        </mc:AlternateContent>
      </w:r>
    </w:p>
    <w:p w14:paraId="70F48D01" w14:textId="689285A9" w:rsidR="00EA04A0" w:rsidRDefault="00EA04A0" w:rsidP="00EA04A0">
      <w:pPr>
        <w:spacing w:after="0" w:line="240" w:lineRule="auto"/>
      </w:pPr>
      <w:r>
        <w:br w:type="page"/>
      </w:r>
    </w:p>
    <w:p w14:paraId="731FBA11" w14:textId="5406E719" w:rsidR="0093251B" w:rsidRPr="006F4593" w:rsidRDefault="0093251B" w:rsidP="004C30A8">
      <w:pPr>
        <w:pStyle w:val="berschrift3"/>
      </w:pPr>
      <w:bookmarkStart w:id="19" w:name="_Toc232493729"/>
      <w:bookmarkStart w:id="20" w:name="_Toc213797057"/>
      <w:r>
        <w:lastRenderedPageBreak/>
        <w:t>Beispielszenario 3</w:t>
      </w:r>
      <w:bookmarkEnd w:id="19"/>
    </w:p>
    <w:p w14:paraId="70D26123" w14:textId="7381C03F" w:rsidR="00EA04A0" w:rsidRPr="0003105B" w:rsidRDefault="0093251B" w:rsidP="00311EE2">
      <w:r w:rsidRPr="00311EE2">
        <w:rPr>
          <w:u w:val="single"/>
        </w:rPr>
        <w:t>Zustand:</w:t>
      </w:r>
      <w:r>
        <w:t xml:space="preserve"> </w:t>
      </w:r>
      <w:r w:rsidR="00EA04A0" w:rsidRPr="0003105B">
        <w:t>keine PV-Erzeugung, +1MW Handelsgeschäft, Abruf: 1MW SRR+</w:t>
      </w:r>
      <w:bookmarkEnd w:id="20"/>
    </w:p>
    <w:p w14:paraId="51E5782C" w14:textId="78F10A11" w:rsidR="00EA04A0" w:rsidRDefault="00EA04A0" w:rsidP="00EA04A0">
      <w:r w:rsidRPr="00522C69">
        <w:t xml:space="preserve">Das BG-Handelsgeschäft mit +1MW und der +1MW SRR-Abruf summieren sich, sodass am </w:t>
      </w:r>
      <w:r w:rsidR="00D65E9A">
        <w:t>Co-Location-Messpunkt</w:t>
      </w:r>
      <w:r w:rsidR="00D65E9A" w:rsidRPr="00522C69" w:rsidDel="00D65E9A">
        <w:t xml:space="preserve"> </w:t>
      </w:r>
      <w:r w:rsidRPr="00522C69">
        <w:t xml:space="preserve">die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IST</m:t>
            </m:r>
          </m:sub>
        </m:sSub>
      </m:oMath>
      <w:r w:rsidRPr="00522C69">
        <w:t>-Leistung von 2MW anliegt.</w:t>
      </w:r>
    </w:p>
    <w:p w14:paraId="3CA44833" w14:textId="77777777" w:rsidR="00402820" w:rsidRPr="00522C69" w:rsidRDefault="00402820" w:rsidP="00EA04A0"/>
    <w:p w14:paraId="4A8FE989" w14:textId="77777777" w:rsidR="004B100F" w:rsidRDefault="004D7B07" w:rsidP="00311EE2">
      <w:pPr>
        <w:keepNext/>
        <w:spacing w:after="0" w:line="240" w:lineRule="auto"/>
        <w:jc w:val="center"/>
      </w:pPr>
      <w:r w:rsidRPr="004D7B07">
        <w:rPr>
          <w:noProof/>
        </w:rPr>
        <w:drawing>
          <wp:inline distT="0" distB="0" distL="0" distR="0" wp14:anchorId="57ECF043" wp14:editId="02739282">
            <wp:extent cx="4842000" cy="3263934"/>
            <wp:effectExtent l="0" t="0" r="0" b="0"/>
            <wp:docPr id="1100746814" name="Grafik 1" descr="Ein Bild, das Text, Screenshot,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746814" name="Grafik 1" descr="Ein Bild, das Text, Screenshot, Diagramm, Reihe enthält.&#10;&#10;KI-generierte Inhalte können fehlerhaft sein."/>
                    <pic:cNvPicPr/>
                  </pic:nvPicPr>
                  <pic:blipFill>
                    <a:blip r:embed="rId15"/>
                    <a:stretch>
                      <a:fillRect/>
                    </a:stretch>
                  </pic:blipFill>
                  <pic:spPr>
                    <a:xfrm>
                      <a:off x="0" y="0"/>
                      <a:ext cx="4842000" cy="3263934"/>
                    </a:xfrm>
                    <a:prstGeom prst="rect">
                      <a:avLst/>
                    </a:prstGeom>
                  </pic:spPr>
                </pic:pic>
              </a:graphicData>
            </a:graphic>
          </wp:inline>
        </w:drawing>
      </w:r>
    </w:p>
    <w:p w14:paraId="6B3FFE95" w14:textId="35697306" w:rsidR="00EA04A0" w:rsidRDefault="004B100F" w:rsidP="00311EE2">
      <w:pPr>
        <w:pStyle w:val="Beschriftung"/>
        <w:jc w:val="center"/>
      </w:pPr>
      <w:r>
        <w:t xml:space="preserve">Abbildung </w:t>
      </w:r>
      <w:r>
        <w:fldChar w:fldCharType="begin"/>
      </w:r>
      <w:r>
        <w:instrText xml:space="preserve"> SEQ Abbildung \* ARABIC </w:instrText>
      </w:r>
      <w:r>
        <w:fldChar w:fldCharType="separate"/>
      </w:r>
      <w:r w:rsidR="00505BA1">
        <w:rPr>
          <w:noProof/>
        </w:rPr>
        <w:t>6</w:t>
      </w:r>
      <w:r>
        <w:fldChar w:fldCharType="end"/>
      </w:r>
      <w:r>
        <w:t xml:space="preserve"> Beispielszenario 3</w:t>
      </w:r>
    </w:p>
    <w:p w14:paraId="2455806A" w14:textId="77777777" w:rsidR="00402820" w:rsidRDefault="00402820" w:rsidP="000B4922">
      <w:pPr>
        <w:spacing w:after="0" w:line="240" w:lineRule="auto"/>
        <w:jc w:val="center"/>
      </w:pPr>
    </w:p>
    <w:p w14:paraId="079B2B08" w14:textId="77777777" w:rsidR="00B76206" w:rsidRDefault="00B76206" w:rsidP="00B76206">
      <w:r>
        <w:t>Die Werte, die an APG zum Monitoring übermittelt werden, lauten:</w:t>
      </w:r>
    </w:p>
    <w:p w14:paraId="3FEA6167" w14:textId="0B18277A" w:rsidR="00B76206" w:rsidRDefault="00586A4F" w:rsidP="00B76206">
      <w:pPr>
        <w:spacing w:after="0" w:line="240" w:lineRule="auto"/>
        <w:jc w:val="left"/>
      </w:pPr>
      <w:r w:rsidRPr="00A92C03">
        <w:rPr>
          <w:noProof/>
        </w:rPr>
        <mc:AlternateContent>
          <mc:Choice Requires="wps">
            <w:drawing>
              <wp:inline distT="0" distB="0" distL="0" distR="0" wp14:anchorId="38AF2047" wp14:editId="0FCBFB84">
                <wp:extent cx="4495800" cy="222690"/>
                <wp:effectExtent l="0" t="0" r="0" b="0"/>
                <wp:docPr id="158267537" name="Textfeld 38"/>
                <wp:cNvGraphicFramePr/>
                <a:graphic xmlns:a="http://schemas.openxmlformats.org/drawingml/2006/main">
                  <a:graphicData uri="http://schemas.microsoft.com/office/word/2010/wordprocessingShape">
                    <wps:wsp>
                      <wps:cNvSpPr txBox="1"/>
                      <wps:spPr>
                        <a:xfrm>
                          <a:off x="0" y="0"/>
                          <a:ext cx="4495800" cy="222690"/>
                        </a:xfrm>
                        <a:prstGeom prst="rect">
                          <a:avLst/>
                        </a:prstGeom>
                        <a:noFill/>
                      </wps:spPr>
                      <wps:txbx>
                        <w:txbxContent>
                          <w:p w14:paraId="794AC0C9" w14:textId="1A3333CF" w:rsidR="00586A4F" w:rsidRPr="00586A4F" w:rsidRDefault="00CB672C" w:rsidP="00586A4F">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r>
                                  <m:rPr>
                                    <m:sty m:val="p"/>
                                  </m:rPr>
                                  <w:rPr>
                                    <w:rFonts w:ascii="Cambria Math" w:hAnsi="Cambria Math" w:cstheme="minorBidi"/>
                                    <w:kern w:val="24"/>
                                    <w:sz w:val="28"/>
                                    <w:szCs w:val="28"/>
                                  </w:rPr>
                                  <m:t>2MW+0MW=2MW</m:t>
                                </m:r>
                              </m:oMath>
                            </m:oMathPara>
                          </w:p>
                        </w:txbxContent>
                      </wps:txbx>
                      <wps:bodyPr wrap="square" lIns="0" tIns="0" rIns="0" bIns="0" rtlCol="0">
                        <a:spAutoFit/>
                      </wps:bodyPr>
                    </wps:wsp>
                  </a:graphicData>
                </a:graphic>
              </wp:inline>
            </w:drawing>
          </mc:Choice>
          <mc:Fallback>
            <w:pict>
              <v:shape w14:anchorId="38AF2047" id="_x0000_s1033" type="#_x0000_t202" style="width:35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" filled="f" stroked="f">
                <v:textbox style="mso-fit-shape-to-text:t" inset="0,0,0,0">
                  <w:txbxContent>
                    <w:p w14:paraId="794AC0C9" w14:textId="1A3333CF" w:rsidR="00586A4F" w:rsidRPr="00586A4F" w:rsidRDefault="00CB672C" w:rsidP="00586A4F">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IST</m:t>
                              </m:r>
                            </m:sub>
                          </m:sSub>
                          <m:r>
                            <w:rPr>
                              <w:rFonts w:ascii="Cambria Math" w:hAnsi="Cambria Math" w:cstheme="minorBidi"/>
                              <w:kern w:val="24"/>
                              <w:sz w:val="28"/>
                              <w:szCs w:val="28"/>
                            </w:rPr>
                            <m:t>=</m:t>
                          </m:r>
                          <m:r>
                            <m:rPr>
                              <m:sty m:val="p"/>
                            </m:rPr>
                            <w:rPr>
                              <w:rFonts w:ascii="Cambria Math" w:hAnsi="Cambria Math" w:cstheme="minorBidi"/>
                              <w:kern w:val="24"/>
                              <w:sz w:val="28"/>
                              <w:szCs w:val="28"/>
                            </w:rPr>
                            <m:t>2MW+0MW=2MW</m:t>
                          </m:r>
                        </m:oMath>
                      </m:oMathPara>
                    </w:p>
                  </w:txbxContent>
                </v:textbox>
                <w10:anchorlock/>
              </v:shape>
            </w:pict>
          </mc:Fallback>
        </mc:AlternateContent>
      </w:r>
    </w:p>
    <w:p w14:paraId="0BBCEBB7" w14:textId="063B3417" w:rsidR="00DE5782" w:rsidRDefault="00DE5782" w:rsidP="00B76206">
      <w:pPr>
        <w:spacing w:after="0" w:line="240" w:lineRule="auto"/>
        <w:jc w:val="left"/>
      </w:pPr>
      <w:r w:rsidRPr="00E73197">
        <w:rPr>
          <w:noProof/>
        </w:rPr>
        <mc:AlternateContent>
          <mc:Choice Requires="wps">
            <w:drawing>
              <wp:inline distT="0" distB="0" distL="0" distR="0" wp14:anchorId="284A0E07" wp14:editId="3C08FACF">
                <wp:extent cx="4095750" cy="222250"/>
                <wp:effectExtent l="0" t="0" r="0" b="0"/>
                <wp:docPr id="1990126363" name="Textfeld 108"/>
                <wp:cNvGraphicFramePr/>
                <a:graphic xmlns:a="http://schemas.openxmlformats.org/drawingml/2006/main">
                  <a:graphicData uri="http://schemas.microsoft.com/office/word/2010/wordprocessingShape">
                    <wps:wsp>
                      <wps:cNvSpPr txBox="1"/>
                      <wps:spPr>
                        <a:xfrm>
                          <a:off x="0" y="0"/>
                          <a:ext cx="4095750" cy="222250"/>
                        </a:xfrm>
                        <a:prstGeom prst="rect">
                          <a:avLst/>
                        </a:prstGeom>
                        <a:noFill/>
                      </wps:spPr>
                      <wps:txbx>
                        <w:txbxContent>
                          <w:p w14:paraId="123468FA" w14:textId="7ADA12A1" w:rsidR="00DE5782" w:rsidRPr="00586A4F" w:rsidRDefault="00CB672C" w:rsidP="00DE5782">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284A0E07" id="_x0000_s1034" type="#_x0000_t202" style="width:32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" filled="f" stroked="f">
                <v:textbox style="mso-fit-shape-to-text:t" inset="0,0,0,0">
                  <w:txbxContent>
                    <w:p w14:paraId="123468FA" w14:textId="7ADA12A1" w:rsidR="00DE5782" w:rsidRPr="00586A4F" w:rsidRDefault="00CB672C" w:rsidP="00DE5782">
                      <w:pPr>
                        <w:rPr>
                          <w:rFonts w:ascii="Cambria Math" w:hAnsi="+mn-cs" w:cstheme="minorBidi"/>
                          <w:i/>
                          <w:iCs/>
                          <w:kern w:val="24"/>
                          <w:sz w:val="28"/>
                          <w:szCs w:val="28"/>
                        </w:rPr>
                      </w:pPr>
                      <m:oMathPara>
                        <m:oMathParaPr>
                          <m:jc m:val="left"/>
                        </m:oMathParaPr>
                        <m:oMath>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BESS</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m:t>
                          </m:r>
                          <m:sSub>
                            <m:sSubPr>
                              <m:ctrlPr>
                                <w:rPr>
                                  <w:rFonts w:ascii="Cambria Math" w:eastAsiaTheme="minorEastAsia" w:hAnsi="Cambria Math" w:cstheme="minorBidi"/>
                                  <w:i/>
                                  <w:iCs/>
                                  <w:kern w:val="24"/>
                                  <w:sz w:val="28"/>
                                  <w:szCs w:val="28"/>
                                </w:rPr>
                              </m:ctrlPr>
                            </m:sSubPr>
                            <m:e>
                              <m:r>
                                <w:rPr>
                                  <w:rFonts w:ascii="Cambria Math" w:hAnsi="Cambria Math" w:cstheme="minorBidi"/>
                                  <w:kern w:val="24"/>
                                  <w:sz w:val="28"/>
                                  <w:szCs w:val="28"/>
                                </w:rPr>
                                <m:t>P</m:t>
                              </m:r>
                            </m:e>
                            <m:sub>
                              <m:r>
                                <w:rPr>
                                  <w:rFonts w:ascii="Cambria Math" w:hAnsi="Cambria Math" w:cstheme="minorBidi"/>
                                  <w:kern w:val="24"/>
                                  <w:sz w:val="28"/>
                                  <w:szCs w:val="28"/>
                                </w:rPr>
                                <m:t>PV</m:t>
                              </m:r>
                              <m:r>
                                <w:rPr>
                                  <w:rFonts w:ascii="Cambria Math" w:hAnsi="Cambria Math" w:cstheme="minorBidi"/>
                                  <w:kern w:val="24"/>
                                  <w:sz w:val="28"/>
                                  <w:szCs w:val="28"/>
                                </w:rPr>
                                <m:t>_</m:t>
                              </m:r>
                              <m:r>
                                <w:rPr>
                                  <w:rFonts w:ascii="Cambria Math" w:hAnsi="Cambria Math" w:cstheme="minorBidi"/>
                                  <w:kern w:val="24"/>
                                  <w:sz w:val="28"/>
                                  <w:szCs w:val="28"/>
                                </w:rPr>
                                <m:t>AP</m:t>
                              </m:r>
                            </m:sub>
                          </m:sSub>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+0</m:t>
                          </m:r>
                          <m:r>
                            <w:rPr>
                              <w:rFonts w:ascii="Cambria Math" w:hAnsi="Cambria Math" w:cstheme="minorBidi"/>
                              <w:kern w:val="24"/>
                              <w:sz w:val="28"/>
                              <w:szCs w:val="28"/>
                            </w:rPr>
                            <m:t>MW</m:t>
                          </m:r>
                          <m:r>
                            <w:rPr>
                              <w:rFonts w:ascii="Cambria Math" w:hAnsi="Cambria Math" w:cstheme="minorBidi"/>
                              <w:kern w:val="24"/>
                              <w:sz w:val="28"/>
                              <w:szCs w:val="28"/>
                            </w:rPr>
                            <m:t>=1</m:t>
                          </m:r>
                          <m:r>
                            <w:rPr>
                              <w:rFonts w:ascii="Cambria Math" w:hAnsi="Cambria Math" w:cstheme="minorBidi"/>
                              <w:kern w:val="24"/>
                              <w:sz w:val="28"/>
                              <w:szCs w:val="28"/>
                            </w:rPr>
                            <m:t>MW</m:t>
                          </m:r>
                        </m:oMath>
                      </m:oMathPara>
                    </w:p>
                  </w:txbxContent>
                </v:textbox>
                <w10:anchorlock/>
              </v:shape>
            </w:pict>
          </mc:Fallback>
        </mc:AlternateContent>
      </w:r>
    </w:p>
    <w:p w14:paraId="737F15F2" w14:textId="54CFCC9F" w:rsidR="00DE5782" w:rsidRDefault="00DE5782" w:rsidP="00B76206">
      <w:pPr>
        <w:spacing w:after="0" w:line="240" w:lineRule="auto"/>
        <w:jc w:val="left"/>
      </w:pPr>
      <w:r w:rsidRPr="00E73197">
        <w:rPr>
          <w:noProof/>
        </w:rPr>
        <mc:AlternateContent>
          <mc:Choice Requires="wps">
            <w:drawing>
              <wp:inline distT="0" distB="0" distL="0" distR="0" wp14:anchorId="42E9C674" wp14:editId="1D6F3B84">
                <wp:extent cx="4095750" cy="222250"/>
                <wp:effectExtent l="0" t="0" r="0" b="0"/>
                <wp:docPr id="1835147724" name="Textfeld 106"/>
                <wp:cNvGraphicFramePr/>
                <a:graphic xmlns:a="http://schemas.openxmlformats.org/drawingml/2006/main">
                  <a:graphicData uri="http://schemas.microsoft.com/office/word/2010/wordprocessingShape">
                    <wps:wsp>
                      <wps:cNvSpPr txBox="1"/>
                      <wps:spPr>
                        <a:xfrm>
                          <a:off x="0" y="0"/>
                          <a:ext cx="4095750" cy="222250"/>
                        </a:xfrm>
                        <a:prstGeom prst="rect">
                          <a:avLst/>
                        </a:prstGeom>
                        <a:noFill/>
                      </wps:spPr>
                      <wps:txbx>
                        <w:txbxContent>
                          <w:p w14:paraId="59DCA677" w14:textId="352690BD" w:rsidR="00DE5782" w:rsidRPr="00586A4F" w:rsidRDefault="00CB672C" w:rsidP="00311EE2">
                            <w:pPr>
                              <w:jc w:val="left"/>
                              <w:rPr>
                                <w:rFonts w:ascii="Cambria Math" w:hAnsi="+mn-cs" w:cstheme="minorBidi"/>
                                <w:b/>
                                <w:bCs/>
                                <w:i/>
                                <w:iCs/>
                                <w:kern w:val="24"/>
                                <w:sz w:val="28"/>
                                <w:szCs w:val="28"/>
                              </w:rPr>
                            </w:pPr>
                            <m:oMathPara>
                              <m:oMathParaPr>
                                <m:jc m:val="left"/>
                              </m:oMathParaPr>
                              <m:oMath>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RR</m:t>
                                    </m:r>
                                    <m:r>
                                      <m:rPr>
                                        <m:sty m:val="bi"/>
                                      </m:rPr>
                                      <w:rPr>
                                        <w:rFonts w:ascii="Cambria Math" w:hAnsi="Cambria Math" w:cstheme="minorBidi"/>
                                        <w:kern w:val="24"/>
                                        <w:sz w:val="28"/>
                                        <w:szCs w:val="28"/>
                                      </w:rPr>
                                      <m:t>_</m:t>
                                    </m:r>
                                    <m:r>
                                      <m:rPr>
                                        <m:sty m:val="bi"/>
                                      </m:rPr>
                                      <w:rPr>
                                        <w:rFonts w:ascii="Cambria Math" w:hAnsi="Cambria Math" w:cstheme="minorBidi"/>
                                        <w:kern w:val="24"/>
                                        <w:sz w:val="28"/>
                                        <w:szCs w:val="28"/>
                                      </w:rPr>
                                      <m:t>AKT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AP</m:t>
                                    </m:r>
                                  </m:sub>
                                </m:sSub>
                                <m:r>
                                  <w:rPr>
                                    <w:rFonts w:ascii="Cambria Math" w:hAnsi="Cambria Math" w:cstheme="minorBidi"/>
                                    <w:kern w:val="24"/>
                                    <w:sz w:val="28"/>
                                    <w:szCs w:val="28"/>
                                  </w:rPr>
                                  <m:t>=2</m:t>
                                </m:r>
                                <m:r>
                                  <w:rPr>
                                    <w:rFonts w:ascii="Cambria Math" w:hAnsi="Cambria Math" w:cstheme="minorBidi"/>
                                    <w:kern w:val="24"/>
                                    <w:sz w:val="28"/>
                                    <w:szCs w:val="28"/>
                                  </w:rPr>
                                  <m:t>MW</m:t>
                                </m:r>
                                <m:r>
                                  <w:rPr>
                                    <w:rFonts w:ascii="Cambria Math" w:hAnsi="Cambria Math" w:cstheme="minorBidi"/>
                                    <w:kern w:val="24"/>
                                    <w:sz w:val="28"/>
                                    <w:szCs w:val="28"/>
                                  </w:rPr>
                                  <m:t>-</m:t>
                                </m:r>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m:t>
                                </m:r>
                                <m:r>
                                  <m:rPr>
                                    <m:sty m:val="bi"/>
                                  </m:rPr>
                                  <w:rPr>
                                    <w:rFonts w:ascii="Cambria Math" w:hAnsi="Cambria Math" w:cstheme="minorBidi"/>
                                    <w:kern w:val="24"/>
                                    <w:sz w:val="28"/>
                                    <w:szCs w:val="28"/>
                                  </w:rPr>
                                  <m:t>+</m:t>
                                </m:r>
                                <m:r>
                                  <m:rPr>
                                    <m:sty m:val="bi"/>
                                  </m:rPr>
                                  <w:rPr>
                                    <w:rFonts w:ascii="Cambria Math" w:hAnsi="Cambria Math" w:cstheme="minorBidi"/>
                                    <w:kern w:val="24"/>
                                    <w:sz w:val="28"/>
                                    <w:szCs w:val="28"/>
                                  </w:rPr>
                                  <m:t>1</m:t>
                                </m:r>
                                <m:r>
                                  <m:rPr>
                                    <m:sty m:val="bi"/>
                                  </m:rPr>
                                  <w:rPr>
                                    <w:rFonts w:ascii="Cambria Math" w:hAnsi="Cambria Math" w:cstheme="minorBidi"/>
                                    <w:kern w:val="24"/>
                                    <w:sz w:val="28"/>
                                    <w:szCs w:val="28"/>
                                  </w:rPr>
                                  <m:t>MW</m:t>
                                </m:r>
                              </m:oMath>
                            </m:oMathPara>
                          </w:p>
                        </w:txbxContent>
                      </wps:txbx>
                      <wps:bodyPr wrap="square" lIns="0" tIns="0" rIns="0" bIns="0" rtlCol="0">
                        <a:spAutoFit/>
                      </wps:bodyPr>
                    </wps:wsp>
                  </a:graphicData>
                </a:graphic>
              </wp:inline>
            </w:drawing>
          </mc:Choice>
          <mc:Fallback>
            <w:pict>
              <v:shape w14:anchorId="42E9C674" id="_x0000_s1035" type="#_x0000_t202" style="width:322.5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" filled="f" stroked="f">
                <v:textbox style="mso-fit-shape-to-text:t" inset="0,0,0,0">
                  <w:txbxContent>
                    <w:p w14:paraId="59DCA677" w14:textId="352690BD" w:rsidR="00DE5782" w:rsidRPr="00586A4F" w:rsidRDefault="00CB672C" w:rsidP="00311EE2">
                      <w:pPr>
                        <w:jc w:val="left"/>
                        <w:rPr>
                          <w:rFonts w:ascii="Cambria Math" w:hAnsi="+mn-cs" w:cstheme="minorBidi"/>
                          <w:b/>
                          <w:bCs/>
                          <w:i/>
                          <w:iCs/>
                          <w:kern w:val="24"/>
                          <w:sz w:val="28"/>
                          <w:szCs w:val="28"/>
                        </w:rPr>
                      </w:pPr>
                      <m:oMathPara>
                        <m:oMathParaPr>
                          <m:jc m:val="left"/>
                        </m:oMathParaPr>
                        <m:oMath>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RR</m:t>
                              </m:r>
                              <m:r>
                                <m:rPr>
                                  <m:sty m:val="bi"/>
                                </m:rPr>
                                <w:rPr>
                                  <w:rFonts w:ascii="Cambria Math" w:hAnsi="Cambria Math" w:cstheme="minorBidi"/>
                                  <w:kern w:val="24"/>
                                  <w:sz w:val="28"/>
                                  <w:szCs w:val="28"/>
                                </w:rPr>
                                <m:t>_</m:t>
                              </m:r>
                              <m:r>
                                <m:rPr>
                                  <m:sty m:val="bi"/>
                                </m:rPr>
                                <w:rPr>
                                  <w:rFonts w:ascii="Cambria Math" w:hAnsi="Cambria Math" w:cstheme="minorBidi"/>
                                  <w:kern w:val="24"/>
                                  <w:sz w:val="28"/>
                                  <w:szCs w:val="28"/>
                                </w:rPr>
                                <m:t>AKT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w:rPr>
                                  <w:rFonts w:ascii="Cambria Math" w:hAnsi="Cambria Math" w:cstheme="minorBidi"/>
                                  <w:kern w:val="24"/>
                                  <w:sz w:val="28"/>
                                  <w:szCs w:val="28"/>
                                </w:rPr>
                                <m:t>IST</m:t>
                              </m:r>
                            </m:sub>
                          </m:sSub>
                          <m:r>
                            <w:rPr>
                              <w:rFonts w:ascii="Cambria Math" w:hAnsi="Cambria Math" w:cstheme="minorBidi"/>
                              <w:kern w:val="24"/>
                              <w:sz w:val="28"/>
                              <w:szCs w:val="28"/>
                            </w:rPr>
                            <m:t>-</m:t>
                          </m:r>
                          <m:sSub>
                            <m:sSubPr>
                              <m:ctrlPr>
                                <w:rPr>
                                  <w:rFonts w:ascii="Cambria Math" w:eastAsiaTheme="minorEastAsia" w:hAnsi="Cambria Math" w:cstheme="minorBidi"/>
                                  <w:b/>
                                  <w:bCs/>
                                  <w:i/>
                                  <w:iCs/>
                                  <w:kern w:val="24"/>
                                  <w:sz w:val="28"/>
                                  <w:szCs w:val="28"/>
                                </w:rPr>
                              </m:ctrlPr>
                            </m:sSubPr>
                            <m:e>
                              <m:r>
                                <m:rPr>
                                  <m:sty m:val="bi"/>
                                </m:rPr>
                                <w:rPr>
                                  <w:rFonts w:ascii="Cambria Math" w:hAnsi="Cambria Math" w:cstheme="minorBidi"/>
                                  <w:kern w:val="24"/>
                                  <w:sz w:val="28"/>
                                  <w:szCs w:val="28"/>
                                </w:rPr>
                                <m:t>P</m:t>
                              </m:r>
                            </m:e>
                            <m:sub>
                              <m:r>
                                <m:rPr>
                                  <m:sty m:val="bi"/>
                                </m:rPr>
                                <w:rPr>
                                  <w:rFonts w:ascii="Cambria Math" w:hAnsi="Cambria Math" w:cstheme="minorBidi"/>
                                  <w:kern w:val="24"/>
                                  <w:sz w:val="28"/>
                                  <w:szCs w:val="28"/>
                                </w:rPr>
                                <m:t>AP</m:t>
                              </m:r>
                            </m:sub>
                          </m:sSub>
                          <m:r>
                            <w:rPr>
                              <w:rFonts w:ascii="Cambria Math" w:hAnsi="Cambria Math" w:cstheme="minorBidi"/>
                              <w:kern w:val="24"/>
                              <w:sz w:val="28"/>
                              <w:szCs w:val="28"/>
                            </w:rPr>
                            <m:t>=2</m:t>
                          </m:r>
                          <m:r>
                            <w:rPr>
                              <w:rFonts w:ascii="Cambria Math" w:hAnsi="Cambria Math" w:cstheme="minorBidi"/>
                              <w:kern w:val="24"/>
                              <w:sz w:val="28"/>
                              <w:szCs w:val="28"/>
                            </w:rPr>
                            <m:t>MW</m:t>
                          </m:r>
                          <m:r>
                            <w:rPr>
                              <w:rFonts w:ascii="Cambria Math" w:hAnsi="Cambria Math" w:cstheme="minorBidi"/>
                              <w:kern w:val="24"/>
                              <w:sz w:val="28"/>
                              <w:szCs w:val="28"/>
                            </w:rPr>
                            <m:t>-</m:t>
                          </m:r>
                          <m:r>
                            <w:rPr>
                              <w:rFonts w:ascii="Cambria Math" w:hAnsi="Cambria Math" w:cstheme="minorBidi"/>
                              <w:kern w:val="24"/>
                              <w:sz w:val="28"/>
                              <w:szCs w:val="28"/>
                            </w:rPr>
                            <m:t>1</m:t>
                          </m:r>
                          <m:r>
                            <w:rPr>
                              <w:rFonts w:ascii="Cambria Math" w:hAnsi="Cambria Math" w:cstheme="minorBidi"/>
                              <w:kern w:val="24"/>
                              <w:sz w:val="28"/>
                              <w:szCs w:val="28"/>
                            </w:rPr>
                            <m:t>MW</m:t>
                          </m:r>
                          <m:r>
                            <w:rPr>
                              <w:rFonts w:ascii="Cambria Math" w:hAnsi="Cambria Math" w:cstheme="minorBidi"/>
                              <w:kern w:val="24"/>
                              <w:sz w:val="28"/>
                              <w:szCs w:val="28"/>
                            </w:rPr>
                            <m:t>=</m:t>
                          </m:r>
                          <m:r>
                            <m:rPr>
                              <m:sty m:val="bi"/>
                            </m:rPr>
                            <w:rPr>
                              <w:rFonts w:ascii="Cambria Math" w:hAnsi="Cambria Math" w:cstheme="minorBidi"/>
                              <w:kern w:val="24"/>
                              <w:sz w:val="28"/>
                              <w:szCs w:val="28"/>
                            </w:rPr>
                            <m:t>+</m:t>
                          </m:r>
                          <m:r>
                            <m:rPr>
                              <m:sty m:val="bi"/>
                            </m:rPr>
                            <w:rPr>
                              <w:rFonts w:ascii="Cambria Math" w:hAnsi="Cambria Math" w:cstheme="minorBidi"/>
                              <w:kern w:val="24"/>
                              <w:sz w:val="28"/>
                              <w:szCs w:val="28"/>
                            </w:rPr>
                            <m:t>1</m:t>
                          </m:r>
                          <m:r>
                            <m:rPr>
                              <m:sty m:val="bi"/>
                            </m:rPr>
                            <w:rPr>
                              <w:rFonts w:ascii="Cambria Math" w:hAnsi="Cambria Math" w:cstheme="minorBidi"/>
                              <w:kern w:val="24"/>
                              <w:sz w:val="28"/>
                              <w:szCs w:val="28"/>
                            </w:rPr>
                            <m:t>MW</m:t>
                          </m:r>
                        </m:oMath>
                      </m:oMathPara>
                    </w:p>
                  </w:txbxContent>
                </v:textbox>
                <w10:anchorlock/>
              </v:shape>
            </w:pict>
          </mc:Fallback>
        </mc:AlternateContent>
      </w:r>
    </w:p>
    <w:p w14:paraId="0D681579" w14:textId="4D553AB9" w:rsidR="00586A4F" w:rsidRDefault="00586A4F" w:rsidP="00311EE2">
      <w:pPr>
        <w:spacing w:after="0" w:line="240" w:lineRule="auto"/>
        <w:jc w:val="left"/>
      </w:pPr>
    </w:p>
    <w:p w14:paraId="111688BA" w14:textId="77777777" w:rsidR="00EA04A0" w:rsidRDefault="00EA04A0" w:rsidP="00EA04A0">
      <w:pPr>
        <w:spacing w:after="0" w:line="240" w:lineRule="auto"/>
      </w:pPr>
      <w:r>
        <w:br w:type="page"/>
      </w:r>
    </w:p>
    <w:p w14:paraId="609F6D69" w14:textId="545F9D91" w:rsidR="00406C6D" w:rsidRPr="00406C6D" w:rsidRDefault="00EA04A0" w:rsidP="00D97826">
      <w:pPr>
        <w:pStyle w:val="berschrift2"/>
      </w:pPr>
      <w:bookmarkStart w:id="21" w:name="_Ref213794766"/>
      <w:bookmarkStart w:id="22" w:name="_Toc213797058"/>
      <w:bookmarkStart w:id="23" w:name="_Toc232493730"/>
      <w:r w:rsidRPr="006F4593">
        <w:lastRenderedPageBreak/>
        <w:t>Lademanagement</w:t>
      </w:r>
      <w:bookmarkEnd w:id="21"/>
      <w:bookmarkEnd w:id="22"/>
      <w:bookmarkEnd w:id="23"/>
    </w:p>
    <w:p w14:paraId="044C464F" w14:textId="71B8E3B0" w:rsidR="00EA04A0" w:rsidRPr="006F4593" w:rsidRDefault="00EA04A0" w:rsidP="00F100E7">
      <w:r w:rsidRPr="006F4593">
        <w:t xml:space="preserve">Um einen Regelreserveabruf von 4 Stunden vollständig erbringen zu können, muss es ein entsprechendes Nachlademanagement </w:t>
      </w:r>
      <w:r w:rsidR="00B91DF4">
        <w:t>implementiert sein</w:t>
      </w:r>
      <w:r w:rsidRPr="006F4593">
        <w:t>. Hierfür werden drei Mechanismen herangezogen:</w:t>
      </w:r>
    </w:p>
    <w:p w14:paraId="7D32079B" w14:textId="5D03D078" w:rsidR="00EA04A0" w:rsidRPr="006F4593" w:rsidRDefault="00EA04A0" w:rsidP="00F100E7">
      <w:pPr>
        <w:pStyle w:val="Listenabsatz"/>
        <w:numPr>
          <w:ilvl w:val="0"/>
          <w:numId w:val="46"/>
        </w:numPr>
      </w:pPr>
      <w:r w:rsidRPr="006F4593">
        <w:t>Abwechselnde</w:t>
      </w:r>
      <w:r w:rsidR="00293B1E">
        <w:t>r Angebotslegung</w:t>
      </w:r>
      <w:r w:rsidRPr="006F4593">
        <w:t xml:space="preserve"> von positiver und negativer Regelreserve</w:t>
      </w:r>
    </w:p>
    <w:p w14:paraId="035ACD62" w14:textId="76617D68" w:rsidR="00EA04A0" w:rsidRPr="006F4593" w:rsidRDefault="00EA04A0" w:rsidP="00F100E7">
      <w:pPr>
        <w:pStyle w:val="Listenabsatz"/>
        <w:numPr>
          <w:ilvl w:val="0"/>
          <w:numId w:val="46"/>
        </w:numPr>
      </w:pPr>
      <w:r w:rsidRPr="006F4593">
        <w:t>Handelsgeschäfte an den Strombörsen</w:t>
      </w:r>
    </w:p>
    <w:p w14:paraId="4D85D6AF" w14:textId="77777777" w:rsidR="00EA04A0" w:rsidRPr="006F4593" w:rsidRDefault="00EA04A0" w:rsidP="00F100E7">
      <w:pPr>
        <w:pStyle w:val="Listenabsatz"/>
        <w:numPr>
          <w:ilvl w:val="0"/>
          <w:numId w:val="46"/>
        </w:numPr>
      </w:pPr>
      <w:r w:rsidRPr="006F4593">
        <w:t>Laden durch PV</w:t>
      </w:r>
    </w:p>
    <w:p w14:paraId="6189191A" w14:textId="6C496250" w:rsidR="00153A88" w:rsidRDefault="00EA04A0" w:rsidP="00F100E7">
      <w:r>
        <w:t xml:space="preserve">Diese Mechanismen versuchen </w:t>
      </w:r>
      <w:r w:rsidR="001A4C28">
        <w:t xml:space="preserve">a) bei symmetrischer Angebotslegung: </w:t>
      </w:r>
      <w:r>
        <w:t xml:space="preserve">den Ladestand (SoC) </w:t>
      </w:r>
      <w:r w:rsidR="008F2E86">
        <w:t>um 50%</w:t>
      </w:r>
      <w:r>
        <w:t xml:space="preserve"> zu halten</w:t>
      </w:r>
      <w:r w:rsidR="00E0478E">
        <w:t xml:space="preserve"> und b) bei asymmetrischer Angebotslegung: </w:t>
      </w:r>
      <w:r w:rsidR="008A7D37">
        <w:t>den Ladestand nach Abruf rückzuführen</w:t>
      </w:r>
      <w:r>
        <w:t>.</w:t>
      </w:r>
    </w:p>
    <w:p w14:paraId="35BE6B8F" w14:textId="7C9E3E68" w:rsidR="00EA04A0" w:rsidRPr="006F4593" w:rsidRDefault="00EA04A0" w:rsidP="00F100E7">
      <w:r w:rsidRPr="006F4593">
        <w:t xml:space="preserve">Sobald der SoC das Niveau von </w:t>
      </w:r>
      <w:r w:rsidR="00382C2B">
        <w:t>15</w:t>
      </w:r>
      <w:r w:rsidRPr="006F4593">
        <w:t>% unter</w:t>
      </w:r>
      <w:r w:rsidR="00153A88">
        <w:t>-</w:t>
      </w:r>
      <w:r w:rsidRPr="006F4593">
        <w:t xml:space="preserve"> oder </w:t>
      </w:r>
      <w:r w:rsidR="00382C2B">
        <w:t>85</w:t>
      </w:r>
      <w:r w:rsidRPr="006F4593">
        <w:t xml:space="preserve">% überschreitet, </w:t>
      </w:r>
      <w:r w:rsidR="006D5CDA">
        <w:t>wird</w:t>
      </w:r>
      <w:r w:rsidR="006D5CDA" w:rsidRPr="006F4593">
        <w:t xml:space="preserve"> </w:t>
      </w:r>
      <w:r w:rsidRPr="006F4593">
        <w:t xml:space="preserve">ein </w:t>
      </w:r>
      <w:r w:rsidR="00C17945">
        <w:t xml:space="preserve">gegenläufiges </w:t>
      </w:r>
      <w:r w:rsidRPr="006F4593">
        <w:t xml:space="preserve">Handelsgeschäft an der Börse getätigt, um ein </w:t>
      </w:r>
      <w:r w:rsidR="00FA1DB4">
        <w:t>L</w:t>
      </w:r>
      <w:r w:rsidRPr="006F4593">
        <w:t>eer</w:t>
      </w:r>
      <w:r w:rsidR="00153A88">
        <w:t>- oder Voll</w:t>
      </w:r>
      <w:r w:rsidR="00FA1DB4">
        <w:t>werden</w:t>
      </w:r>
      <w:r w:rsidRPr="006F4593">
        <w:t xml:space="preserve"> des BESS zu vermeiden</w:t>
      </w:r>
      <w:r w:rsidR="000B53C5">
        <w:t>.</w:t>
      </w:r>
      <w:r w:rsidRPr="006F4593">
        <w:t xml:space="preserve"> </w:t>
      </w:r>
      <w:r w:rsidR="00153A88">
        <w:t xml:space="preserve">Bis zur Aktivierung eines Intraday-Handelsgeschäfts </w:t>
      </w:r>
      <w:r w:rsidR="00C17945">
        <w:t>kann es</w:t>
      </w:r>
      <w:r w:rsidR="00153A88">
        <w:t xml:space="preserve"> </w:t>
      </w:r>
      <w:r w:rsidR="00C17945">
        <w:t xml:space="preserve">im Wort Case </w:t>
      </w:r>
      <w:r w:rsidR="00153A88">
        <w:t xml:space="preserve">15 Minuten </w:t>
      </w:r>
      <w:r w:rsidR="00C17945">
        <w:t>dauern (</w:t>
      </w:r>
      <w:r w:rsidR="00A04BDF">
        <w:t>Beginn der Folgeviertelstunde)</w:t>
      </w:r>
      <w:r w:rsidR="00153A88">
        <w:t xml:space="preserve">. </w:t>
      </w:r>
      <w:r w:rsidR="006D5CDA">
        <w:t>In diesen 15</w:t>
      </w:r>
      <w:r w:rsidR="00E17A5E">
        <w:t xml:space="preserve"> </w:t>
      </w:r>
      <w:r w:rsidR="006D5CDA">
        <w:t xml:space="preserve">min </w:t>
      </w:r>
      <w:r w:rsidR="002A7650">
        <w:t>beträgt d</w:t>
      </w:r>
      <w:r w:rsidR="003478A2">
        <w:t>er</w:t>
      </w:r>
      <w:r w:rsidR="002A7650">
        <w:t xml:space="preserve"> maximale notwendige </w:t>
      </w:r>
      <w:r w:rsidR="00DD2BF3">
        <w:t>Ene</w:t>
      </w:r>
      <w:r w:rsidR="002A7650">
        <w:t>rgie</w:t>
      </w:r>
      <w:r w:rsidR="00DD2BF3">
        <w:t>inhalt</w:t>
      </w:r>
      <w:r w:rsidR="002A7650">
        <w:t xml:space="preserve"> bei</w:t>
      </w:r>
      <w:r w:rsidR="003478A2">
        <w:t xml:space="preserve"> einem</w:t>
      </w:r>
      <w:r w:rsidR="002A7650">
        <w:t xml:space="preserve"> Vollabruf </w:t>
      </w:r>
      <w:r w:rsidR="003478A2">
        <w:t>1,25 MWh (</w:t>
      </w:r>
      <w:r w:rsidR="00010EDB">
        <w:t>5</w:t>
      </w:r>
      <w:r w:rsidR="00E17A5E">
        <w:t xml:space="preserve"> </w:t>
      </w:r>
      <w:r w:rsidR="00010EDB">
        <w:t>MW für ¼</w:t>
      </w:r>
      <w:r w:rsidR="00E17A5E">
        <w:t xml:space="preserve"> </w:t>
      </w:r>
      <w:r w:rsidR="00010EDB">
        <w:t>h)</w:t>
      </w:r>
      <w:r w:rsidR="006E42C7">
        <w:t xml:space="preserve">. </w:t>
      </w:r>
      <w:r w:rsidRPr="006F4593">
        <w:t>Die T</w:t>
      </w:r>
      <w:r w:rsidR="00A04BDF">
        <w:t>h</w:t>
      </w:r>
      <w:r w:rsidRPr="006F4593">
        <w:t>resholds sind so gewählt, dass selbst im Worst Case S</w:t>
      </w:r>
      <w:r w:rsidR="00845816">
        <w:t>z</w:t>
      </w:r>
      <w:r w:rsidRPr="006F4593">
        <w:t>enario</w:t>
      </w:r>
      <w:r w:rsidR="006E42C7">
        <w:t xml:space="preserve"> diese Energiemenge vorgehalten wird und</w:t>
      </w:r>
      <w:r>
        <w:t xml:space="preserve"> ein </w:t>
      </w:r>
      <w:r w:rsidR="00845816">
        <w:t xml:space="preserve">Ausfall </w:t>
      </w:r>
      <w:r>
        <w:t xml:space="preserve">der Batterie </w:t>
      </w:r>
      <w:r w:rsidR="00A01D71">
        <w:t xml:space="preserve">vermieden </w:t>
      </w:r>
      <w:r>
        <w:t>werden kann. Es wird davon ausgegangen, dass die Börse zu jederzeit liquide ist.</w:t>
      </w:r>
    </w:p>
    <w:p w14:paraId="0B10D61C" w14:textId="5DCD135E" w:rsidR="00A01D71" w:rsidRDefault="00077095" w:rsidP="00311EE2">
      <w:pPr>
        <w:keepNext/>
        <w:spacing w:after="0" w:line="240" w:lineRule="auto"/>
      </w:pPr>
      <w:r>
        <w:rPr>
          <w:noProof/>
          <w:sz w:val="24"/>
          <w:szCs w:val="24"/>
        </w:rPr>
        <w:drawing>
          <wp:inline distT="0" distB="0" distL="0" distR="0" wp14:anchorId="77810D49" wp14:editId="08A70265">
            <wp:extent cx="5760000" cy="1702534"/>
            <wp:effectExtent l="0" t="0" r="0" b="0"/>
            <wp:docPr id="34527100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00" cy="1702534"/>
                    </a:xfrm>
                    <a:prstGeom prst="rect">
                      <a:avLst/>
                    </a:prstGeom>
                    <a:noFill/>
                  </pic:spPr>
                </pic:pic>
              </a:graphicData>
            </a:graphic>
          </wp:inline>
        </w:drawing>
      </w:r>
    </w:p>
    <w:p w14:paraId="1D29E376" w14:textId="65DA27FA" w:rsidR="00C35C47" w:rsidRDefault="00A01D71" w:rsidP="00311EE2">
      <w:pPr>
        <w:pStyle w:val="Beschriftung"/>
        <w:jc w:val="both"/>
        <w:rPr>
          <w:noProof/>
          <w:sz w:val="24"/>
          <w:szCs w:val="24"/>
        </w:rPr>
      </w:pPr>
      <w:r>
        <w:t xml:space="preserve">Abbildung </w:t>
      </w:r>
      <w:r>
        <w:fldChar w:fldCharType="begin"/>
      </w:r>
      <w:r>
        <w:instrText xml:space="preserve"> SEQ Abbildung \* ARABIC </w:instrText>
      </w:r>
      <w:r>
        <w:fldChar w:fldCharType="separate"/>
      </w:r>
      <w:r w:rsidR="00505BA1">
        <w:rPr>
          <w:noProof/>
        </w:rPr>
        <w:t>7</w:t>
      </w:r>
      <w:r>
        <w:fldChar w:fldCharType="end"/>
      </w:r>
      <w:r>
        <w:t xml:space="preserve"> </w:t>
      </w:r>
      <w:r w:rsidR="008A5CB5">
        <w:t>Grenz</w:t>
      </w:r>
      <w:r w:rsidR="00A90DDE">
        <w:t>e</w:t>
      </w:r>
      <w:r w:rsidR="008A5CB5">
        <w:t xml:space="preserve"> von SoC für </w:t>
      </w:r>
      <w:r w:rsidR="00543DCA">
        <w:t>Durchführung von</w:t>
      </w:r>
      <w:r w:rsidR="00804143">
        <w:t xml:space="preserve"> </w:t>
      </w:r>
      <w:r w:rsidRPr="006319B3">
        <w:t>Handelsgeschäft an der Börse für Nachlademanag</w:t>
      </w:r>
      <w:r>
        <w:t>e</w:t>
      </w:r>
      <w:r w:rsidRPr="006319B3">
        <w:t>ment</w:t>
      </w:r>
    </w:p>
    <w:p w14:paraId="72FB552F" w14:textId="77777777" w:rsidR="00A01D71" w:rsidRDefault="00C35C47" w:rsidP="00311EE2">
      <w:pPr>
        <w:keepNext/>
        <w:spacing w:after="0" w:line="240" w:lineRule="auto"/>
      </w:pPr>
      <w:r>
        <w:rPr>
          <w:noProof/>
          <w:sz w:val="24"/>
          <w:szCs w:val="24"/>
        </w:rPr>
        <w:drawing>
          <wp:inline distT="0" distB="0" distL="0" distR="0" wp14:anchorId="1D333ABC" wp14:editId="5E5BD211">
            <wp:extent cx="5760000" cy="1513391"/>
            <wp:effectExtent l="0" t="0" r="0" b="0"/>
            <wp:docPr id="111545510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00" cy="1513391"/>
                    </a:xfrm>
                    <a:prstGeom prst="rect">
                      <a:avLst/>
                    </a:prstGeom>
                    <a:noFill/>
                  </pic:spPr>
                </pic:pic>
              </a:graphicData>
            </a:graphic>
          </wp:inline>
        </w:drawing>
      </w:r>
    </w:p>
    <w:p w14:paraId="2B3C2D3D" w14:textId="061F7954" w:rsidR="00EA04A0" w:rsidRPr="006F4593" w:rsidRDefault="00A01D71" w:rsidP="00311EE2">
      <w:pPr>
        <w:pStyle w:val="Beschriftung"/>
        <w:jc w:val="both"/>
      </w:pPr>
      <w:r>
        <w:t xml:space="preserve">Abbildung </w:t>
      </w:r>
      <w:r>
        <w:rPr>
          <w:i w:val="0"/>
          <w:iCs w:val="0"/>
        </w:rPr>
        <w:fldChar w:fldCharType="begin"/>
      </w:r>
      <w:r>
        <w:instrText xml:space="preserve"> SEQ Abbildung \* ARABIC </w:instrText>
      </w:r>
      <w:r>
        <w:rPr>
          <w:i w:val="0"/>
          <w:iCs w:val="0"/>
        </w:rPr>
        <w:fldChar w:fldCharType="separate"/>
      </w:r>
      <w:r w:rsidR="00505BA1">
        <w:rPr>
          <w:noProof/>
        </w:rPr>
        <w:t>8</w:t>
      </w:r>
      <w:r>
        <w:rPr>
          <w:i w:val="0"/>
          <w:iCs w:val="0"/>
        </w:rPr>
        <w:fldChar w:fldCharType="end"/>
      </w:r>
      <w:r>
        <w:t xml:space="preserve"> </w:t>
      </w:r>
      <w:r w:rsidR="004F003E">
        <w:t xml:space="preserve">Istleistung und </w:t>
      </w:r>
      <w:r w:rsidRPr="00164B5C">
        <w:t>Arbeitspunkt der Batterie (Baseline) in Zusammenhang mit Regelreserveabruf und Nachlademanag</w:t>
      </w:r>
      <w:r w:rsidR="0055189B">
        <w:t>e</w:t>
      </w:r>
      <w:r w:rsidRPr="00164B5C">
        <w:t>ment durch Handelsgeschäft</w:t>
      </w:r>
    </w:p>
    <w:p w14:paraId="44678C82" w14:textId="77777777" w:rsidR="005033AD" w:rsidRDefault="005033AD">
      <w:pPr>
        <w:jc w:val="left"/>
        <w:rPr>
          <w:sz w:val="24"/>
          <w:szCs w:val="24"/>
        </w:rPr>
      </w:pPr>
      <w:r>
        <w:rPr>
          <w:sz w:val="24"/>
          <w:szCs w:val="24"/>
        </w:rPr>
        <w:br w:type="page"/>
      </w:r>
    </w:p>
    <w:p w14:paraId="3EA034E8" w14:textId="795B8EEB" w:rsidR="00EA04A0" w:rsidRPr="006F4593" w:rsidRDefault="00EA04A0" w:rsidP="00F100E7">
      <w:r w:rsidRPr="006F4593">
        <w:lastRenderedPageBreak/>
        <w:t>Die Verminderung der Speicherkapazität der TE durch die Nutzung und/oder Alterung wird ständig evaluiert</w:t>
      </w:r>
      <w:r w:rsidR="00431F5D">
        <w:t>.</w:t>
      </w:r>
      <w:r w:rsidRPr="006F4593">
        <w:t xml:space="preserve"> </w:t>
      </w:r>
      <w:r w:rsidR="00BE4294">
        <w:t>Sollte</w:t>
      </w:r>
      <w:r w:rsidRPr="006F4593">
        <w:t xml:space="preserve"> </w:t>
      </w:r>
      <w:r w:rsidR="004254FF">
        <w:t xml:space="preserve"> es zu </w:t>
      </w:r>
      <w:r w:rsidR="00672705">
        <w:t>verminderter Leistung oder</w:t>
      </w:r>
      <w:r w:rsidR="00333FF3">
        <w:t xml:space="preserve"> verminderter Speicherkapazität kommen</w:t>
      </w:r>
      <w:r w:rsidR="00016F5E">
        <w:t xml:space="preserve">, </w:t>
      </w:r>
      <w:r w:rsidRPr="006F4593">
        <w:t xml:space="preserve">werden Maßnahmen </w:t>
      </w:r>
      <w:r w:rsidR="00B35BE4">
        <w:t xml:space="preserve">zur Kompensation </w:t>
      </w:r>
      <w:r w:rsidRPr="006F4593">
        <w:t>ergriffen</w:t>
      </w:r>
      <w:r w:rsidR="00331861">
        <w:t xml:space="preserve"> (</w:t>
      </w:r>
      <w:r w:rsidRPr="006F4593">
        <w:t>z.B. Anpassung des Lademanagements oder Reduktion der präqualifizierten Leistung bzw. der vermarkteten Leistung</w:t>
      </w:r>
      <w:r w:rsidR="00331861">
        <w:t>)</w:t>
      </w:r>
      <w:r w:rsidRPr="006F4593">
        <w:t>.</w:t>
      </w:r>
    </w:p>
    <w:p w14:paraId="3E21B953" w14:textId="1578767F" w:rsidR="00406C6D" w:rsidRDefault="00625852" w:rsidP="004C30A8">
      <w:pPr>
        <w:pStyle w:val="berschrift3"/>
      </w:pPr>
      <w:bookmarkStart w:id="24" w:name="_Toc232493731"/>
      <w:r>
        <w:t xml:space="preserve">Anbindung </w:t>
      </w:r>
      <w:r w:rsidR="00727A65">
        <w:t xml:space="preserve">an den </w:t>
      </w:r>
      <w:r w:rsidR="00406C6D">
        <w:t>Intraday-Markt</w:t>
      </w:r>
      <w:bookmarkEnd w:id="24"/>
      <w:r w:rsidR="00406C6D">
        <w:t xml:space="preserve"> </w:t>
      </w:r>
    </w:p>
    <w:p w14:paraId="564A9B82" w14:textId="2411A202" w:rsidR="002D1C06" w:rsidRPr="00311EE2" w:rsidRDefault="00727A65" w:rsidP="00F100E7">
      <w:r w:rsidRPr="00311EE2">
        <w:t xml:space="preserve">Neben den Angebotsabgaben für Regelreserven werden auch </w:t>
      </w:r>
      <w:r w:rsidR="00465CF8" w:rsidRPr="00311EE2">
        <w:t xml:space="preserve">Handelsgeschäfte über den Intraday-Markt abgewickelt. Es </w:t>
      </w:r>
      <w:r w:rsidR="00786FDA" w:rsidRPr="00786FDA">
        <w:t>existieren</w:t>
      </w:r>
      <w:r w:rsidR="00465CF8" w:rsidRPr="00311EE2">
        <w:t xml:space="preserve"> Anbindungen an die Börsen EPEX SPOT und </w:t>
      </w:r>
      <w:r w:rsidR="000049CC" w:rsidRPr="00311EE2">
        <w:t xml:space="preserve">NordPool. </w:t>
      </w:r>
      <w:r w:rsidR="00DA1193" w:rsidRPr="00311EE2">
        <w:t>Durch die Gate Closure Time von min</w:t>
      </w:r>
      <w:r w:rsidR="009C7AB8" w:rsidRPr="00311EE2">
        <w:t>destens</w:t>
      </w:r>
      <w:r w:rsidR="00DA1193" w:rsidRPr="00311EE2">
        <w:t xml:space="preserve"> 0 Minuten, ist es möglich </w:t>
      </w:r>
      <w:r w:rsidR="00786FDA">
        <w:t xml:space="preserve">nach </w:t>
      </w:r>
      <w:r w:rsidR="001C6C73">
        <w:t>spätestens</w:t>
      </w:r>
      <w:r w:rsidR="00786FDA">
        <w:t xml:space="preserve"> </w:t>
      </w:r>
      <w:r w:rsidR="005B0F72" w:rsidRPr="00311EE2">
        <w:t xml:space="preserve"> von </w:t>
      </w:r>
      <w:r w:rsidR="000E42EE" w:rsidRPr="00311EE2">
        <w:t>15min ein Handelsgeschäft zu aktivieren.</w:t>
      </w:r>
      <w:r w:rsidR="00667829" w:rsidRPr="00311EE2">
        <w:t xml:space="preserve"> Es wird davon ausgegangen, dass die Börsen zu jederzeit liquide sind.</w:t>
      </w:r>
      <w:r w:rsidR="00533A26">
        <w:t xml:space="preserve"> Ein erforderliches Lademanagement wird </w:t>
      </w:r>
      <w:r w:rsidR="000F030A">
        <w:t>zwingend</w:t>
      </w:r>
      <w:r w:rsidR="00970A2F">
        <w:t xml:space="preserve"> un</w:t>
      </w:r>
      <w:r w:rsidR="000F030A">
        <w:t>d</w:t>
      </w:r>
      <w:r w:rsidR="00970A2F">
        <w:t xml:space="preserve"> </w:t>
      </w:r>
      <w:r w:rsidR="00533A26">
        <w:t xml:space="preserve">unabhängig vom </w:t>
      </w:r>
      <w:r w:rsidR="00A15C8D">
        <w:t>aktuellen Preis</w:t>
      </w:r>
      <w:r w:rsidR="00970A2F">
        <w:t xml:space="preserve"> an der Börse</w:t>
      </w:r>
      <w:r w:rsidR="003720D3">
        <w:t xml:space="preserve"> durchgeführt.</w:t>
      </w:r>
    </w:p>
    <w:p w14:paraId="231A8784" w14:textId="77777777" w:rsidR="00EA04A0" w:rsidRPr="006F4593" w:rsidRDefault="00EA04A0" w:rsidP="00EA04A0">
      <w:pPr>
        <w:rPr>
          <w:sz w:val="24"/>
          <w:szCs w:val="24"/>
        </w:rPr>
      </w:pPr>
    </w:p>
    <w:p w14:paraId="4BCDA79F" w14:textId="77777777" w:rsidR="00EA04A0" w:rsidRDefault="00EA04A0" w:rsidP="00EA04A0">
      <w:pPr>
        <w:spacing w:after="0" w:line="240" w:lineRule="auto"/>
        <w:rPr>
          <w:sz w:val="24"/>
          <w:szCs w:val="24"/>
        </w:rPr>
      </w:pPr>
      <w:r w:rsidRPr="006F4593">
        <w:rPr>
          <w:sz w:val="24"/>
          <w:szCs w:val="24"/>
        </w:rPr>
        <w:br w:type="page"/>
      </w:r>
    </w:p>
    <w:p w14:paraId="2BA46258" w14:textId="1353A805" w:rsidR="00EA04A0" w:rsidRDefault="004A359E" w:rsidP="00D97826">
      <w:pPr>
        <w:pStyle w:val="berschrift2"/>
      </w:pPr>
      <w:bookmarkStart w:id="25" w:name="_Toc213797059"/>
      <w:bookmarkStart w:id="26" w:name="_Ref231374268"/>
      <w:bookmarkStart w:id="27" w:name="_Ref231374315"/>
      <w:bookmarkStart w:id="28" w:name="_Ref231374320"/>
      <w:bookmarkStart w:id="29" w:name="_Ref231374341"/>
      <w:bookmarkStart w:id="30" w:name="_Toc232493732"/>
      <w:r>
        <w:lastRenderedPageBreak/>
        <w:t xml:space="preserve">Verfügbarkeit und </w:t>
      </w:r>
      <w:r w:rsidR="00EA04A0">
        <w:t>Angebotslegung</w:t>
      </w:r>
      <w:bookmarkEnd w:id="25"/>
      <w:bookmarkEnd w:id="26"/>
      <w:bookmarkEnd w:id="27"/>
      <w:bookmarkEnd w:id="28"/>
      <w:bookmarkEnd w:id="29"/>
      <w:bookmarkEnd w:id="30"/>
    </w:p>
    <w:p w14:paraId="5C5D8CCE" w14:textId="66782DA5" w:rsidR="00EA04A0" w:rsidRDefault="00EA04A0" w:rsidP="007963AE">
      <w:r>
        <w:t xml:space="preserve">Da die Netzanschlussleistung geringer als die Summe der maximalen Abgabeleistungen aus BESS und PV </w:t>
      </w:r>
      <w:r w:rsidR="00854CAA">
        <w:t xml:space="preserve">ist, </w:t>
      </w:r>
      <w:r>
        <w:t xml:space="preserve">können nur bestimmte Regelreserveangebote abgegeben werden. </w:t>
      </w:r>
      <w:r w:rsidRPr="00370110">
        <w:t>Die Angebote</w:t>
      </w:r>
      <w:r>
        <w:t xml:space="preserve"> zur Teilnahme an SRR/TRR werden nach folgenden Kriterien erstellt:</w:t>
      </w:r>
    </w:p>
    <w:p w14:paraId="62B6CFF6" w14:textId="49DE55B9" w:rsidR="008D6B37" w:rsidRDefault="008D6B37" w:rsidP="00311EE2">
      <w:pPr>
        <w:pStyle w:val="Beschriftung"/>
        <w:keepNext/>
      </w:pPr>
      <w:bookmarkStart w:id="31" w:name="_Ref227063848"/>
      <w:r>
        <w:t xml:space="preserve">Tabelle </w:t>
      </w:r>
      <w:r>
        <w:fldChar w:fldCharType="begin"/>
      </w:r>
      <w:r>
        <w:instrText xml:space="preserve"> SEQ Tabelle \* ARABIC </w:instrText>
      </w:r>
      <w:r>
        <w:fldChar w:fldCharType="separate"/>
      </w:r>
      <w:r w:rsidR="00E1611C">
        <w:rPr>
          <w:noProof/>
        </w:rPr>
        <w:t>5</w:t>
      </w:r>
      <w:r>
        <w:fldChar w:fldCharType="end"/>
      </w:r>
      <w:r>
        <w:t xml:space="preserve">: </w:t>
      </w:r>
      <w:r w:rsidR="00505BA1">
        <w:t xml:space="preserve">asymmetrische </w:t>
      </w:r>
      <w:r>
        <w:t>Angebotslegung</w:t>
      </w:r>
      <w:bookmarkEnd w:id="31"/>
    </w:p>
    <w:tbl>
      <w:tblPr>
        <w:tblStyle w:val="Gitternetztabelle3Akzent2"/>
        <w:tblW w:w="8998" w:type="dxa"/>
        <w:tblLook w:val="04A0" w:firstRow="1" w:lastRow="0" w:firstColumn="1" w:lastColumn="0" w:noHBand="0" w:noVBand="1"/>
      </w:tblPr>
      <w:tblGrid>
        <w:gridCol w:w="862"/>
        <w:gridCol w:w="861"/>
        <w:gridCol w:w="1274"/>
        <w:gridCol w:w="1779"/>
        <w:gridCol w:w="4222"/>
      </w:tblGrid>
      <w:tr w:rsidR="00EA04A0" w:rsidRPr="00B03651" w14:paraId="3C720431" w14:textId="77777777" w:rsidTr="00F100E7">
        <w:trPr>
          <w:cnfStyle w:val="100000000000" w:firstRow="1" w:lastRow="0" w:firstColumn="0" w:lastColumn="0" w:oddVBand="0" w:evenVBand="0" w:oddHBand="0" w:evenHBand="0" w:firstRowFirstColumn="0" w:firstRowLastColumn="0" w:lastRowFirstColumn="0" w:lastRowLastColumn="0"/>
          <w:cantSplit/>
          <w:trHeight w:val="1762"/>
        </w:trPr>
        <w:tc>
          <w:tcPr>
            <w:cnfStyle w:val="001000000100" w:firstRow="0" w:lastRow="0" w:firstColumn="1" w:lastColumn="0" w:oddVBand="0" w:evenVBand="0" w:oddHBand="0" w:evenHBand="0" w:firstRowFirstColumn="1" w:firstRowLastColumn="0" w:lastRowFirstColumn="0" w:lastRowLastColumn="0"/>
            <w:tcW w:w="0" w:type="dxa"/>
            <w:noWrap/>
            <w:hideMark/>
          </w:tcPr>
          <w:p w14:paraId="0BEF9594" w14:textId="77777777" w:rsidR="00EA04A0" w:rsidRPr="00B03651" w:rsidRDefault="00EA04A0" w:rsidP="007963AE">
            <w:pPr>
              <w:rPr>
                <w:lang w:eastAsia="de-AT"/>
              </w:rPr>
            </w:pPr>
          </w:p>
        </w:tc>
        <w:tc>
          <w:tcPr>
            <w:tcW w:w="0" w:type="dxa"/>
            <w:noWrap/>
            <w:textDirection w:val="btLr"/>
            <w:hideMark/>
          </w:tcPr>
          <w:p w14:paraId="014A00F9" w14:textId="77777777" w:rsidR="00EA04A0" w:rsidRPr="00B03651" w:rsidRDefault="00EA04A0" w:rsidP="007963AE">
            <w:pPr>
              <w:cnfStyle w:val="100000000000" w:firstRow="1" w:lastRow="0" w:firstColumn="0" w:lastColumn="0" w:oddVBand="0" w:evenVBand="0" w:oddHBand="0" w:evenHBand="0" w:firstRowFirstColumn="0" w:firstRowLastColumn="0" w:lastRowFirstColumn="0" w:lastRowLastColumn="0"/>
              <w:rPr>
                <w:rFonts w:ascii="Aptos Narrow" w:hAnsi="Aptos Narrow"/>
                <w:szCs w:val="22"/>
                <w:lang w:eastAsia="de-AT"/>
              </w:rPr>
            </w:pPr>
            <w:r w:rsidRPr="00B03651">
              <w:rPr>
                <w:rFonts w:ascii="Aptos Narrow" w:hAnsi="Aptos Narrow"/>
                <w:szCs w:val="22"/>
                <w:lang w:eastAsia="de-AT"/>
              </w:rPr>
              <w:t>Angebotsrichtung</w:t>
            </w:r>
          </w:p>
        </w:tc>
        <w:tc>
          <w:tcPr>
            <w:tcW w:w="737" w:type="dxa"/>
            <w:noWrap/>
            <w:textDirection w:val="btLr"/>
            <w:hideMark/>
          </w:tcPr>
          <w:p w14:paraId="0F13F866" w14:textId="2BA02E53" w:rsidR="00EA04A0" w:rsidRPr="00B03651" w:rsidRDefault="00EA04A0" w:rsidP="007963AE">
            <w:pPr>
              <w:cnfStyle w:val="100000000000" w:firstRow="1" w:lastRow="0" w:firstColumn="0" w:lastColumn="0" w:oddVBand="0" w:evenVBand="0" w:oddHBand="0" w:evenHBand="0" w:firstRowFirstColumn="0" w:firstRowLastColumn="0" w:lastRowFirstColumn="0" w:lastRowLastColumn="0"/>
              <w:rPr>
                <w:rFonts w:ascii="Aptos Narrow" w:hAnsi="Aptos Narrow"/>
                <w:szCs w:val="22"/>
                <w:lang w:eastAsia="de-AT"/>
              </w:rPr>
            </w:pPr>
            <w:r w:rsidRPr="00B03651">
              <w:rPr>
                <w:rFonts w:ascii="Aptos Narrow" w:hAnsi="Aptos Narrow"/>
                <w:szCs w:val="22"/>
                <w:lang w:eastAsia="de-AT"/>
              </w:rPr>
              <w:t xml:space="preserve">Angebotene </w:t>
            </w:r>
            <w:r w:rsidR="005404A7">
              <w:rPr>
                <w:rFonts w:ascii="Aptos Narrow" w:hAnsi="Aptos Narrow"/>
                <w:szCs w:val="22"/>
                <w:lang w:eastAsia="de-AT"/>
              </w:rPr>
              <w:t>SRL/TRL</w:t>
            </w:r>
          </w:p>
        </w:tc>
        <w:tc>
          <w:tcPr>
            <w:tcW w:w="0" w:type="dxa"/>
            <w:noWrap/>
            <w:textDirection w:val="btLr"/>
            <w:hideMark/>
          </w:tcPr>
          <w:p w14:paraId="0C2D0D6B" w14:textId="7F26F6DB" w:rsidR="00EA04A0" w:rsidRPr="00B03651" w:rsidRDefault="00D87A43" w:rsidP="007963AE">
            <w:pPr>
              <w:cnfStyle w:val="100000000000" w:firstRow="1" w:lastRow="0" w:firstColumn="0" w:lastColumn="0" w:oddVBand="0" w:evenVBand="0" w:oddHBand="0" w:evenHBand="0" w:firstRowFirstColumn="0" w:firstRowLastColumn="0" w:lastRowFirstColumn="0" w:lastRowLastColumn="0"/>
              <w:rPr>
                <w:rFonts w:ascii="Aptos Narrow" w:hAnsi="Aptos Narrow"/>
                <w:szCs w:val="22"/>
                <w:lang w:eastAsia="de-AT"/>
              </w:rPr>
            </w:pPr>
            <w:r>
              <w:rPr>
                <w:rFonts w:ascii="Aptos Narrow" w:hAnsi="Aptos Narrow"/>
                <w:szCs w:val="22"/>
                <w:lang w:eastAsia="de-AT"/>
              </w:rPr>
              <w:t>Mögliche Handelsgeschäfte</w:t>
            </w:r>
          </w:p>
        </w:tc>
        <w:tc>
          <w:tcPr>
            <w:tcW w:w="0" w:type="dxa"/>
            <w:noWrap/>
            <w:textDirection w:val="btLr"/>
            <w:hideMark/>
          </w:tcPr>
          <w:p w14:paraId="37686EDE" w14:textId="77777777" w:rsidR="00EA04A0" w:rsidRPr="00B03651" w:rsidRDefault="00EA04A0" w:rsidP="007963AE">
            <w:pPr>
              <w:cnfStyle w:val="100000000000" w:firstRow="1" w:lastRow="0" w:firstColumn="0" w:lastColumn="0" w:oddVBand="0" w:evenVBand="0" w:oddHBand="0" w:evenHBand="0" w:firstRowFirstColumn="0" w:firstRowLastColumn="0" w:lastRowFirstColumn="0" w:lastRowLastColumn="0"/>
              <w:rPr>
                <w:rFonts w:ascii="Aptos Narrow" w:hAnsi="Aptos Narrow"/>
                <w:szCs w:val="22"/>
                <w:lang w:eastAsia="de-AT"/>
              </w:rPr>
            </w:pPr>
            <w:r w:rsidRPr="00B03651">
              <w:rPr>
                <w:rFonts w:ascii="Aptos Narrow" w:hAnsi="Aptos Narrow"/>
                <w:szCs w:val="22"/>
                <w:lang w:eastAsia="de-AT"/>
              </w:rPr>
              <w:t>Beschreibung</w:t>
            </w:r>
          </w:p>
        </w:tc>
      </w:tr>
      <w:tr w:rsidR="00EA04A0" w:rsidRPr="00B03651" w14:paraId="5185859C" w14:textId="77777777" w:rsidTr="00F100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vMerge w:val="restart"/>
            <w:noWrap/>
            <w:textDirection w:val="btLr"/>
            <w:hideMark/>
          </w:tcPr>
          <w:p w14:paraId="7D179D2B" w14:textId="77777777" w:rsidR="00EA04A0" w:rsidRPr="00B03651" w:rsidRDefault="00EA04A0" w:rsidP="00F100E7">
            <w:pPr>
              <w:rPr>
                <w:rFonts w:ascii="Aptos Narrow" w:hAnsi="Aptos Narrow"/>
                <w:color w:val="000000"/>
                <w:szCs w:val="22"/>
                <w:lang w:eastAsia="de-AT"/>
              </w:rPr>
            </w:pPr>
            <w:r w:rsidRPr="00B03651">
              <w:rPr>
                <w:rFonts w:ascii="Aptos Narrow" w:hAnsi="Aptos Narrow"/>
                <w:color w:val="000000"/>
                <w:szCs w:val="22"/>
                <w:lang w:eastAsia="de-AT"/>
              </w:rPr>
              <w:t>asymmetrisch</w:t>
            </w:r>
          </w:p>
        </w:tc>
        <w:tc>
          <w:tcPr>
            <w:tcW w:w="0" w:type="dxa"/>
            <w:vMerge w:val="restart"/>
            <w:noWrap/>
            <w:textDirection w:val="btLr"/>
            <w:hideMark/>
          </w:tcPr>
          <w:p w14:paraId="0DF584DE" w14:textId="77777777" w:rsidR="00EA04A0" w:rsidRPr="00B03651" w:rsidRDefault="00EA04A0" w:rsidP="00F100E7">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positiv</w:t>
            </w:r>
          </w:p>
        </w:tc>
        <w:tc>
          <w:tcPr>
            <w:tcW w:w="737" w:type="dxa"/>
            <w:noWrap/>
            <w:hideMark/>
          </w:tcPr>
          <w:p w14:paraId="1EF6F112" w14:textId="77777777"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5MW</w:t>
            </w:r>
          </w:p>
        </w:tc>
        <w:tc>
          <w:tcPr>
            <w:tcW w:w="0" w:type="dxa"/>
            <w:noWrap/>
            <w:hideMark/>
          </w:tcPr>
          <w:p w14:paraId="3AFFBDFE" w14:textId="4850E2E8" w:rsidR="00EA04A0"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0 MW</w:t>
            </w:r>
            <w:r w:rsidR="008B45FA">
              <w:rPr>
                <w:rFonts w:ascii="Aptos Narrow" w:hAnsi="Aptos Narrow"/>
                <w:color w:val="000000"/>
                <w:szCs w:val="22"/>
                <w:lang w:eastAsia="de-AT"/>
              </w:rPr>
              <w:t xml:space="preserve"> Lieferung</w:t>
            </w:r>
          </w:p>
          <w:p w14:paraId="028B10C4" w14:textId="525D774B" w:rsidR="00E37B85" w:rsidRPr="00B03651" w:rsidRDefault="00E37B85"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5MW Bezug</w:t>
            </w:r>
          </w:p>
        </w:tc>
        <w:tc>
          <w:tcPr>
            <w:tcW w:w="0" w:type="dxa"/>
            <w:noWrap/>
            <w:hideMark/>
          </w:tcPr>
          <w:p w14:paraId="2C0EDEC9" w14:textId="7A773C1A"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Leistungserhöhung um 5MW </w:t>
            </w:r>
            <w:r w:rsidR="0046672C">
              <w:rPr>
                <w:rFonts w:ascii="Aptos Narrow" w:hAnsi="Aptos Narrow"/>
                <w:color w:val="000000"/>
                <w:szCs w:val="22"/>
                <w:lang w:eastAsia="de-AT"/>
              </w:rPr>
              <w:t>wird</w:t>
            </w:r>
            <w:r w:rsidR="0046672C"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 xml:space="preserve">nur für Produktzeiten angeboten, in denen keine </w:t>
            </w:r>
            <w:r w:rsidR="00E05A8E">
              <w:rPr>
                <w:rFonts w:ascii="Aptos Narrow" w:hAnsi="Aptos Narrow"/>
                <w:color w:val="000000"/>
                <w:szCs w:val="22"/>
                <w:lang w:eastAsia="de-AT"/>
              </w:rPr>
              <w:t>Lieferung</w:t>
            </w:r>
            <w:r w:rsidRPr="00B03651">
              <w:rPr>
                <w:rFonts w:ascii="Aptos Narrow" w:hAnsi="Aptos Narrow"/>
                <w:color w:val="000000"/>
                <w:szCs w:val="22"/>
                <w:lang w:eastAsia="de-AT"/>
              </w:rPr>
              <w:t xml:space="preserve"> vermarktet wird. </w:t>
            </w:r>
            <w:r w:rsidR="007A4FC6">
              <w:rPr>
                <w:rFonts w:ascii="Aptos Narrow" w:hAnsi="Aptos Narrow"/>
                <w:color w:val="000000"/>
                <w:szCs w:val="22"/>
                <w:lang w:eastAsia="de-AT"/>
              </w:rPr>
              <w:t>Sonst könnte es</w:t>
            </w:r>
            <w:r w:rsidRPr="00B03651">
              <w:rPr>
                <w:rFonts w:ascii="Aptos Narrow" w:hAnsi="Aptos Narrow"/>
                <w:color w:val="000000"/>
                <w:szCs w:val="22"/>
                <w:lang w:eastAsia="de-AT"/>
              </w:rPr>
              <w:t xml:space="preserve"> zu einer Überschreitung der Netzanschlusslimitierung </w:t>
            </w:r>
            <w:r w:rsidR="007A4FC6">
              <w:rPr>
                <w:rFonts w:ascii="Aptos Narrow" w:hAnsi="Aptos Narrow"/>
                <w:color w:val="000000"/>
                <w:szCs w:val="22"/>
                <w:lang w:eastAsia="de-AT"/>
              </w:rPr>
              <w:t>kommen</w:t>
            </w:r>
            <w:r w:rsidRPr="00B03651">
              <w:rPr>
                <w:rFonts w:ascii="Aptos Narrow" w:hAnsi="Aptos Narrow"/>
                <w:color w:val="000000"/>
                <w:szCs w:val="22"/>
                <w:lang w:eastAsia="de-AT"/>
              </w:rPr>
              <w:t>.</w:t>
            </w:r>
            <w:r w:rsidR="00F256D3">
              <w:rPr>
                <w:rFonts w:ascii="Aptos Narrow" w:hAnsi="Aptos Narrow"/>
                <w:color w:val="000000"/>
                <w:szCs w:val="22"/>
                <w:lang w:eastAsia="de-AT"/>
              </w:rPr>
              <w:t xml:space="preserve"> </w:t>
            </w:r>
          </w:p>
        </w:tc>
      </w:tr>
      <w:tr w:rsidR="00EA04A0" w:rsidRPr="00B03651" w14:paraId="579273D3" w14:textId="77777777" w:rsidTr="00F100E7">
        <w:trPr>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0A63922F" w14:textId="77777777" w:rsidR="00EA04A0" w:rsidRPr="00B03651" w:rsidRDefault="00EA04A0" w:rsidP="007963AE">
            <w:pPr>
              <w:rPr>
                <w:rFonts w:ascii="Aptos Narrow" w:hAnsi="Aptos Narrow"/>
                <w:color w:val="000000"/>
                <w:szCs w:val="22"/>
                <w:lang w:eastAsia="de-AT"/>
              </w:rPr>
            </w:pPr>
          </w:p>
        </w:tc>
        <w:tc>
          <w:tcPr>
            <w:tcW w:w="0" w:type="dxa"/>
            <w:vMerge/>
            <w:hideMark/>
          </w:tcPr>
          <w:p w14:paraId="28EBC6C1" w14:textId="77777777" w:rsidR="00EA04A0" w:rsidRPr="00B03651"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78349DFF" w14:textId="77777777" w:rsidR="00EA04A0" w:rsidRPr="00B03651"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4MW</w:t>
            </w:r>
          </w:p>
        </w:tc>
        <w:tc>
          <w:tcPr>
            <w:tcW w:w="0" w:type="dxa"/>
            <w:noWrap/>
            <w:hideMark/>
          </w:tcPr>
          <w:p w14:paraId="282B7F53" w14:textId="77777777" w:rsidR="00EA04A0"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≤1MW</w:t>
            </w:r>
            <w:r w:rsidR="008A5163">
              <w:rPr>
                <w:rFonts w:ascii="Aptos Narrow" w:hAnsi="Aptos Narrow"/>
                <w:color w:val="000000"/>
                <w:szCs w:val="22"/>
                <w:lang w:eastAsia="de-AT"/>
              </w:rPr>
              <w:t xml:space="preserve"> Lieferung</w:t>
            </w:r>
          </w:p>
          <w:p w14:paraId="159E2F35" w14:textId="7ED42734" w:rsidR="00F378AC" w:rsidRPr="00B03651" w:rsidRDefault="00B517E7"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sidR="00F378AC">
              <w:rPr>
                <w:rFonts w:ascii="Aptos Narrow" w:hAnsi="Aptos Narrow"/>
                <w:color w:val="000000"/>
                <w:szCs w:val="22"/>
                <w:lang w:eastAsia="de-AT"/>
              </w:rPr>
              <w:t>5MW Bezug</w:t>
            </w:r>
          </w:p>
        </w:tc>
        <w:tc>
          <w:tcPr>
            <w:tcW w:w="0" w:type="dxa"/>
            <w:noWrap/>
            <w:hideMark/>
          </w:tcPr>
          <w:p w14:paraId="7085C98F" w14:textId="4C403305" w:rsidR="00EA04A0" w:rsidRPr="00B03651"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Leistungserhöhung um 4MW </w:t>
            </w:r>
            <w:r w:rsidR="0046672C">
              <w:rPr>
                <w:rFonts w:ascii="Aptos Narrow" w:hAnsi="Aptos Narrow"/>
                <w:color w:val="000000"/>
                <w:szCs w:val="22"/>
                <w:lang w:eastAsia="de-AT"/>
              </w:rPr>
              <w:t>wird</w:t>
            </w:r>
            <w:r w:rsidR="0046672C"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 xml:space="preserve">nur für Produktzeiten angeboten, in denen maximal 1MW </w:t>
            </w:r>
            <w:r w:rsidR="00481DB5">
              <w:rPr>
                <w:rFonts w:ascii="Aptos Narrow" w:hAnsi="Aptos Narrow"/>
                <w:color w:val="000000"/>
                <w:szCs w:val="22"/>
                <w:lang w:eastAsia="de-AT"/>
              </w:rPr>
              <w:t xml:space="preserve">Lieferung </w:t>
            </w:r>
            <w:r w:rsidRPr="00B03651">
              <w:rPr>
                <w:rFonts w:ascii="Aptos Narrow" w:hAnsi="Aptos Narrow"/>
                <w:color w:val="000000"/>
                <w:szCs w:val="22"/>
                <w:lang w:eastAsia="de-AT"/>
              </w:rPr>
              <w:t>vermarktet wird. Am Netzanschluss verbleibt somit 4MW für positive Regelleistungserbringung verfügbar.</w:t>
            </w:r>
          </w:p>
        </w:tc>
      </w:tr>
      <w:tr w:rsidR="00EA04A0" w:rsidRPr="00B03651" w14:paraId="71ADB871" w14:textId="77777777" w:rsidTr="00F100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28724FAD" w14:textId="77777777" w:rsidR="00EA04A0" w:rsidRPr="00B03651" w:rsidRDefault="00EA04A0" w:rsidP="007963AE">
            <w:pPr>
              <w:rPr>
                <w:rFonts w:ascii="Aptos Narrow" w:hAnsi="Aptos Narrow"/>
                <w:color w:val="000000"/>
                <w:szCs w:val="22"/>
                <w:lang w:eastAsia="de-AT"/>
              </w:rPr>
            </w:pPr>
          </w:p>
        </w:tc>
        <w:tc>
          <w:tcPr>
            <w:tcW w:w="0" w:type="dxa"/>
            <w:vMerge/>
            <w:hideMark/>
          </w:tcPr>
          <w:p w14:paraId="44677A83" w14:textId="77777777"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50D3C530" w14:textId="77777777"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3MW</w:t>
            </w:r>
          </w:p>
        </w:tc>
        <w:tc>
          <w:tcPr>
            <w:tcW w:w="0" w:type="dxa"/>
            <w:noWrap/>
            <w:hideMark/>
          </w:tcPr>
          <w:p w14:paraId="4E3EF0CC" w14:textId="60251402" w:rsidR="00EA04A0"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≤2MW</w:t>
            </w:r>
            <w:r w:rsidR="008B45FA">
              <w:rPr>
                <w:rFonts w:ascii="Aptos Narrow" w:hAnsi="Aptos Narrow"/>
                <w:color w:val="000000"/>
                <w:szCs w:val="22"/>
                <w:lang w:eastAsia="de-AT"/>
              </w:rPr>
              <w:t xml:space="preserve"> Lieferung</w:t>
            </w:r>
          </w:p>
          <w:p w14:paraId="674094DB" w14:textId="071BBE04" w:rsidR="00E37B85" w:rsidRPr="00B03651" w:rsidRDefault="00E37B85"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5MW Bezug</w:t>
            </w:r>
          </w:p>
        </w:tc>
        <w:tc>
          <w:tcPr>
            <w:tcW w:w="0" w:type="dxa"/>
            <w:noWrap/>
            <w:hideMark/>
          </w:tcPr>
          <w:p w14:paraId="339B8E45" w14:textId="295BD1ED"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Leistungserhöhung um 3MW </w:t>
            </w:r>
            <w:r w:rsidR="0046672C">
              <w:rPr>
                <w:rFonts w:ascii="Aptos Narrow" w:hAnsi="Aptos Narrow"/>
                <w:color w:val="000000"/>
                <w:szCs w:val="22"/>
                <w:lang w:eastAsia="de-AT"/>
              </w:rPr>
              <w:t>wird</w:t>
            </w:r>
            <w:r w:rsidR="0046672C"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 xml:space="preserve">nur für Produktzeiten angeboten, in denen maximal 2MW </w:t>
            </w:r>
            <w:r w:rsidR="006F2BBB">
              <w:rPr>
                <w:rFonts w:ascii="Aptos Narrow" w:hAnsi="Aptos Narrow"/>
                <w:color w:val="000000"/>
                <w:szCs w:val="22"/>
                <w:lang w:eastAsia="de-AT"/>
              </w:rPr>
              <w:t xml:space="preserve">Lieferung </w:t>
            </w:r>
            <w:r w:rsidRPr="00B03651">
              <w:rPr>
                <w:rFonts w:ascii="Aptos Narrow" w:hAnsi="Aptos Narrow"/>
                <w:color w:val="000000"/>
                <w:szCs w:val="22"/>
                <w:lang w:eastAsia="de-AT"/>
              </w:rPr>
              <w:t xml:space="preserve">vermarktet </w:t>
            </w:r>
            <w:r w:rsidR="00481DB5">
              <w:rPr>
                <w:rFonts w:ascii="Aptos Narrow" w:hAnsi="Aptos Narrow"/>
                <w:color w:val="000000"/>
                <w:szCs w:val="22"/>
                <w:lang w:eastAsia="de-AT"/>
              </w:rPr>
              <w:t>werden</w:t>
            </w:r>
            <w:r w:rsidRPr="00B03651">
              <w:rPr>
                <w:rFonts w:ascii="Aptos Narrow" w:hAnsi="Aptos Narrow"/>
                <w:color w:val="000000"/>
                <w:szCs w:val="22"/>
                <w:lang w:eastAsia="de-AT"/>
              </w:rPr>
              <w:t>. Am Netzanschluss verbleibt somit 3MW für positive Regelleistungserbringung verfügbar.</w:t>
            </w:r>
          </w:p>
        </w:tc>
      </w:tr>
      <w:tr w:rsidR="00EA04A0" w:rsidRPr="00B03651" w14:paraId="69EBEE75" w14:textId="77777777" w:rsidTr="00F100E7">
        <w:trPr>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3089BCEA" w14:textId="77777777" w:rsidR="00EA04A0" w:rsidRPr="00B03651" w:rsidRDefault="00EA04A0" w:rsidP="007963AE">
            <w:pPr>
              <w:rPr>
                <w:rFonts w:ascii="Aptos Narrow" w:hAnsi="Aptos Narrow"/>
                <w:color w:val="000000"/>
                <w:szCs w:val="22"/>
                <w:lang w:eastAsia="de-AT"/>
              </w:rPr>
            </w:pPr>
          </w:p>
        </w:tc>
        <w:tc>
          <w:tcPr>
            <w:tcW w:w="0" w:type="dxa"/>
            <w:vMerge/>
            <w:hideMark/>
          </w:tcPr>
          <w:p w14:paraId="2F212C35" w14:textId="77777777" w:rsidR="00EA04A0" w:rsidRPr="00B03651"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26A9C6DF" w14:textId="77777777" w:rsidR="00EA04A0" w:rsidRPr="00B03651"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2MW</w:t>
            </w:r>
          </w:p>
        </w:tc>
        <w:tc>
          <w:tcPr>
            <w:tcW w:w="0" w:type="dxa"/>
            <w:noWrap/>
            <w:hideMark/>
          </w:tcPr>
          <w:p w14:paraId="0644DD25" w14:textId="6EE62BBF" w:rsidR="00EA04A0"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≤3MW</w:t>
            </w:r>
            <w:r w:rsidR="008B45FA">
              <w:rPr>
                <w:rFonts w:ascii="Aptos Narrow" w:hAnsi="Aptos Narrow"/>
                <w:color w:val="000000"/>
                <w:szCs w:val="22"/>
                <w:lang w:eastAsia="de-AT"/>
              </w:rPr>
              <w:t xml:space="preserve"> Lieferung</w:t>
            </w:r>
          </w:p>
          <w:p w14:paraId="5A3F15C7" w14:textId="145C81F5" w:rsidR="00E37B85" w:rsidRPr="00B03651" w:rsidRDefault="00E37B85"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5MW Bezug</w:t>
            </w:r>
          </w:p>
        </w:tc>
        <w:tc>
          <w:tcPr>
            <w:tcW w:w="0" w:type="dxa"/>
            <w:noWrap/>
            <w:hideMark/>
          </w:tcPr>
          <w:p w14:paraId="4133590C" w14:textId="40CBD509" w:rsidR="00EA04A0" w:rsidRPr="00B03651"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Leistungserhöhung um 2MW </w:t>
            </w:r>
            <w:r w:rsidR="0046672C">
              <w:rPr>
                <w:rFonts w:ascii="Aptos Narrow" w:hAnsi="Aptos Narrow"/>
                <w:color w:val="000000"/>
                <w:szCs w:val="22"/>
                <w:lang w:eastAsia="de-AT"/>
              </w:rPr>
              <w:t>wird</w:t>
            </w:r>
            <w:r w:rsidR="0046672C"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 xml:space="preserve">nur für Produktzeiten angeboten, in maximal 3MW </w:t>
            </w:r>
            <w:r w:rsidR="006F2BBB">
              <w:rPr>
                <w:rFonts w:ascii="Aptos Narrow" w:hAnsi="Aptos Narrow"/>
                <w:color w:val="000000"/>
                <w:szCs w:val="22"/>
                <w:lang w:eastAsia="de-AT"/>
              </w:rPr>
              <w:t xml:space="preserve">Lieferung </w:t>
            </w:r>
            <w:r w:rsidRPr="00B03651">
              <w:rPr>
                <w:rFonts w:ascii="Aptos Narrow" w:hAnsi="Aptos Narrow"/>
                <w:color w:val="000000"/>
                <w:szCs w:val="22"/>
                <w:lang w:eastAsia="de-AT"/>
              </w:rPr>
              <w:t xml:space="preserve">vermarktet </w:t>
            </w:r>
            <w:r w:rsidR="006F2BBB">
              <w:rPr>
                <w:rFonts w:ascii="Aptos Narrow" w:hAnsi="Aptos Narrow"/>
                <w:color w:val="000000"/>
                <w:szCs w:val="22"/>
                <w:lang w:eastAsia="de-AT"/>
              </w:rPr>
              <w:t>werden</w:t>
            </w:r>
            <w:r w:rsidRPr="00B03651">
              <w:rPr>
                <w:rFonts w:ascii="Aptos Narrow" w:hAnsi="Aptos Narrow"/>
                <w:color w:val="000000"/>
                <w:szCs w:val="22"/>
                <w:lang w:eastAsia="de-AT"/>
              </w:rPr>
              <w:t>. Am Netzanschluss verbleibt somit 2MW für positive Regelleistungserbringung verfügbar.</w:t>
            </w:r>
          </w:p>
        </w:tc>
      </w:tr>
      <w:tr w:rsidR="00EA04A0" w:rsidRPr="00B03651" w14:paraId="29AF7D0C" w14:textId="77777777" w:rsidTr="00F100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1B27FB30" w14:textId="77777777" w:rsidR="00EA04A0" w:rsidRPr="00B03651" w:rsidRDefault="00EA04A0" w:rsidP="007963AE">
            <w:pPr>
              <w:rPr>
                <w:rFonts w:ascii="Aptos Narrow" w:hAnsi="Aptos Narrow"/>
                <w:color w:val="000000"/>
                <w:szCs w:val="22"/>
                <w:lang w:eastAsia="de-AT"/>
              </w:rPr>
            </w:pPr>
          </w:p>
        </w:tc>
        <w:tc>
          <w:tcPr>
            <w:tcW w:w="0" w:type="dxa"/>
            <w:vMerge/>
            <w:hideMark/>
          </w:tcPr>
          <w:p w14:paraId="67DC1D81" w14:textId="77777777"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0264B921" w14:textId="77777777"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1MW</w:t>
            </w:r>
          </w:p>
        </w:tc>
        <w:tc>
          <w:tcPr>
            <w:tcW w:w="0" w:type="dxa"/>
            <w:noWrap/>
            <w:hideMark/>
          </w:tcPr>
          <w:p w14:paraId="4FC38AA9" w14:textId="52B4F931" w:rsidR="00EA04A0" w:rsidRPr="00311EE2" w:rsidRDefault="00EA04A0" w:rsidP="007963AE">
            <w:pPr>
              <w:cnfStyle w:val="000000100000" w:firstRow="0" w:lastRow="0" w:firstColumn="0" w:lastColumn="0" w:oddVBand="0" w:evenVBand="0" w:oddHBand="1" w:evenHBand="0" w:firstRowFirstColumn="0" w:firstRowLastColumn="0" w:lastRowFirstColumn="0" w:lastRowLastColumn="0"/>
            </w:pPr>
            <w:r w:rsidRPr="00B03651">
              <w:rPr>
                <w:rFonts w:ascii="Aptos Narrow" w:hAnsi="Aptos Narrow"/>
                <w:color w:val="000000"/>
                <w:szCs w:val="22"/>
                <w:lang w:eastAsia="de-AT"/>
              </w:rPr>
              <w:t>≤4MW</w:t>
            </w:r>
            <w:r w:rsidR="008B45FA">
              <w:rPr>
                <w:rFonts w:ascii="Aptos Narrow" w:hAnsi="Aptos Narrow"/>
                <w:color w:val="000000"/>
                <w:szCs w:val="22"/>
                <w:lang w:eastAsia="de-AT"/>
              </w:rPr>
              <w:t xml:space="preserve"> Lieferung</w:t>
            </w:r>
          </w:p>
          <w:p w14:paraId="6D1EE39A" w14:textId="03409673" w:rsidR="00E37B85" w:rsidRPr="00B03651" w:rsidRDefault="00E37B85"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5MW Bezug</w:t>
            </w:r>
          </w:p>
        </w:tc>
        <w:tc>
          <w:tcPr>
            <w:tcW w:w="0" w:type="dxa"/>
            <w:noWrap/>
            <w:hideMark/>
          </w:tcPr>
          <w:p w14:paraId="550E8920" w14:textId="57A70764"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Leistungserhöhung um 1MW </w:t>
            </w:r>
            <w:r w:rsidR="0046672C">
              <w:rPr>
                <w:rFonts w:ascii="Aptos Narrow" w:hAnsi="Aptos Narrow"/>
                <w:color w:val="000000"/>
                <w:szCs w:val="22"/>
                <w:lang w:eastAsia="de-AT"/>
              </w:rPr>
              <w:t>wird</w:t>
            </w:r>
            <w:r w:rsidR="0046672C"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 xml:space="preserve">nur für Produktzeiten angeboten, in denen maximal 4MW </w:t>
            </w:r>
            <w:r w:rsidR="006F2BBB">
              <w:rPr>
                <w:rFonts w:ascii="Aptos Narrow" w:hAnsi="Aptos Narrow"/>
                <w:color w:val="000000"/>
                <w:szCs w:val="22"/>
                <w:lang w:eastAsia="de-AT"/>
              </w:rPr>
              <w:t xml:space="preserve">Lieferung </w:t>
            </w:r>
            <w:r w:rsidRPr="00B03651">
              <w:rPr>
                <w:rFonts w:ascii="Aptos Narrow" w:hAnsi="Aptos Narrow"/>
                <w:color w:val="000000"/>
                <w:szCs w:val="22"/>
                <w:lang w:eastAsia="de-AT"/>
              </w:rPr>
              <w:t xml:space="preserve">vermarktet </w:t>
            </w:r>
            <w:r w:rsidR="006F2BBB">
              <w:rPr>
                <w:rFonts w:ascii="Aptos Narrow" w:hAnsi="Aptos Narrow"/>
                <w:color w:val="000000"/>
                <w:szCs w:val="22"/>
                <w:lang w:eastAsia="de-AT"/>
              </w:rPr>
              <w:t>werden</w:t>
            </w:r>
            <w:r w:rsidRPr="00B03651">
              <w:rPr>
                <w:rFonts w:ascii="Aptos Narrow" w:hAnsi="Aptos Narrow"/>
                <w:color w:val="000000"/>
                <w:szCs w:val="22"/>
                <w:lang w:eastAsia="de-AT"/>
              </w:rPr>
              <w:t>. Am Netzanschluss verbleibt somit 1MW für positive Regelleistungserbringung verfügbar.</w:t>
            </w:r>
          </w:p>
        </w:tc>
      </w:tr>
      <w:tr w:rsidR="00EA04A0" w:rsidRPr="00B03651" w14:paraId="2462442D" w14:textId="77777777" w:rsidTr="00F100E7">
        <w:trPr>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4C5D08D4" w14:textId="77777777" w:rsidR="00EA04A0" w:rsidRPr="00B03651" w:rsidRDefault="00EA04A0" w:rsidP="007963AE">
            <w:pPr>
              <w:rPr>
                <w:rFonts w:ascii="Aptos Narrow" w:hAnsi="Aptos Narrow"/>
                <w:color w:val="000000"/>
                <w:szCs w:val="22"/>
                <w:lang w:eastAsia="de-AT"/>
              </w:rPr>
            </w:pPr>
          </w:p>
        </w:tc>
        <w:tc>
          <w:tcPr>
            <w:tcW w:w="0" w:type="dxa"/>
            <w:vMerge w:val="restart"/>
            <w:noWrap/>
            <w:textDirection w:val="btLr"/>
            <w:hideMark/>
          </w:tcPr>
          <w:p w14:paraId="28289432" w14:textId="77777777" w:rsidR="00EA04A0" w:rsidRPr="00B03651" w:rsidRDefault="00EA04A0" w:rsidP="00F100E7">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negativ</w:t>
            </w:r>
          </w:p>
        </w:tc>
        <w:tc>
          <w:tcPr>
            <w:tcW w:w="737" w:type="dxa"/>
            <w:noWrap/>
            <w:hideMark/>
          </w:tcPr>
          <w:p w14:paraId="37C9FA36" w14:textId="18B7B55F" w:rsidR="00EA04A0" w:rsidRPr="00B03651" w:rsidRDefault="00987452"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Pr>
                <w:rFonts w:ascii="Aptos Narrow" w:hAnsi="Aptos Narrow"/>
                <w:color w:val="000000"/>
                <w:szCs w:val="22"/>
                <w:lang w:eastAsia="de-AT"/>
              </w:rPr>
              <w:t>-</w:t>
            </w:r>
            <w:r w:rsidR="00EA04A0" w:rsidRPr="00B03651">
              <w:rPr>
                <w:rFonts w:ascii="Aptos Narrow" w:hAnsi="Aptos Narrow"/>
                <w:color w:val="000000"/>
                <w:szCs w:val="22"/>
                <w:lang w:eastAsia="de-AT"/>
              </w:rPr>
              <w:t>5MW</w:t>
            </w:r>
          </w:p>
        </w:tc>
        <w:tc>
          <w:tcPr>
            <w:tcW w:w="0" w:type="dxa"/>
            <w:noWrap/>
            <w:hideMark/>
          </w:tcPr>
          <w:p w14:paraId="0A2EF303" w14:textId="4CB7A3ED" w:rsidR="00834234" w:rsidRDefault="00DA3862"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 xml:space="preserve">5MW </w:t>
            </w:r>
            <w:r w:rsidR="00834234">
              <w:rPr>
                <w:rFonts w:ascii="Aptos Narrow" w:hAnsi="Aptos Narrow"/>
                <w:color w:val="000000"/>
                <w:szCs w:val="22"/>
                <w:lang w:eastAsia="de-AT"/>
              </w:rPr>
              <w:t>Lieferung</w:t>
            </w:r>
          </w:p>
          <w:p w14:paraId="5A90BE5C" w14:textId="3DD36464" w:rsidR="00EA04A0" w:rsidRPr="00B03651" w:rsidRDefault="00DA3862"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Pr>
                <w:rFonts w:ascii="Aptos Narrow" w:hAnsi="Aptos Narrow"/>
                <w:color w:val="000000"/>
                <w:szCs w:val="22"/>
                <w:lang w:eastAsia="de-AT"/>
              </w:rPr>
              <w:t>0</w:t>
            </w:r>
            <w:r w:rsidR="00834234">
              <w:rPr>
                <w:rFonts w:ascii="Aptos Narrow" w:hAnsi="Aptos Narrow"/>
                <w:color w:val="000000"/>
                <w:szCs w:val="22"/>
                <w:lang w:eastAsia="de-AT"/>
              </w:rPr>
              <w:t>MW Bezug</w:t>
            </w:r>
          </w:p>
        </w:tc>
        <w:tc>
          <w:tcPr>
            <w:tcW w:w="0" w:type="dxa"/>
            <w:noWrap/>
            <w:hideMark/>
          </w:tcPr>
          <w:p w14:paraId="7DE3B9F7" w14:textId="603DBC16" w:rsidR="00EA04A0" w:rsidRPr="00B03651" w:rsidRDefault="00EA04A0"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Leistungsreduktion um 5MW </w:t>
            </w:r>
            <w:r w:rsidR="0046672C">
              <w:rPr>
                <w:rFonts w:ascii="Aptos Narrow" w:hAnsi="Aptos Narrow"/>
                <w:color w:val="000000"/>
                <w:szCs w:val="22"/>
                <w:lang w:eastAsia="de-AT"/>
              </w:rPr>
              <w:t>wird</w:t>
            </w:r>
            <w:r w:rsidR="0046672C"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für alle Produktzeiten angeboten</w:t>
            </w:r>
            <w:r w:rsidR="00C03C4F">
              <w:rPr>
                <w:rFonts w:ascii="Aptos Narrow" w:hAnsi="Aptos Narrow"/>
                <w:color w:val="000000"/>
                <w:szCs w:val="22"/>
                <w:lang w:eastAsia="de-AT"/>
              </w:rPr>
              <w:t xml:space="preserve">, </w:t>
            </w:r>
            <w:r w:rsidR="00C03C4F" w:rsidRPr="00B03651">
              <w:rPr>
                <w:rFonts w:ascii="Aptos Narrow" w:hAnsi="Aptos Narrow"/>
                <w:color w:val="000000"/>
                <w:szCs w:val="22"/>
                <w:lang w:eastAsia="de-AT"/>
              </w:rPr>
              <w:t xml:space="preserve">in denen </w:t>
            </w:r>
            <w:r w:rsidR="00253DCA">
              <w:rPr>
                <w:rFonts w:ascii="Aptos Narrow" w:hAnsi="Aptos Narrow"/>
                <w:color w:val="000000"/>
                <w:szCs w:val="22"/>
                <w:lang w:eastAsia="de-AT"/>
              </w:rPr>
              <w:t>kein Bezug</w:t>
            </w:r>
            <w:r w:rsidR="00C03C4F" w:rsidRPr="00B03651">
              <w:rPr>
                <w:rFonts w:ascii="Aptos Narrow" w:hAnsi="Aptos Narrow"/>
                <w:color w:val="000000"/>
                <w:szCs w:val="22"/>
                <w:lang w:eastAsia="de-AT"/>
              </w:rPr>
              <w:t xml:space="preserve"> </w:t>
            </w:r>
            <w:r w:rsidR="00253DCA">
              <w:rPr>
                <w:rFonts w:ascii="Aptos Narrow" w:hAnsi="Aptos Narrow"/>
                <w:color w:val="000000"/>
                <w:szCs w:val="22"/>
                <w:lang w:eastAsia="de-AT"/>
              </w:rPr>
              <w:t>vom Netz</w:t>
            </w:r>
            <w:r w:rsidR="00D2506B">
              <w:rPr>
                <w:rFonts w:ascii="Aptos Narrow" w:hAnsi="Aptos Narrow"/>
                <w:color w:val="000000"/>
                <w:szCs w:val="22"/>
                <w:lang w:eastAsia="de-AT"/>
              </w:rPr>
              <w:t xml:space="preserve"> besteht</w:t>
            </w:r>
            <w:r w:rsidR="008B3DAB">
              <w:rPr>
                <w:rFonts w:ascii="Aptos Narrow" w:hAnsi="Aptos Narrow"/>
                <w:color w:val="000000"/>
                <w:szCs w:val="22"/>
                <w:lang w:eastAsia="de-AT"/>
              </w:rPr>
              <w:t>.</w:t>
            </w:r>
            <w:r w:rsidRPr="00B03651">
              <w:rPr>
                <w:rFonts w:ascii="Aptos Narrow" w:hAnsi="Aptos Narrow"/>
                <w:color w:val="000000"/>
                <w:szCs w:val="22"/>
                <w:lang w:eastAsia="de-AT"/>
              </w:rPr>
              <w:t xml:space="preserve"> Die </w:t>
            </w:r>
            <w:r w:rsidR="0053154B">
              <w:rPr>
                <w:rFonts w:ascii="Aptos Narrow" w:hAnsi="Aptos Narrow"/>
                <w:color w:val="000000"/>
                <w:szCs w:val="22"/>
                <w:lang w:eastAsia="de-AT"/>
              </w:rPr>
              <w:t>Regel</w:t>
            </w:r>
            <w:r w:rsidR="00BF64F0">
              <w:rPr>
                <w:rFonts w:ascii="Aptos Narrow" w:hAnsi="Aptos Narrow"/>
                <w:color w:val="000000"/>
                <w:szCs w:val="22"/>
                <w:lang w:eastAsia="de-AT"/>
              </w:rPr>
              <w:t>reserve</w:t>
            </w:r>
            <w:r w:rsidRPr="00B03651">
              <w:rPr>
                <w:rFonts w:ascii="Aptos Narrow" w:hAnsi="Aptos Narrow"/>
                <w:color w:val="000000"/>
                <w:szCs w:val="22"/>
                <w:lang w:eastAsia="de-AT"/>
              </w:rPr>
              <w:t xml:space="preserve"> </w:t>
            </w:r>
            <w:r w:rsidR="003D00B5">
              <w:rPr>
                <w:rFonts w:ascii="Aptos Narrow" w:hAnsi="Aptos Narrow"/>
                <w:color w:val="000000"/>
                <w:szCs w:val="22"/>
                <w:lang w:eastAsia="de-AT"/>
              </w:rPr>
              <w:t>wird</w:t>
            </w:r>
            <w:r w:rsidR="003D00B5"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entweder durch das Abregeln der PV oder Laden der Batterie gewährleistet.</w:t>
            </w:r>
          </w:p>
        </w:tc>
      </w:tr>
      <w:tr w:rsidR="00EA04A0" w:rsidRPr="00B03651" w14:paraId="7666A1A8" w14:textId="77777777" w:rsidTr="00F100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68DE272C" w14:textId="77777777" w:rsidR="00EA04A0" w:rsidRPr="00B03651" w:rsidRDefault="00EA04A0" w:rsidP="007963AE">
            <w:pPr>
              <w:rPr>
                <w:rFonts w:ascii="Aptos Narrow" w:hAnsi="Aptos Narrow"/>
                <w:color w:val="000000"/>
                <w:szCs w:val="22"/>
                <w:lang w:eastAsia="de-AT"/>
              </w:rPr>
            </w:pPr>
          </w:p>
        </w:tc>
        <w:tc>
          <w:tcPr>
            <w:tcW w:w="0" w:type="dxa"/>
            <w:vMerge/>
            <w:hideMark/>
          </w:tcPr>
          <w:p w14:paraId="2D919EFF" w14:textId="77777777"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468D7893" w14:textId="12E25594" w:rsidR="00EA04A0" w:rsidRPr="00B03651" w:rsidRDefault="00987452"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Pr>
                <w:rFonts w:ascii="Aptos Narrow" w:hAnsi="Aptos Narrow"/>
                <w:color w:val="000000"/>
                <w:szCs w:val="22"/>
                <w:lang w:eastAsia="de-AT"/>
              </w:rPr>
              <w:t>-</w:t>
            </w:r>
            <w:r w:rsidR="00EA04A0" w:rsidRPr="00B03651">
              <w:rPr>
                <w:rFonts w:ascii="Aptos Narrow" w:hAnsi="Aptos Narrow"/>
                <w:color w:val="000000"/>
                <w:szCs w:val="22"/>
                <w:lang w:eastAsia="de-AT"/>
              </w:rPr>
              <w:t>4MW</w:t>
            </w:r>
          </w:p>
        </w:tc>
        <w:tc>
          <w:tcPr>
            <w:tcW w:w="0" w:type="dxa"/>
            <w:noWrap/>
            <w:hideMark/>
          </w:tcPr>
          <w:p w14:paraId="7FC81B79" w14:textId="144D44EC" w:rsidR="00DA3862" w:rsidRDefault="00DA3862"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w:t>
            </w:r>
            <w:r w:rsidR="008B577E">
              <w:rPr>
                <w:rFonts w:ascii="Aptos Narrow" w:hAnsi="Aptos Narrow"/>
                <w:color w:val="000000"/>
                <w:szCs w:val="22"/>
                <w:lang w:eastAsia="de-AT"/>
              </w:rPr>
              <w:t>5</w:t>
            </w:r>
            <w:r w:rsidRPr="00B03651">
              <w:rPr>
                <w:rFonts w:ascii="Aptos Narrow" w:hAnsi="Aptos Narrow"/>
                <w:color w:val="000000"/>
                <w:szCs w:val="22"/>
                <w:lang w:eastAsia="de-AT"/>
              </w:rPr>
              <w:t>MW</w:t>
            </w:r>
            <w:r>
              <w:rPr>
                <w:rFonts w:ascii="Aptos Narrow" w:hAnsi="Aptos Narrow"/>
                <w:color w:val="000000"/>
                <w:szCs w:val="22"/>
                <w:lang w:eastAsia="de-AT"/>
              </w:rPr>
              <w:t xml:space="preserve"> Lieferung</w:t>
            </w:r>
          </w:p>
          <w:p w14:paraId="3C57745F" w14:textId="3B6576A1" w:rsidR="00EA04A0" w:rsidRPr="00B03651" w:rsidRDefault="00DA3862"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1MW Bezug</w:t>
            </w:r>
          </w:p>
        </w:tc>
        <w:tc>
          <w:tcPr>
            <w:tcW w:w="0" w:type="dxa"/>
            <w:noWrap/>
            <w:hideMark/>
          </w:tcPr>
          <w:p w14:paraId="0218399B" w14:textId="0A113FEF" w:rsidR="00EA04A0" w:rsidRPr="00B03651" w:rsidRDefault="00EA04A0"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Leistungsreduktion um 4MW </w:t>
            </w:r>
            <w:r w:rsidR="0046672C">
              <w:rPr>
                <w:rFonts w:ascii="Aptos Narrow" w:hAnsi="Aptos Narrow"/>
                <w:color w:val="000000"/>
                <w:szCs w:val="22"/>
                <w:lang w:eastAsia="de-AT"/>
              </w:rPr>
              <w:t>wird</w:t>
            </w:r>
            <w:r w:rsidR="0046672C" w:rsidRPr="00B03651">
              <w:rPr>
                <w:rFonts w:ascii="Aptos Narrow" w:hAnsi="Aptos Narrow"/>
                <w:color w:val="000000"/>
                <w:szCs w:val="22"/>
                <w:lang w:eastAsia="de-AT"/>
              </w:rPr>
              <w:t xml:space="preserve"> </w:t>
            </w:r>
            <w:r w:rsidRPr="00B03651">
              <w:rPr>
                <w:rFonts w:ascii="Aptos Narrow" w:hAnsi="Aptos Narrow"/>
                <w:color w:val="000000"/>
                <w:szCs w:val="22"/>
                <w:lang w:eastAsia="de-AT"/>
              </w:rPr>
              <w:t>für alle Produktzeiten angeboten</w:t>
            </w:r>
            <w:r w:rsidR="00A972BE">
              <w:rPr>
                <w:rFonts w:ascii="Aptos Narrow" w:hAnsi="Aptos Narrow"/>
                <w:color w:val="000000"/>
                <w:szCs w:val="22"/>
                <w:lang w:eastAsia="de-AT"/>
              </w:rPr>
              <w:t xml:space="preserve">, in denen maximal </w:t>
            </w:r>
            <w:r w:rsidR="008B3DAB">
              <w:rPr>
                <w:rFonts w:ascii="Aptos Narrow" w:hAnsi="Aptos Narrow"/>
                <w:color w:val="000000"/>
                <w:szCs w:val="22"/>
                <w:lang w:eastAsia="de-AT"/>
              </w:rPr>
              <w:t>1MW</w:t>
            </w:r>
            <w:r w:rsidR="00F4242E">
              <w:rPr>
                <w:rFonts w:ascii="Aptos Narrow" w:hAnsi="Aptos Narrow"/>
                <w:color w:val="000000"/>
                <w:szCs w:val="22"/>
                <w:lang w:eastAsia="de-AT"/>
              </w:rPr>
              <w:t xml:space="preserve"> vom Netz bezogen wird</w:t>
            </w:r>
            <w:r w:rsidRPr="00B03651">
              <w:rPr>
                <w:rFonts w:ascii="Aptos Narrow" w:hAnsi="Aptos Narrow"/>
                <w:color w:val="000000"/>
                <w:szCs w:val="22"/>
                <w:lang w:eastAsia="de-AT"/>
              </w:rPr>
              <w:t xml:space="preserve">. Die </w:t>
            </w:r>
            <w:r w:rsidR="00F4242E">
              <w:rPr>
                <w:rFonts w:ascii="Aptos Narrow" w:hAnsi="Aptos Narrow"/>
                <w:color w:val="000000"/>
                <w:szCs w:val="22"/>
                <w:lang w:eastAsia="de-AT"/>
              </w:rPr>
              <w:t>Regelreserve</w:t>
            </w:r>
            <w:r w:rsidR="00F4242E" w:rsidRPr="00B03651">
              <w:rPr>
                <w:rFonts w:ascii="Aptos Narrow" w:hAnsi="Aptos Narrow"/>
                <w:color w:val="000000"/>
                <w:szCs w:val="22"/>
                <w:lang w:eastAsia="de-AT"/>
              </w:rPr>
              <w:t xml:space="preserve"> </w:t>
            </w:r>
            <w:r w:rsidR="003D00B5">
              <w:rPr>
                <w:rFonts w:ascii="Aptos Narrow" w:hAnsi="Aptos Narrow"/>
                <w:color w:val="000000"/>
                <w:szCs w:val="22"/>
                <w:lang w:eastAsia="de-AT"/>
              </w:rPr>
              <w:t>wird</w:t>
            </w:r>
            <w:r w:rsidR="003D00B5" w:rsidRPr="00B03651" w:rsidDel="003D00B5">
              <w:rPr>
                <w:rFonts w:ascii="Aptos Narrow" w:hAnsi="Aptos Narrow"/>
                <w:color w:val="000000"/>
                <w:szCs w:val="22"/>
                <w:lang w:eastAsia="de-AT"/>
              </w:rPr>
              <w:t xml:space="preserve"> </w:t>
            </w:r>
            <w:r w:rsidRPr="00B03651">
              <w:rPr>
                <w:rFonts w:ascii="Aptos Narrow" w:hAnsi="Aptos Narrow"/>
                <w:color w:val="000000"/>
                <w:szCs w:val="22"/>
                <w:lang w:eastAsia="de-AT"/>
              </w:rPr>
              <w:t>entweder durch das Abregeln der PV oder Laden der Batterie gewährleistet.</w:t>
            </w:r>
          </w:p>
        </w:tc>
      </w:tr>
      <w:tr w:rsidR="00032157" w:rsidRPr="00B03651" w14:paraId="1B3441D8" w14:textId="77777777" w:rsidTr="00F100E7">
        <w:trPr>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5A54ACA2" w14:textId="77777777" w:rsidR="00032157" w:rsidRPr="00B03651" w:rsidRDefault="00032157" w:rsidP="007963AE">
            <w:pPr>
              <w:rPr>
                <w:rFonts w:ascii="Aptos Narrow" w:hAnsi="Aptos Narrow"/>
                <w:color w:val="000000"/>
                <w:szCs w:val="22"/>
                <w:lang w:eastAsia="de-AT"/>
              </w:rPr>
            </w:pPr>
          </w:p>
        </w:tc>
        <w:tc>
          <w:tcPr>
            <w:tcW w:w="0" w:type="dxa"/>
            <w:vMerge/>
            <w:hideMark/>
          </w:tcPr>
          <w:p w14:paraId="7D6FA454" w14:textId="77777777" w:rsidR="00032157" w:rsidRPr="00B03651" w:rsidRDefault="00032157"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3F0036C8" w14:textId="58462955" w:rsidR="00032157" w:rsidRPr="00B03651" w:rsidRDefault="00987452"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Pr>
                <w:rFonts w:ascii="Aptos Narrow" w:hAnsi="Aptos Narrow"/>
                <w:color w:val="000000"/>
                <w:szCs w:val="22"/>
                <w:lang w:eastAsia="de-AT"/>
              </w:rPr>
              <w:t>-</w:t>
            </w:r>
            <w:r w:rsidR="00032157" w:rsidRPr="00B03651">
              <w:rPr>
                <w:rFonts w:ascii="Aptos Narrow" w:hAnsi="Aptos Narrow"/>
                <w:color w:val="000000"/>
                <w:szCs w:val="22"/>
                <w:lang w:eastAsia="de-AT"/>
              </w:rPr>
              <w:t>3MW</w:t>
            </w:r>
          </w:p>
        </w:tc>
        <w:tc>
          <w:tcPr>
            <w:tcW w:w="0" w:type="dxa"/>
            <w:noWrap/>
            <w:hideMark/>
          </w:tcPr>
          <w:p w14:paraId="75C2D061" w14:textId="77777777" w:rsidR="00032157" w:rsidRDefault="00032157"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w:t>
            </w:r>
            <w:r>
              <w:rPr>
                <w:rFonts w:ascii="Aptos Narrow" w:hAnsi="Aptos Narrow"/>
                <w:color w:val="000000"/>
                <w:szCs w:val="22"/>
                <w:lang w:eastAsia="de-AT"/>
              </w:rPr>
              <w:t>5</w:t>
            </w:r>
            <w:r w:rsidRPr="00B03651">
              <w:rPr>
                <w:rFonts w:ascii="Aptos Narrow" w:hAnsi="Aptos Narrow"/>
                <w:color w:val="000000"/>
                <w:szCs w:val="22"/>
                <w:lang w:eastAsia="de-AT"/>
              </w:rPr>
              <w:t>MW</w:t>
            </w:r>
            <w:r>
              <w:rPr>
                <w:rFonts w:ascii="Aptos Narrow" w:hAnsi="Aptos Narrow"/>
                <w:color w:val="000000"/>
                <w:szCs w:val="22"/>
                <w:lang w:eastAsia="de-AT"/>
              </w:rPr>
              <w:t xml:space="preserve"> Lieferung</w:t>
            </w:r>
          </w:p>
          <w:p w14:paraId="064271B3" w14:textId="52CE79F5" w:rsidR="00032157" w:rsidRPr="00B03651" w:rsidRDefault="00032157"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2MW Bezug</w:t>
            </w:r>
          </w:p>
        </w:tc>
        <w:tc>
          <w:tcPr>
            <w:tcW w:w="0" w:type="dxa"/>
            <w:noWrap/>
            <w:hideMark/>
          </w:tcPr>
          <w:p w14:paraId="3E1087BD" w14:textId="547EA70A" w:rsidR="00032157" w:rsidRPr="00B03651" w:rsidRDefault="0061765C"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Leistungsreduktion um </w:t>
            </w:r>
            <w:r>
              <w:rPr>
                <w:rFonts w:ascii="Aptos Narrow" w:hAnsi="Aptos Narrow"/>
                <w:color w:val="000000"/>
                <w:szCs w:val="22"/>
                <w:lang w:eastAsia="de-AT"/>
              </w:rPr>
              <w:t>3</w:t>
            </w:r>
            <w:r w:rsidRPr="00B03651">
              <w:rPr>
                <w:rFonts w:ascii="Aptos Narrow" w:hAnsi="Aptos Narrow"/>
                <w:color w:val="000000"/>
                <w:szCs w:val="22"/>
                <w:lang w:eastAsia="de-AT"/>
              </w:rPr>
              <w:t xml:space="preserve">MW </w:t>
            </w:r>
            <w:r>
              <w:rPr>
                <w:rFonts w:ascii="Aptos Narrow" w:hAnsi="Aptos Narrow"/>
                <w:color w:val="000000"/>
                <w:szCs w:val="22"/>
                <w:lang w:eastAsia="de-AT"/>
              </w:rPr>
              <w:t>wird</w:t>
            </w:r>
            <w:r w:rsidRPr="00B03651">
              <w:rPr>
                <w:rFonts w:ascii="Aptos Narrow" w:hAnsi="Aptos Narrow"/>
                <w:color w:val="000000"/>
                <w:szCs w:val="22"/>
                <w:lang w:eastAsia="de-AT"/>
              </w:rPr>
              <w:t xml:space="preserve"> für alle Produktzeiten angeboten</w:t>
            </w:r>
            <w:r>
              <w:rPr>
                <w:rFonts w:ascii="Aptos Narrow" w:hAnsi="Aptos Narrow"/>
                <w:color w:val="000000"/>
                <w:szCs w:val="22"/>
                <w:lang w:eastAsia="de-AT"/>
              </w:rPr>
              <w:t xml:space="preserve">, in denen maximal 2MW vom Netz bezogen </w:t>
            </w:r>
            <w:r w:rsidR="00B812DA">
              <w:rPr>
                <w:rFonts w:ascii="Aptos Narrow" w:hAnsi="Aptos Narrow"/>
                <w:color w:val="000000"/>
                <w:szCs w:val="22"/>
                <w:lang w:eastAsia="de-AT"/>
              </w:rPr>
              <w:t>werden</w:t>
            </w:r>
            <w:r w:rsidRPr="00B03651">
              <w:rPr>
                <w:rFonts w:ascii="Aptos Narrow" w:hAnsi="Aptos Narrow"/>
                <w:color w:val="000000"/>
                <w:szCs w:val="22"/>
                <w:lang w:eastAsia="de-AT"/>
              </w:rPr>
              <w:t xml:space="preserve">. Die </w:t>
            </w:r>
            <w:r>
              <w:rPr>
                <w:rFonts w:ascii="Aptos Narrow" w:hAnsi="Aptos Narrow"/>
                <w:color w:val="000000"/>
                <w:szCs w:val="22"/>
                <w:lang w:eastAsia="de-AT"/>
              </w:rPr>
              <w:t>Regelreserve</w:t>
            </w:r>
            <w:r w:rsidRPr="00B03651">
              <w:rPr>
                <w:rFonts w:ascii="Aptos Narrow" w:hAnsi="Aptos Narrow"/>
                <w:color w:val="000000"/>
                <w:szCs w:val="22"/>
                <w:lang w:eastAsia="de-AT"/>
              </w:rPr>
              <w:t xml:space="preserve"> </w:t>
            </w:r>
            <w:r>
              <w:rPr>
                <w:rFonts w:ascii="Aptos Narrow" w:hAnsi="Aptos Narrow"/>
                <w:color w:val="000000"/>
                <w:szCs w:val="22"/>
                <w:lang w:eastAsia="de-AT"/>
              </w:rPr>
              <w:t>wird</w:t>
            </w:r>
            <w:r w:rsidRPr="00B03651" w:rsidDel="003D00B5">
              <w:rPr>
                <w:rFonts w:ascii="Aptos Narrow" w:hAnsi="Aptos Narrow"/>
                <w:color w:val="000000"/>
                <w:szCs w:val="22"/>
                <w:lang w:eastAsia="de-AT"/>
              </w:rPr>
              <w:t xml:space="preserve"> </w:t>
            </w:r>
            <w:r w:rsidRPr="00B03651">
              <w:rPr>
                <w:rFonts w:ascii="Aptos Narrow" w:hAnsi="Aptos Narrow"/>
                <w:color w:val="000000"/>
                <w:szCs w:val="22"/>
                <w:lang w:eastAsia="de-AT"/>
              </w:rPr>
              <w:t>entweder durch das Abregeln der PV oder Laden der Batterie gewährleistet.</w:t>
            </w:r>
          </w:p>
        </w:tc>
      </w:tr>
      <w:tr w:rsidR="00032157" w:rsidRPr="00B03651" w14:paraId="6FB4090F" w14:textId="77777777" w:rsidTr="00F100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3ECEA953" w14:textId="77777777" w:rsidR="00032157" w:rsidRPr="00B03651" w:rsidRDefault="00032157" w:rsidP="007963AE">
            <w:pPr>
              <w:rPr>
                <w:rFonts w:ascii="Aptos Narrow" w:hAnsi="Aptos Narrow"/>
                <w:color w:val="000000"/>
                <w:szCs w:val="22"/>
                <w:lang w:eastAsia="de-AT"/>
              </w:rPr>
            </w:pPr>
          </w:p>
        </w:tc>
        <w:tc>
          <w:tcPr>
            <w:tcW w:w="0" w:type="dxa"/>
            <w:vMerge/>
            <w:hideMark/>
          </w:tcPr>
          <w:p w14:paraId="1942B54A" w14:textId="77777777" w:rsidR="00032157" w:rsidRPr="00B03651" w:rsidRDefault="00032157"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2F318D15" w14:textId="4538FFB1" w:rsidR="00032157" w:rsidRPr="00B03651" w:rsidRDefault="00987452"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Pr>
                <w:rFonts w:ascii="Aptos Narrow" w:hAnsi="Aptos Narrow"/>
                <w:color w:val="000000"/>
                <w:szCs w:val="22"/>
                <w:lang w:eastAsia="de-AT"/>
              </w:rPr>
              <w:t>-</w:t>
            </w:r>
            <w:r w:rsidR="00032157" w:rsidRPr="00B03651">
              <w:rPr>
                <w:rFonts w:ascii="Aptos Narrow" w:hAnsi="Aptos Narrow"/>
                <w:color w:val="000000"/>
                <w:szCs w:val="22"/>
                <w:lang w:eastAsia="de-AT"/>
              </w:rPr>
              <w:t>2MW</w:t>
            </w:r>
          </w:p>
        </w:tc>
        <w:tc>
          <w:tcPr>
            <w:tcW w:w="0" w:type="dxa"/>
            <w:noWrap/>
            <w:hideMark/>
          </w:tcPr>
          <w:p w14:paraId="31FDC954" w14:textId="77777777" w:rsidR="00032157" w:rsidRDefault="00032157"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w:t>
            </w:r>
            <w:r>
              <w:rPr>
                <w:rFonts w:ascii="Aptos Narrow" w:hAnsi="Aptos Narrow"/>
                <w:color w:val="000000"/>
                <w:szCs w:val="22"/>
                <w:lang w:eastAsia="de-AT"/>
              </w:rPr>
              <w:t>5</w:t>
            </w:r>
            <w:r w:rsidRPr="00B03651">
              <w:rPr>
                <w:rFonts w:ascii="Aptos Narrow" w:hAnsi="Aptos Narrow"/>
                <w:color w:val="000000"/>
                <w:szCs w:val="22"/>
                <w:lang w:eastAsia="de-AT"/>
              </w:rPr>
              <w:t>MW</w:t>
            </w:r>
            <w:r>
              <w:rPr>
                <w:rFonts w:ascii="Aptos Narrow" w:hAnsi="Aptos Narrow"/>
                <w:color w:val="000000"/>
                <w:szCs w:val="22"/>
                <w:lang w:eastAsia="de-AT"/>
              </w:rPr>
              <w:t xml:space="preserve"> Lieferung</w:t>
            </w:r>
          </w:p>
          <w:p w14:paraId="1AFE371F" w14:textId="19DB03BA" w:rsidR="00032157" w:rsidRPr="00B03651" w:rsidRDefault="00032157"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3MW Bezug</w:t>
            </w:r>
          </w:p>
        </w:tc>
        <w:tc>
          <w:tcPr>
            <w:tcW w:w="0" w:type="dxa"/>
            <w:noWrap/>
            <w:hideMark/>
          </w:tcPr>
          <w:p w14:paraId="25956798" w14:textId="32B04F5A" w:rsidR="00032157" w:rsidRPr="00B03651" w:rsidRDefault="00EA48CD" w:rsidP="007963AE">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Leistungsreduktion um </w:t>
            </w:r>
            <w:r>
              <w:rPr>
                <w:rFonts w:ascii="Aptos Narrow" w:hAnsi="Aptos Narrow"/>
                <w:color w:val="000000"/>
                <w:szCs w:val="22"/>
                <w:lang w:eastAsia="de-AT"/>
              </w:rPr>
              <w:t>2</w:t>
            </w:r>
            <w:r w:rsidRPr="00B03651">
              <w:rPr>
                <w:rFonts w:ascii="Aptos Narrow" w:hAnsi="Aptos Narrow"/>
                <w:color w:val="000000"/>
                <w:szCs w:val="22"/>
                <w:lang w:eastAsia="de-AT"/>
              </w:rPr>
              <w:t xml:space="preserve">MW </w:t>
            </w:r>
            <w:r>
              <w:rPr>
                <w:rFonts w:ascii="Aptos Narrow" w:hAnsi="Aptos Narrow"/>
                <w:color w:val="000000"/>
                <w:szCs w:val="22"/>
                <w:lang w:eastAsia="de-AT"/>
              </w:rPr>
              <w:t>wird</w:t>
            </w:r>
            <w:r w:rsidRPr="00B03651">
              <w:rPr>
                <w:rFonts w:ascii="Aptos Narrow" w:hAnsi="Aptos Narrow"/>
                <w:color w:val="000000"/>
                <w:szCs w:val="22"/>
                <w:lang w:eastAsia="de-AT"/>
              </w:rPr>
              <w:t xml:space="preserve"> für alle Produktzeiten angeboten</w:t>
            </w:r>
            <w:r>
              <w:rPr>
                <w:rFonts w:ascii="Aptos Narrow" w:hAnsi="Aptos Narrow"/>
                <w:color w:val="000000"/>
                <w:szCs w:val="22"/>
                <w:lang w:eastAsia="de-AT"/>
              </w:rPr>
              <w:t>, in denen maximal 3MW vom Netz bezogen werden</w:t>
            </w:r>
            <w:r w:rsidRPr="00B03651">
              <w:rPr>
                <w:rFonts w:ascii="Aptos Narrow" w:hAnsi="Aptos Narrow"/>
                <w:color w:val="000000"/>
                <w:szCs w:val="22"/>
                <w:lang w:eastAsia="de-AT"/>
              </w:rPr>
              <w:t xml:space="preserve">. Die </w:t>
            </w:r>
            <w:r>
              <w:rPr>
                <w:rFonts w:ascii="Aptos Narrow" w:hAnsi="Aptos Narrow"/>
                <w:color w:val="000000"/>
                <w:szCs w:val="22"/>
                <w:lang w:eastAsia="de-AT"/>
              </w:rPr>
              <w:t>Regelreserve</w:t>
            </w:r>
            <w:r w:rsidRPr="00B03651">
              <w:rPr>
                <w:rFonts w:ascii="Aptos Narrow" w:hAnsi="Aptos Narrow"/>
                <w:color w:val="000000"/>
                <w:szCs w:val="22"/>
                <w:lang w:eastAsia="de-AT"/>
              </w:rPr>
              <w:t xml:space="preserve"> </w:t>
            </w:r>
            <w:r>
              <w:rPr>
                <w:rFonts w:ascii="Aptos Narrow" w:hAnsi="Aptos Narrow"/>
                <w:color w:val="000000"/>
                <w:szCs w:val="22"/>
                <w:lang w:eastAsia="de-AT"/>
              </w:rPr>
              <w:t>wird</w:t>
            </w:r>
            <w:r w:rsidRPr="00B03651" w:rsidDel="003D00B5">
              <w:rPr>
                <w:rFonts w:ascii="Aptos Narrow" w:hAnsi="Aptos Narrow"/>
                <w:color w:val="000000"/>
                <w:szCs w:val="22"/>
                <w:lang w:eastAsia="de-AT"/>
              </w:rPr>
              <w:t xml:space="preserve"> </w:t>
            </w:r>
            <w:r w:rsidRPr="00B03651">
              <w:rPr>
                <w:rFonts w:ascii="Aptos Narrow" w:hAnsi="Aptos Narrow"/>
                <w:color w:val="000000"/>
                <w:szCs w:val="22"/>
                <w:lang w:eastAsia="de-AT"/>
              </w:rPr>
              <w:t>entweder durch das Abregeln der PV oder Laden der Batterie gewährleistet.</w:t>
            </w:r>
          </w:p>
        </w:tc>
      </w:tr>
      <w:tr w:rsidR="00032157" w:rsidRPr="00B03651" w14:paraId="68030E45" w14:textId="77777777" w:rsidTr="00F100E7">
        <w:trPr>
          <w:trHeight w:val="300"/>
        </w:trPr>
        <w:tc>
          <w:tcPr>
            <w:cnfStyle w:val="001000000000" w:firstRow="0" w:lastRow="0" w:firstColumn="1" w:lastColumn="0" w:oddVBand="0" w:evenVBand="0" w:oddHBand="0" w:evenHBand="0" w:firstRowFirstColumn="0" w:firstRowLastColumn="0" w:lastRowFirstColumn="0" w:lastRowLastColumn="0"/>
            <w:tcW w:w="0" w:type="dxa"/>
            <w:vMerge/>
            <w:hideMark/>
          </w:tcPr>
          <w:p w14:paraId="68CC724B" w14:textId="77777777" w:rsidR="00032157" w:rsidRPr="00B03651" w:rsidRDefault="00032157" w:rsidP="007963AE">
            <w:pPr>
              <w:rPr>
                <w:rFonts w:ascii="Aptos Narrow" w:hAnsi="Aptos Narrow"/>
                <w:color w:val="000000"/>
                <w:szCs w:val="22"/>
                <w:lang w:eastAsia="de-AT"/>
              </w:rPr>
            </w:pPr>
          </w:p>
        </w:tc>
        <w:tc>
          <w:tcPr>
            <w:tcW w:w="0" w:type="dxa"/>
            <w:vMerge/>
            <w:hideMark/>
          </w:tcPr>
          <w:p w14:paraId="06498C2E" w14:textId="77777777" w:rsidR="00032157" w:rsidRPr="00B03651" w:rsidRDefault="00032157"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p>
        </w:tc>
        <w:tc>
          <w:tcPr>
            <w:tcW w:w="737" w:type="dxa"/>
            <w:noWrap/>
            <w:hideMark/>
          </w:tcPr>
          <w:p w14:paraId="4E936786" w14:textId="082415A5" w:rsidR="00032157" w:rsidRPr="00B03651" w:rsidRDefault="00987452"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Pr>
                <w:rFonts w:ascii="Aptos Narrow" w:hAnsi="Aptos Narrow"/>
                <w:color w:val="000000"/>
                <w:szCs w:val="22"/>
                <w:lang w:eastAsia="de-AT"/>
              </w:rPr>
              <w:t>-</w:t>
            </w:r>
            <w:r w:rsidR="00032157" w:rsidRPr="00B03651">
              <w:rPr>
                <w:rFonts w:ascii="Aptos Narrow" w:hAnsi="Aptos Narrow"/>
                <w:color w:val="000000"/>
                <w:szCs w:val="22"/>
                <w:lang w:eastAsia="de-AT"/>
              </w:rPr>
              <w:t>1MW</w:t>
            </w:r>
          </w:p>
        </w:tc>
        <w:tc>
          <w:tcPr>
            <w:tcW w:w="0" w:type="dxa"/>
            <w:noWrap/>
            <w:hideMark/>
          </w:tcPr>
          <w:p w14:paraId="295BDC7C" w14:textId="77777777" w:rsidR="00032157" w:rsidRDefault="00032157"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w:t>
            </w:r>
            <w:r>
              <w:rPr>
                <w:rFonts w:ascii="Aptos Narrow" w:hAnsi="Aptos Narrow"/>
                <w:color w:val="000000"/>
                <w:szCs w:val="22"/>
                <w:lang w:eastAsia="de-AT"/>
              </w:rPr>
              <w:t>5</w:t>
            </w:r>
            <w:r w:rsidRPr="00B03651">
              <w:rPr>
                <w:rFonts w:ascii="Aptos Narrow" w:hAnsi="Aptos Narrow"/>
                <w:color w:val="000000"/>
                <w:szCs w:val="22"/>
                <w:lang w:eastAsia="de-AT"/>
              </w:rPr>
              <w:t>MW</w:t>
            </w:r>
            <w:r>
              <w:rPr>
                <w:rFonts w:ascii="Aptos Narrow" w:hAnsi="Aptos Narrow"/>
                <w:color w:val="000000"/>
                <w:szCs w:val="22"/>
                <w:lang w:eastAsia="de-AT"/>
              </w:rPr>
              <w:t xml:space="preserve"> Lieferung</w:t>
            </w:r>
          </w:p>
          <w:p w14:paraId="07F75CF8" w14:textId="30E0F8D4" w:rsidR="00032157" w:rsidRPr="00B03651" w:rsidRDefault="00032157"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517E7">
              <w:rPr>
                <w:rFonts w:ascii="Aptos Narrow" w:hAnsi="Aptos Narrow"/>
                <w:color w:val="000000"/>
                <w:szCs w:val="22"/>
                <w:lang w:eastAsia="de-AT"/>
              </w:rPr>
              <w:t>≤</w:t>
            </w:r>
            <w:r>
              <w:rPr>
                <w:rFonts w:ascii="Aptos Narrow" w:hAnsi="Aptos Narrow"/>
                <w:color w:val="000000"/>
                <w:szCs w:val="22"/>
                <w:lang w:eastAsia="de-AT"/>
              </w:rPr>
              <w:t>4MW Bezug</w:t>
            </w:r>
          </w:p>
        </w:tc>
        <w:tc>
          <w:tcPr>
            <w:tcW w:w="0" w:type="dxa"/>
            <w:noWrap/>
            <w:hideMark/>
          </w:tcPr>
          <w:p w14:paraId="37B64F0A" w14:textId="78C32B19" w:rsidR="00032157" w:rsidRPr="00B03651" w:rsidRDefault="00EA48CD" w:rsidP="007963AE">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Cs w:val="22"/>
                <w:lang w:eastAsia="de-AT"/>
              </w:rPr>
            </w:pPr>
            <w:r w:rsidRPr="00B03651">
              <w:rPr>
                <w:rFonts w:ascii="Aptos Narrow" w:hAnsi="Aptos Narrow"/>
                <w:color w:val="000000"/>
                <w:szCs w:val="22"/>
                <w:lang w:eastAsia="de-AT"/>
              </w:rPr>
              <w:t xml:space="preserve">Eine Leistungsreduktion um </w:t>
            </w:r>
            <w:r>
              <w:rPr>
                <w:rFonts w:ascii="Aptos Narrow" w:hAnsi="Aptos Narrow"/>
                <w:color w:val="000000"/>
                <w:szCs w:val="22"/>
                <w:lang w:eastAsia="de-AT"/>
              </w:rPr>
              <w:t>1</w:t>
            </w:r>
            <w:r w:rsidRPr="00B03651">
              <w:rPr>
                <w:rFonts w:ascii="Aptos Narrow" w:hAnsi="Aptos Narrow"/>
                <w:color w:val="000000"/>
                <w:szCs w:val="22"/>
                <w:lang w:eastAsia="de-AT"/>
              </w:rPr>
              <w:t xml:space="preserve">MW </w:t>
            </w:r>
            <w:r>
              <w:rPr>
                <w:rFonts w:ascii="Aptos Narrow" w:hAnsi="Aptos Narrow"/>
                <w:color w:val="000000"/>
                <w:szCs w:val="22"/>
                <w:lang w:eastAsia="de-AT"/>
              </w:rPr>
              <w:t>wird</w:t>
            </w:r>
            <w:r w:rsidRPr="00B03651">
              <w:rPr>
                <w:rFonts w:ascii="Aptos Narrow" w:hAnsi="Aptos Narrow"/>
                <w:color w:val="000000"/>
                <w:szCs w:val="22"/>
                <w:lang w:eastAsia="de-AT"/>
              </w:rPr>
              <w:t xml:space="preserve"> für alle Produktzeiten angeboten</w:t>
            </w:r>
            <w:r>
              <w:rPr>
                <w:rFonts w:ascii="Aptos Narrow" w:hAnsi="Aptos Narrow"/>
                <w:color w:val="000000"/>
                <w:szCs w:val="22"/>
                <w:lang w:eastAsia="de-AT"/>
              </w:rPr>
              <w:t>, in denen maximal 4MW vom Netz bezogen werden</w:t>
            </w:r>
            <w:r w:rsidRPr="00B03651">
              <w:rPr>
                <w:rFonts w:ascii="Aptos Narrow" w:hAnsi="Aptos Narrow"/>
                <w:color w:val="000000"/>
                <w:szCs w:val="22"/>
                <w:lang w:eastAsia="de-AT"/>
              </w:rPr>
              <w:t xml:space="preserve">. Die </w:t>
            </w:r>
            <w:r>
              <w:rPr>
                <w:rFonts w:ascii="Aptos Narrow" w:hAnsi="Aptos Narrow"/>
                <w:color w:val="000000"/>
                <w:szCs w:val="22"/>
                <w:lang w:eastAsia="de-AT"/>
              </w:rPr>
              <w:t>Regelreserve</w:t>
            </w:r>
            <w:r w:rsidRPr="00B03651">
              <w:rPr>
                <w:rFonts w:ascii="Aptos Narrow" w:hAnsi="Aptos Narrow"/>
                <w:color w:val="000000"/>
                <w:szCs w:val="22"/>
                <w:lang w:eastAsia="de-AT"/>
              </w:rPr>
              <w:t xml:space="preserve"> </w:t>
            </w:r>
            <w:r>
              <w:rPr>
                <w:rFonts w:ascii="Aptos Narrow" w:hAnsi="Aptos Narrow"/>
                <w:color w:val="000000"/>
                <w:szCs w:val="22"/>
                <w:lang w:eastAsia="de-AT"/>
              </w:rPr>
              <w:t>wird</w:t>
            </w:r>
            <w:r w:rsidRPr="00B03651" w:rsidDel="003D00B5">
              <w:rPr>
                <w:rFonts w:ascii="Aptos Narrow" w:hAnsi="Aptos Narrow"/>
                <w:color w:val="000000"/>
                <w:szCs w:val="22"/>
                <w:lang w:eastAsia="de-AT"/>
              </w:rPr>
              <w:t xml:space="preserve"> </w:t>
            </w:r>
            <w:r w:rsidRPr="00B03651">
              <w:rPr>
                <w:rFonts w:ascii="Aptos Narrow" w:hAnsi="Aptos Narrow"/>
                <w:color w:val="000000"/>
                <w:szCs w:val="22"/>
                <w:lang w:eastAsia="de-AT"/>
              </w:rPr>
              <w:t>entweder durch das Abregeln der PV oder Laden der Batterie gewährleistet.</w:t>
            </w:r>
            <w:r w:rsidR="00032157" w:rsidRPr="00B03651">
              <w:rPr>
                <w:rFonts w:ascii="Aptos Narrow" w:hAnsi="Aptos Narrow"/>
                <w:color w:val="000000"/>
                <w:szCs w:val="22"/>
                <w:lang w:eastAsia="de-AT"/>
              </w:rPr>
              <w:t>.</w:t>
            </w:r>
          </w:p>
        </w:tc>
      </w:tr>
    </w:tbl>
    <w:p w14:paraId="58474C86" w14:textId="77777777" w:rsidR="00EA04A0" w:rsidRDefault="00EA04A0" w:rsidP="00EA04A0">
      <w:pPr>
        <w:rPr>
          <w:sz w:val="24"/>
          <w:szCs w:val="24"/>
        </w:rPr>
      </w:pPr>
    </w:p>
    <w:p w14:paraId="7CE92349" w14:textId="0A82C011" w:rsidR="00505BA1" w:rsidRDefault="00505BA1" w:rsidP="00311EE2">
      <w:pPr>
        <w:pStyle w:val="Beschriftung"/>
        <w:keepNext/>
      </w:pPr>
      <w:r>
        <w:t xml:space="preserve">Tabelle </w:t>
      </w:r>
      <w:r>
        <w:fldChar w:fldCharType="begin"/>
      </w:r>
      <w:r>
        <w:instrText xml:space="preserve"> SEQ Tabelle \* ARABIC </w:instrText>
      </w:r>
      <w:r>
        <w:fldChar w:fldCharType="separate"/>
      </w:r>
      <w:r w:rsidR="001F1F14">
        <w:rPr>
          <w:noProof/>
        </w:rPr>
        <w:t>6</w:t>
      </w:r>
      <w:r>
        <w:fldChar w:fldCharType="end"/>
      </w:r>
      <w:r>
        <w:t xml:space="preserve"> symmetrische Angebotslegung</w:t>
      </w:r>
    </w:p>
    <w:tbl>
      <w:tblPr>
        <w:tblStyle w:val="Gitternetztabelle3Akzent2"/>
        <w:tblW w:w="8939" w:type="dxa"/>
        <w:tblInd w:w="5" w:type="dxa"/>
        <w:tblLook w:val="04A0" w:firstRow="1" w:lastRow="0" w:firstColumn="1" w:lastColumn="0" w:noHBand="0" w:noVBand="1"/>
      </w:tblPr>
      <w:tblGrid>
        <w:gridCol w:w="498"/>
        <w:gridCol w:w="498"/>
        <w:gridCol w:w="774"/>
        <w:gridCol w:w="1514"/>
        <w:gridCol w:w="5669"/>
      </w:tblGrid>
      <w:tr w:rsidR="00AD4947" w:rsidRPr="00C0364F" w14:paraId="7D73DCC5" w14:textId="77777777" w:rsidTr="00B350A5">
        <w:trPr>
          <w:cnfStyle w:val="100000000000" w:firstRow="1" w:lastRow="0" w:firstColumn="0" w:lastColumn="0" w:oddVBand="0" w:evenVBand="0" w:oddHBand="0" w:evenHBand="0" w:firstRowFirstColumn="0" w:firstRowLastColumn="0" w:lastRowFirstColumn="0" w:lastRowLastColumn="0"/>
          <w:trHeight w:val="2520"/>
        </w:trPr>
        <w:tc>
          <w:tcPr>
            <w:cnfStyle w:val="001000000100" w:firstRow="0" w:lastRow="0" w:firstColumn="1" w:lastColumn="0" w:oddVBand="0" w:evenVBand="0" w:oddHBand="0" w:evenHBand="0" w:firstRowFirstColumn="1" w:firstRowLastColumn="0" w:lastRowFirstColumn="0" w:lastRowLastColumn="0"/>
            <w:tcW w:w="498" w:type="dxa"/>
            <w:noWrap/>
            <w:hideMark/>
          </w:tcPr>
          <w:p w14:paraId="424F9A41" w14:textId="77777777" w:rsidR="00AD4947" w:rsidRPr="00C0364F" w:rsidRDefault="00AD4947" w:rsidP="00AD4947">
            <w:pPr>
              <w:rPr>
                <w:rFonts w:ascii="Times New Roman" w:eastAsia="Times New Roman" w:hAnsi="Times New Roman" w:cs="Times New Roman"/>
                <w:color w:val="auto"/>
                <w:kern w:val="0"/>
                <w:sz w:val="20"/>
                <w:szCs w:val="20"/>
                <w:lang w:eastAsia="de-AT"/>
              </w:rPr>
            </w:pPr>
          </w:p>
        </w:tc>
        <w:tc>
          <w:tcPr>
            <w:tcW w:w="498" w:type="dxa"/>
            <w:noWrap/>
            <w:textDirection w:val="btLr"/>
            <w:hideMark/>
          </w:tcPr>
          <w:p w14:paraId="02DD86D5" w14:textId="77777777" w:rsidR="00AD4947" w:rsidRPr="00C0364F" w:rsidRDefault="00AD4947" w:rsidP="00AD4947">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auto"/>
                <w:kern w:val="0"/>
                <w:szCs w:val="22"/>
                <w:lang w:eastAsia="de-AT"/>
              </w:rPr>
            </w:pPr>
            <w:r w:rsidRPr="00C0364F">
              <w:rPr>
                <w:rFonts w:ascii="Aptos Narrow" w:eastAsia="Times New Roman" w:hAnsi="Aptos Narrow" w:cs="Times New Roman"/>
                <w:color w:val="auto"/>
                <w:kern w:val="0"/>
                <w:szCs w:val="22"/>
                <w:lang w:eastAsia="de-AT"/>
              </w:rPr>
              <w:t>Angebotsrichtung</w:t>
            </w:r>
          </w:p>
        </w:tc>
        <w:tc>
          <w:tcPr>
            <w:tcW w:w="760" w:type="dxa"/>
            <w:noWrap/>
            <w:textDirection w:val="btLr"/>
            <w:hideMark/>
          </w:tcPr>
          <w:p w14:paraId="078A5D58" w14:textId="725964CD" w:rsidR="00AD4947" w:rsidRPr="00C0364F" w:rsidRDefault="00AD4947" w:rsidP="00B03D80">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auto"/>
                <w:kern w:val="0"/>
                <w:szCs w:val="22"/>
                <w:lang w:eastAsia="de-AT"/>
              </w:rPr>
            </w:pPr>
            <w:r w:rsidRPr="00B03651">
              <w:rPr>
                <w:rFonts w:ascii="Aptos Narrow" w:eastAsia="Times New Roman" w:hAnsi="Aptos Narrow" w:cs="Times New Roman"/>
                <w:color w:val="auto"/>
                <w:kern w:val="0"/>
                <w:szCs w:val="22"/>
                <w:lang w:eastAsia="de-AT"/>
              </w:rPr>
              <w:t xml:space="preserve">Angebotene </w:t>
            </w:r>
            <w:r w:rsidR="00B03D80">
              <w:rPr>
                <w:rFonts w:ascii="Aptos Narrow" w:eastAsia="Times New Roman" w:hAnsi="Aptos Narrow" w:cs="Times New Roman"/>
                <w:color w:val="auto"/>
                <w:kern w:val="0"/>
                <w:szCs w:val="22"/>
                <w:lang w:eastAsia="de-AT"/>
              </w:rPr>
              <w:br/>
            </w:r>
            <w:r>
              <w:rPr>
                <w:rFonts w:ascii="Aptos Narrow" w:eastAsia="Times New Roman" w:hAnsi="Aptos Narrow" w:cs="Times New Roman"/>
                <w:color w:val="auto"/>
                <w:kern w:val="0"/>
                <w:szCs w:val="22"/>
                <w:lang w:eastAsia="de-AT"/>
              </w:rPr>
              <w:t>SRL/TRL</w:t>
            </w:r>
          </w:p>
        </w:tc>
        <w:tc>
          <w:tcPr>
            <w:tcW w:w="1514" w:type="dxa"/>
            <w:noWrap/>
            <w:textDirection w:val="btLr"/>
            <w:hideMark/>
          </w:tcPr>
          <w:p w14:paraId="622BA2C8" w14:textId="6A7CFD16" w:rsidR="00AD4947" w:rsidRPr="00C0364F" w:rsidRDefault="00B03D80" w:rsidP="00AD4947">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auto"/>
                <w:kern w:val="0"/>
                <w:szCs w:val="22"/>
                <w:lang w:eastAsia="de-AT"/>
              </w:rPr>
            </w:pPr>
            <w:r>
              <w:rPr>
                <w:rFonts w:ascii="Aptos Narrow" w:eastAsia="Times New Roman" w:hAnsi="Aptos Narrow" w:cs="Times New Roman"/>
                <w:color w:val="auto"/>
                <w:kern w:val="0"/>
                <w:szCs w:val="22"/>
                <w:lang w:eastAsia="de-AT"/>
              </w:rPr>
              <w:t>Mögliche Handelsgeschäfte</w:t>
            </w:r>
          </w:p>
        </w:tc>
        <w:tc>
          <w:tcPr>
            <w:tcW w:w="5669" w:type="dxa"/>
            <w:noWrap/>
            <w:textDirection w:val="btLr"/>
            <w:hideMark/>
          </w:tcPr>
          <w:p w14:paraId="3F10AAC3" w14:textId="77777777" w:rsidR="00AD4947" w:rsidRPr="00C0364F" w:rsidRDefault="00AD4947" w:rsidP="00AD4947">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auto"/>
                <w:kern w:val="0"/>
                <w:szCs w:val="22"/>
                <w:lang w:eastAsia="de-AT"/>
              </w:rPr>
            </w:pPr>
            <w:r w:rsidRPr="00C0364F">
              <w:rPr>
                <w:rFonts w:ascii="Aptos Narrow" w:eastAsia="Times New Roman" w:hAnsi="Aptos Narrow" w:cs="Times New Roman"/>
                <w:color w:val="auto"/>
                <w:kern w:val="0"/>
                <w:szCs w:val="22"/>
                <w:lang w:eastAsia="de-AT"/>
              </w:rPr>
              <w:t>Beschreibung</w:t>
            </w:r>
          </w:p>
        </w:tc>
      </w:tr>
      <w:tr w:rsidR="00AD4947" w:rsidRPr="00C0364F" w14:paraId="05E5C071" w14:textId="77777777" w:rsidTr="00B350A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8" w:type="dxa"/>
            <w:vMerge w:val="restart"/>
            <w:noWrap/>
            <w:textDirection w:val="btLr"/>
            <w:hideMark/>
          </w:tcPr>
          <w:p w14:paraId="60E95AEA" w14:textId="58548FD9" w:rsidR="00AD4947" w:rsidRPr="00C0364F" w:rsidRDefault="00286FBB" w:rsidP="00AD4947">
            <w:pPr>
              <w:jc w:val="center"/>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S</w:t>
            </w:r>
            <w:r w:rsidR="00AD4947" w:rsidRPr="00C0364F">
              <w:rPr>
                <w:rFonts w:ascii="Aptos Narrow" w:eastAsia="Times New Roman" w:hAnsi="Aptos Narrow" w:cs="Times New Roman"/>
                <w:color w:val="000000"/>
                <w:kern w:val="0"/>
                <w:szCs w:val="22"/>
                <w:lang w:eastAsia="de-AT"/>
              </w:rPr>
              <w:t>ymmetrisch</w:t>
            </w:r>
          </w:p>
        </w:tc>
        <w:tc>
          <w:tcPr>
            <w:tcW w:w="498" w:type="dxa"/>
            <w:vMerge w:val="restart"/>
            <w:noWrap/>
            <w:textDirection w:val="btLr"/>
            <w:hideMark/>
          </w:tcPr>
          <w:p w14:paraId="7351ABD4" w14:textId="77777777" w:rsidR="00AD4947" w:rsidRPr="00C0364F" w:rsidRDefault="00AD4947" w:rsidP="00AD4947">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pos/neg</w:t>
            </w:r>
          </w:p>
        </w:tc>
        <w:tc>
          <w:tcPr>
            <w:tcW w:w="760" w:type="dxa"/>
            <w:noWrap/>
            <w:hideMark/>
          </w:tcPr>
          <w:p w14:paraId="1F39E8A4" w14:textId="77777777" w:rsidR="00AD4947" w:rsidRPr="00C0364F" w:rsidRDefault="00AD4947"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5MW</w:t>
            </w:r>
          </w:p>
        </w:tc>
        <w:tc>
          <w:tcPr>
            <w:tcW w:w="1514" w:type="dxa"/>
            <w:noWrap/>
            <w:hideMark/>
          </w:tcPr>
          <w:p w14:paraId="0B9EA28A" w14:textId="402D999A" w:rsidR="00AD4947" w:rsidRPr="00C0364F" w:rsidRDefault="00D76173"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Pr>
                <w:rFonts w:ascii="Aptos Narrow" w:eastAsia="Times New Roman" w:hAnsi="Aptos Narrow" w:cs="Times New Roman"/>
                <w:color w:val="000000"/>
                <w:kern w:val="0"/>
                <w:szCs w:val="22"/>
                <w:lang w:eastAsia="de-AT"/>
              </w:rPr>
              <w:t>/</w:t>
            </w:r>
          </w:p>
        </w:tc>
        <w:tc>
          <w:tcPr>
            <w:tcW w:w="5669" w:type="dxa"/>
            <w:noWrap/>
            <w:hideMark/>
          </w:tcPr>
          <w:p w14:paraId="5FCE3C22" w14:textId="4003EB6D" w:rsidR="00AD4947" w:rsidRPr="00C0364F" w:rsidRDefault="00AD4947"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311EE2">
              <w:rPr>
                <w:rFonts w:ascii="Aptos Narrow" w:eastAsia="Times New Roman" w:hAnsi="Aptos Narrow" w:cs="Times New Roman"/>
                <w:b/>
                <w:bCs/>
                <w:color w:val="000000"/>
                <w:szCs w:val="22"/>
                <w:lang w:eastAsia="de-AT"/>
              </w:rPr>
              <w:t>Nicht möglich</w:t>
            </w:r>
            <w:r w:rsidRPr="00C0364F">
              <w:rPr>
                <w:rFonts w:ascii="Aptos Narrow" w:eastAsia="Times New Roman" w:hAnsi="Aptos Narrow" w:cs="Times New Roman"/>
                <w:color w:val="000000"/>
                <w:kern w:val="0"/>
                <w:szCs w:val="22"/>
                <w:lang w:eastAsia="de-AT"/>
              </w:rPr>
              <w:t xml:space="preserve">. </w:t>
            </w:r>
            <w:r w:rsidR="00030069">
              <w:rPr>
                <w:rFonts w:ascii="Aptos Narrow" w:eastAsia="Times New Roman" w:hAnsi="Aptos Narrow" w:cs="Times New Roman"/>
                <w:color w:val="000000"/>
                <w:kern w:val="0"/>
                <w:szCs w:val="22"/>
                <w:lang w:eastAsia="de-AT"/>
              </w:rPr>
              <w:t xml:space="preserve">Im Fall von </w:t>
            </w:r>
            <w:r w:rsidRPr="00C0364F">
              <w:rPr>
                <w:rFonts w:ascii="Aptos Narrow" w:eastAsia="Times New Roman" w:hAnsi="Aptos Narrow" w:cs="Times New Roman"/>
                <w:color w:val="000000"/>
                <w:kern w:val="0"/>
                <w:szCs w:val="22"/>
                <w:lang w:eastAsia="de-AT"/>
              </w:rPr>
              <w:t>Nachladegeschäft</w:t>
            </w:r>
            <w:r w:rsidR="00D76173">
              <w:rPr>
                <w:rFonts w:ascii="Aptos Narrow" w:eastAsia="Times New Roman" w:hAnsi="Aptos Narrow" w:cs="Times New Roman"/>
                <w:color w:val="000000"/>
                <w:kern w:val="0"/>
                <w:szCs w:val="22"/>
                <w:lang w:eastAsia="de-AT"/>
              </w:rPr>
              <w:t>e</w:t>
            </w:r>
            <w:r w:rsidR="00030069">
              <w:rPr>
                <w:rFonts w:ascii="Aptos Narrow" w:eastAsia="Times New Roman" w:hAnsi="Aptos Narrow" w:cs="Times New Roman"/>
                <w:color w:val="000000"/>
                <w:kern w:val="0"/>
                <w:szCs w:val="22"/>
                <w:lang w:eastAsia="de-AT"/>
              </w:rPr>
              <w:t>n</w:t>
            </w:r>
            <w:r w:rsidR="003F1B7D">
              <w:rPr>
                <w:rFonts w:ascii="Aptos Narrow" w:eastAsia="Times New Roman" w:hAnsi="Aptos Narrow" w:cs="Times New Roman"/>
                <w:color w:val="000000"/>
                <w:kern w:val="0"/>
                <w:szCs w:val="22"/>
                <w:lang w:eastAsia="de-AT"/>
              </w:rPr>
              <w:t>,</w:t>
            </w:r>
            <w:r w:rsidRPr="00C0364F">
              <w:rPr>
                <w:rFonts w:ascii="Aptos Narrow" w:eastAsia="Times New Roman" w:hAnsi="Aptos Narrow" w:cs="Times New Roman"/>
                <w:color w:val="000000"/>
                <w:kern w:val="0"/>
                <w:szCs w:val="22"/>
                <w:lang w:eastAsia="de-AT"/>
              </w:rPr>
              <w:t xml:space="preserve"> </w:t>
            </w:r>
            <w:r w:rsidR="003F1B7D">
              <w:rPr>
                <w:rFonts w:ascii="Aptos Narrow" w:eastAsia="Times New Roman" w:hAnsi="Aptos Narrow" w:cs="Times New Roman"/>
                <w:color w:val="000000"/>
                <w:kern w:val="0"/>
                <w:szCs w:val="22"/>
                <w:lang w:eastAsia="de-AT"/>
              </w:rPr>
              <w:t>steht</w:t>
            </w:r>
            <w:r w:rsidR="00803DD9">
              <w:rPr>
                <w:rFonts w:ascii="Aptos Narrow" w:eastAsia="Times New Roman" w:hAnsi="Aptos Narrow" w:cs="Times New Roman"/>
                <w:color w:val="000000"/>
                <w:kern w:val="0"/>
                <w:szCs w:val="22"/>
                <w:lang w:eastAsia="de-AT"/>
              </w:rPr>
              <w:t xml:space="preserve"> bei einem</w:t>
            </w:r>
            <w:r w:rsidRPr="00C0364F">
              <w:rPr>
                <w:rFonts w:ascii="Aptos Narrow" w:eastAsia="Times New Roman" w:hAnsi="Aptos Narrow" w:cs="Times New Roman"/>
                <w:color w:val="000000"/>
                <w:kern w:val="0"/>
                <w:szCs w:val="22"/>
                <w:lang w:eastAsia="de-AT"/>
              </w:rPr>
              <w:t xml:space="preserve"> Abrufwechsel </w:t>
            </w:r>
            <w:r w:rsidR="0087035C">
              <w:rPr>
                <w:rFonts w:ascii="Aptos Narrow" w:eastAsia="Times New Roman" w:hAnsi="Aptos Narrow" w:cs="Times New Roman"/>
                <w:color w:val="000000"/>
                <w:kern w:val="0"/>
                <w:szCs w:val="22"/>
                <w:lang w:eastAsia="de-AT"/>
              </w:rPr>
              <w:t xml:space="preserve">nicht ausreichend </w:t>
            </w:r>
            <w:r w:rsidR="00803DD9">
              <w:rPr>
                <w:rFonts w:ascii="Aptos Narrow" w:eastAsia="Times New Roman" w:hAnsi="Aptos Narrow" w:cs="Times New Roman"/>
                <w:color w:val="000000"/>
                <w:kern w:val="0"/>
                <w:szCs w:val="22"/>
                <w:lang w:eastAsia="de-AT"/>
              </w:rPr>
              <w:t xml:space="preserve">Leistung </w:t>
            </w:r>
            <w:r w:rsidR="0087035C">
              <w:rPr>
                <w:rFonts w:ascii="Aptos Narrow" w:eastAsia="Times New Roman" w:hAnsi="Aptos Narrow" w:cs="Times New Roman"/>
                <w:color w:val="000000"/>
                <w:kern w:val="0"/>
                <w:szCs w:val="22"/>
                <w:lang w:eastAsia="de-AT"/>
              </w:rPr>
              <w:t>für die Regelreserve zur Verfügun</w:t>
            </w:r>
            <w:r w:rsidR="00F14713">
              <w:rPr>
                <w:rFonts w:ascii="Aptos Narrow" w:eastAsia="Times New Roman" w:hAnsi="Aptos Narrow" w:cs="Times New Roman"/>
                <w:color w:val="000000"/>
                <w:kern w:val="0"/>
                <w:szCs w:val="22"/>
                <w:lang w:eastAsia="de-AT"/>
              </w:rPr>
              <w:t>g.</w:t>
            </w:r>
          </w:p>
        </w:tc>
      </w:tr>
      <w:tr w:rsidR="00AD4947" w:rsidRPr="00C0364F" w14:paraId="31ADEFAA" w14:textId="77777777" w:rsidTr="00B350A5">
        <w:trPr>
          <w:trHeight w:val="300"/>
        </w:trPr>
        <w:tc>
          <w:tcPr>
            <w:cnfStyle w:val="001000000000" w:firstRow="0" w:lastRow="0" w:firstColumn="1" w:lastColumn="0" w:oddVBand="0" w:evenVBand="0" w:oddHBand="0" w:evenHBand="0" w:firstRowFirstColumn="0" w:firstRowLastColumn="0" w:lastRowFirstColumn="0" w:lastRowLastColumn="0"/>
            <w:tcW w:w="498" w:type="dxa"/>
            <w:vMerge/>
            <w:hideMark/>
          </w:tcPr>
          <w:p w14:paraId="5A146B97" w14:textId="77777777" w:rsidR="00AD4947" w:rsidRPr="00C0364F" w:rsidRDefault="00AD4947" w:rsidP="00AD4947">
            <w:pPr>
              <w:rPr>
                <w:rFonts w:ascii="Aptos Narrow" w:eastAsia="Times New Roman" w:hAnsi="Aptos Narrow" w:cs="Times New Roman"/>
                <w:color w:val="000000"/>
                <w:kern w:val="0"/>
                <w:szCs w:val="22"/>
                <w:lang w:eastAsia="de-AT"/>
              </w:rPr>
            </w:pPr>
          </w:p>
        </w:tc>
        <w:tc>
          <w:tcPr>
            <w:tcW w:w="498" w:type="dxa"/>
            <w:vMerge/>
            <w:hideMark/>
          </w:tcPr>
          <w:p w14:paraId="5C707711" w14:textId="77777777" w:rsidR="00AD4947" w:rsidRPr="00C0364F" w:rsidRDefault="00AD4947"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p>
        </w:tc>
        <w:tc>
          <w:tcPr>
            <w:tcW w:w="760" w:type="dxa"/>
            <w:noWrap/>
            <w:hideMark/>
          </w:tcPr>
          <w:p w14:paraId="6194A0A3" w14:textId="77777777" w:rsidR="00AD4947" w:rsidRPr="00C0364F" w:rsidRDefault="00AD4947"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4MW</w:t>
            </w:r>
          </w:p>
        </w:tc>
        <w:tc>
          <w:tcPr>
            <w:tcW w:w="1514" w:type="dxa"/>
            <w:noWrap/>
            <w:hideMark/>
          </w:tcPr>
          <w:p w14:paraId="1DE388C6" w14:textId="32F07374" w:rsidR="00AD4947" w:rsidRPr="00C0364F" w:rsidRDefault="00D76173"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r>
              <w:rPr>
                <w:rFonts w:ascii="Aptos Narrow" w:eastAsia="Times New Roman" w:hAnsi="Aptos Narrow" w:cs="Times New Roman"/>
                <w:color w:val="000000"/>
                <w:kern w:val="0"/>
                <w:szCs w:val="22"/>
                <w:lang w:eastAsia="de-AT"/>
              </w:rPr>
              <w:t>/</w:t>
            </w:r>
          </w:p>
        </w:tc>
        <w:tc>
          <w:tcPr>
            <w:tcW w:w="5669" w:type="dxa"/>
            <w:noWrap/>
            <w:hideMark/>
          </w:tcPr>
          <w:p w14:paraId="3D02DB90" w14:textId="46556F95" w:rsidR="00AD4947" w:rsidRPr="00C0364F" w:rsidRDefault="00803DD9"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r w:rsidRPr="00A3774A">
              <w:rPr>
                <w:rFonts w:ascii="Aptos Narrow" w:eastAsia="Times New Roman" w:hAnsi="Aptos Narrow" w:cs="Times New Roman"/>
                <w:b/>
                <w:bCs/>
                <w:color w:val="000000"/>
                <w:szCs w:val="22"/>
                <w:lang w:eastAsia="de-AT"/>
              </w:rPr>
              <w:t>Nicht möglich</w:t>
            </w:r>
            <w:r w:rsidRPr="00C0364F">
              <w:rPr>
                <w:rFonts w:ascii="Aptos Narrow" w:eastAsia="Times New Roman" w:hAnsi="Aptos Narrow" w:cs="Times New Roman"/>
                <w:color w:val="000000"/>
                <w:kern w:val="0"/>
                <w:szCs w:val="22"/>
                <w:lang w:eastAsia="de-AT"/>
              </w:rPr>
              <w:t xml:space="preserve">. </w:t>
            </w:r>
            <w:r>
              <w:rPr>
                <w:rFonts w:ascii="Aptos Narrow" w:eastAsia="Times New Roman" w:hAnsi="Aptos Narrow" w:cs="Times New Roman"/>
                <w:color w:val="000000"/>
                <w:kern w:val="0"/>
                <w:szCs w:val="22"/>
                <w:lang w:eastAsia="de-AT"/>
              </w:rPr>
              <w:t xml:space="preserve">Im Fall von </w:t>
            </w:r>
            <w:r w:rsidRPr="00C0364F">
              <w:rPr>
                <w:rFonts w:ascii="Aptos Narrow" w:eastAsia="Times New Roman" w:hAnsi="Aptos Narrow" w:cs="Times New Roman"/>
                <w:color w:val="000000"/>
                <w:kern w:val="0"/>
                <w:szCs w:val="22"/>
                <w:lang w:eastAsia="de-AT"/>
              </w:rPr>
              <w:t>Nachladegeschäft</w:t>
            </w:r>
            <w:r>
              <w:rPr>
                <w:rFonts w:ascii="Aptos Narrow" w:eastAsia="Times New Roman" w:hAnsi="Aptos Narrow" w:cs="Times New Roman"/>
                <w:color w:val="000000"/>
                <w:kern w:val="0"/>
                <w:szCs w:val="22"/>
                <w:lang w:eastAsia="de-AT"/>
              </w:rPr>
              <w:t>en &gt;1MW,</w:t>
            </w:r>
            <w:r w:rsidRPr="00C0364F">
              <w:rPr>
                <w:rFonts w:ascii="Aptos Narrow" w:eastAsia="Times New Roman" w:hAnsi="Aptos Narrow" w:cs="Times New Roman"/>
                <w:color w:val="000000"/>
                <w:kern w:val="0"/>
                <w:szCs w:val="22"/>
                <w:lang w:eastAsia="de-AT"/>
              </w:rPr>
              <w:t xml:space="preserve"> </w:t>
            </w:r>
            <w:r>
              <w:rPr>
                <w:rFonts w:ascii="Aptos Narrow" w:eastAsia="Times New Roman" w:hAnsi="Aptos Narrow" w:cs="Times New Roman"/>
                <w:color w:val="000000"/>
                <w:kern w:val="0"/>
                <w:szCs w:val="22"/>
                <w:lang w:eastAsia="de-AT"/>
              </w:rPr>
              <w:t>steht bei einem</w:t>
            </w:r>
            <w:r w:rsidRPr="00C0364F">
              <w:rPr>
                <w:rFonts w:ascii="Aptos Narrow" w:eastAsia="Times New Roman" w:hAnsi="Aptos Narrow" w:cs="Times New Roman"/>
                <w:color w:val="000000"/>
                <w:kern w:val="0"/>
                <w:szCs w:val="22"/>
                <w:lang w:eastAsia="de-AT"/>
              </w:rPr>
              <w:t xml:space="preserve"> Abrufwechsel </w:t>
            </w:r>
            <w:r>
              <w:rPr>
                <w:rFonts w:ascii="Aptos Narrow" w:eastAsia="Times New Roman" w:hAnsi="Aptos Narrow" w:cs="Times New Roman"/>
                <w:color w:val="000000"/>
                <w:kern w:val="0"/>
                <w:szCs w:val="22"/>
                <w:lang w:eastAsia="de-AT"/>
              </w:rPr>
              <w:t>nicht ausreichend Leistung für die Regelreserve zur Verfügung.</w:t>
            </w:r>
          </w:p>
        </w:tc>
      </w:tr>
      <w:tr w:rsidR="00AD4947" w:rsidRPr="00C0364F" w14:paraId="7578A574" w14:textId="77777777" w:rsidTr="00B350A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8" w:type="dxa"/>
            <w:vMerge/>
            <w:hideMark/>
          </w:tcPr>
          <w:p w14:paraId="78D02A1E" w14:textId="77777777" w:rsidR="00AD4947" w:rsidRPr="00C0364F" w:rsidRDefault="00AD4947" w:rsidP="00AD4947">
            <w:pPr>
              <w:rPr>
                <w:rFonts w:ascii="Aptos Narrow" w:eastAsia="Times New Roman" w:hAnsi="Aptos Narrow" w:cs="Times New Roman"/>
                <w:color w:val="000000"/>
                <w:kern w:val="0"/>
                <w:szCs w:val="22"/>
                <w:lang w:eastAsia="de-AT"/>
              </w:rPr>
            </w:pPr>
          </w:p>
        </w:tc>
        <w:tc>
          <w:tcPr>
            <w:tcW w:w="498" w:type="dxa"/>
            <w:vMerge/>
            <w:hideMark/>
          </w:tcPr>
          <w:p w14:paraId="64ECA72C" w14:textId="77777777" w:rsidR="00AD4947" w:rsidRPr="00C0364F" w:rsidRDefault="00AD4947"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p>
        </w:tc>
        <w:tc>
          <w:tcPr>
            <w:tcW w:w="760" w:type="dxa"/>
            <w:noWrap/>
            <w:hideMark/>
          </w:tcPr>
          <w:p w14:paraId="65D640F0" w14:textId="77777777" w:rsidR="00AD4947" w:rsidRPr="00C0364F" w:rsidRDefault="00AD4947"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3MW</w:t>
            </w:r>
          </w:p>
        </w:tc>
        <w:tc>
          <w:tcPr>
            <w:tcW w:w="1514" w:type="dxa"/>
            <w:noWrap/>
            <w:hideMark/>
          </w:tcPr>
          <w:p w14:paraId="67861DFD" w14:textId="4CE583AD" w:rsidR="00AD4947" w:rsidRPr="00C0364F" w:rsidRDefault="00D76173"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Pr>
                <w:rFonts w:ascii="Aptos Narrow" w:eastAsia="Times New Roman" w:hAnsi="Aptos Narrow" w:cs="Times New Roman"/>
                <w:color w:val="000000"/>
                <w:kern w:val="0"/>
                <w:szCs w:val="22"/>
                <w:lang w:eastAsia="de-AT"/>
              </w:rPr>
              <w:t>/</w:t>
            </w:r>
          </w:p>
        </w:tc>
        <w:tc>
          <w:tcPr>
            <w:tcW w:w="5669" w:type="dxa"/>
            <w:noWrap/>
            <w:hideMark/>
          </w:tcPr>
          <w:p w14:paraId="1F3954D8" w14:textId="2D37B45A" w:rsidR="00AD4947" w:rsidRPr="00C0364F" w:rsidRDefault="00FA2B82"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A3774A">
              <w:rPr>
                <w:rFonts w:ascii="Aptos Narrow" w:eastAsia="Times New Roman" w:hAnsi="Aptos Narrow" w:cs="Times New Roman"/>
                <w:b/>
                <w:bCs/>
                <w:color w:val="000000"/>
                <w:szCs w:val="22"/>
                <w:lang w:eastAsia="de-AT"/>
              </w:rPr>
              <w:t>Nicht möglich</w:t>
            </w:r>
            <w:r w:rsidRPr="00C0364F">
              <w:rPr>
                <w:rFonts w:ascii="Aptos Narrow" w:eastAsia="Times New Roman" w:hAnsi="Aptos Narrow" w:cs="Times New Roman"/>
                <w:color w:val="000000"/>
                <w:kern w:val="0"/>
                <w:szCs w:val="22"/>
                <w:lang w:eastAsia="de-AT"/>
              </w:rPr>
              <w:t xml:space="preserve">. </w:t>
            </w:r>
            <w:r>
              <w:rPr>
                <w:rFonts w:ascii="Aptos Narrow" w:eastAsia="Times New Roman" w:hAnsi="Aptos Narrow" w:cs="Times New Roman"/>
                <w:color w:val="000000"/>
                <w:kern w:val="0"/>
                <w:szCs w:val="22"/>
                <w:lang w:eastAsia="de-AT"/>
              </w:rPr>
              <w:t xml:space="preserve">Im Fall von </w:t>
            </w:r>
            <w:r w:rsidRPr="00C0364F">
              <w:rPr>
                <w:rFonts w:ascii="Aptos Narrow" w:eastAsia="Times New Roman" w:hAnsi="Aptos Narrow" w:cs="Times New Roman"/>
                <w:color w:val="000000"/>
                <w:kern w:val="0"/>
                <w:szCs w:val="22"/>
                <w:lang w:eastAsia="de-AT"/>
              </w:rPr>
              <w:t>Nachladegeschäft</w:t>
            </w:r>
            <w:r>
              <w:rPr>
                <w:rFonts w:ascii="Aptos Narrow" w:eastAsia="Times New Roman" w:hAnsi="Aptos Narrow" w:cs="Times New Roman"/>
                <w:color w:val="000000"/>
                <w:kern w:val="0"/>
                <w:szCs w:val="22"/>
                <w:lang w:eastAsia="de-AT"/>
              </w:rPr>
              <w:t>en &gt;2MW,</w:t>
            </w:r>
            <w:r w:rsidRPr="00C0364F">
              <w:rPr>
                <w:rFonts w:ascii="Aptos Narrow" w:eastAsia="Times New Roman" w:hAnsi="Aptos Narrow" w:cs="Times New Roman"/>
                <w:color w:val="000000"/>
                <w:kern w:val="0"/>
                <w:szCs w:val="22"/>
                <w:lang w:eastAsia="de-AT"/>
              </w:rPr>
              <w:t xml:space="preserve"> </w:t>
            </w:r>
            <w:r>
              <w:rPr>
                <w:rFonts w:ascii="Aptos Narrow" w:eastAsia="Times New Roman" w:hAnsi="Aptos Narrow" w:cs="Times New Roman"/>
                <w:color w:val="000000"/>
                <w:kern w:val="0"/>
                <w:szCs w:val="22"/>
                <w:lang w:eastAsia="de-AT"/>
              </w:rPr>
              <w:t>steht bei einem</w:t>
            </w:r>
            <w:r w:rsidRPr="00C0364F">
              <w:rPr>
                <w:rFonts w:ascii="Aptos Narrow" w:eastAsia="Times New Roman" w:hAnsi="Aptos Narrow" w:cs="Times New Roman"/>
                <w:color w:val="000000"/>
                <w:kern w:val="0"/>
                <w:szCs w:val="22"/>
                <w:lang w:eastAsia="de-AT"/>
              </w:rPr>
              <w:t xml:space="preserve"> Abrufwechsel </w:t>
            </w:r>
            <w:r>
              <w:rPr>
                <w:rFonts w:ascii="Aptos Narrow" w:eastAsia="Times New Roman" w:hAnsi="Aptos Narrow" w:cs="Times New Roman"/>
                <w:color w:val="000000"/>
                <w:kern w:val="0"/>
                <w:szCs w:val="22"/>
                <w:lang w:eastAsia="de-AT"/>
              </w:rPr>
              <w:t>nicht ausreichend Leistung für die Regelreserve zur Verfügung.</w:t>
            </w:r>
          </w:p>
        </w:tc>
      </w:tr>
      <w:tr w:rsidR="00AD4947" w:rsidRPr="00C0364F" w14:paraId="69936417" w14:textId="77777777" w:rsidTr="00B350A5">
        <w:trPr>
          <w:trHeight w:val="300"/>
        </w:trPr>
        <w:tc>
          <w:tcPr>
            <w:cnfStyle w:val="001000000000" w:firstRow="0" w:lastRow="0" w:firstColumn="1" w:lastColumn="0" w:oddVBand="0" w:evenVBand="0" w:oddHBand="0" w:evenHBand="0" w:firstRowFirstColumn="0" w:firstRowLastColumn="0" w:lastRowFirstColumn="0" w:lastRowLastColumn="0"/>
            <w:tcW w:w="498" w:type="dxa"/>
            <w:vMerge/>
            <w:hideMark/>
          </w:tcPr>
          <w:p w14:paraId="30703BD1" w14:textId="77777777" w:rsidR="00AD4947" w:rsidRPr="00C0364F" w:rsidRDefault="00AD4947" w:rsidP="00AD4947">
            <w:pPr>
              <w:rPr>
                <w:rFonts w:ascii="Aptos Narrow" w:eastAsia="Times New Roman" w:hAnsi="Aptos Narrow" w:cs="Times New Roman"/>
                <w:color w:val="000000"/>
                <w:kern w:val="0"/>
                <w:szCs w:val="22"/>
                <w:lang w:eastAsia="de-AT"/>
              </w:rPr>
            </w:pPr>
          </w:p>
        </w:tc>
        <w:tc>
          <w:tcPr>
            <w:tcW w:w="498" w:type="dxa"/>
            <w:vMerge/>
            <w:hideMark/>
          </w:tcPr>
          <w:p w14:paraId="5CB39153" w14:textId="77777777" w:rsidR="00AD4947" w:rsidRPr="00C0364F" w:rsidRDefault="00AD4947"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p>
        </w:tc>
        <w:tc>
          <w:tcPr>
            <w:tcW w:w="760" w:type="dxa"/>
            <w:noWrap/>
            <w:hideMark/>
          </w:tcPr>
          <w:p w14:paraId="6FDAF32B" w14:textId="77777777" w:rsidR="00AD4947" w:rsidRPr="00C0364F" w:rsidRDefault="00AD4947"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2MW</w:t>
            </w:r>
          </w:p>
        </w:tc>
        <w:tc>
          <w:tcPr>
            <w:tcW w:w="1514" w:type="dxa"/>
            <w:noWrap/>
            <w:hideMark/>
          </w:tcPr>
          <w:p w14:paraId="3DAFA68B" w14:textId="77777777" w:rsidR="00AD4947" w:rsidRPr="00C0364F" w:rsidRDefault="00AD4947"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≤3MW</w:t>
            </w:r>
          </w:p>
        </w:tc>
        <w:tc>
          <w:tcPr>
            <w:tcW w:w="5669" w:type="dxa"/>
            <w:noWrap/>
            <w:hideMark/>
          </w:tcPr>
          <w:p w14:paraId="1694E7F5" w14:textId="48634D15" w:rsidR="00AD4947" w:rsidRPr="00C0364F" w:rsidRDefault="00AD4947" w:rsidP="00AD4947">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 xml:space="preserve">Eine gleichzeitige </w:t>
            </w:r>
            <w:r w:rsidR="001C551E">
              <w:rPr>
                <w:rFonts w:ascii="Aptos Narrow" w:eastAsia="Times New Roman" w:hAnsi="Aptos Narrow" w:cs="Times New Roman"/>
                <w:color w:val="000000"/>
                <w:kern w:val="0"/>
                <w:szCs w:val="22"/>
                <w:lang w:eastAsia="de-AT"/>
              </w:rPr>
              <w:t xml:space="preserve">Vorhaltung für </w:t>
            </w:r>
            <w:r w:rsidRPr="00C0364F">
              <w:rPr>
                <w:rFonts w:ascii="Aptos Narrow" w:eastAsia="Times New Roman" w:hAnsi="Aptos Narrow" w:cs="Times New Roman"/>
                <w:color w:val="000000"/>
                <w:kern w:val="0"/>
                <w:szCs w:val="22"/>
                <w:lang w:eastAsia="de-AT"/>
              </w:rPr>
              <w:t xml:space="preserve">Leistungserhöhung und -reduktion </w:t>
            </w:r>
            <w:r w:rsidR="00630DF1">
              <w:rPr>
                <w:rFonts w:ascii="Aptos Narrow" w:eastAsia="Times New Roman" w:hAnsi="Aptos Narrow" w:cs="Times New Roman"/>
                <w:color w:val="000000"/>
                <w:kern w:val="0"/>
                <w:szCs w:val="22"/>
                <w:lang w:eastAsia="de-AT"/>
              </w:rPr>
              <w:t>von</w:t>
            </w:r>
            <w:r w:rsidR="00630DF1" w:rsidRPr="00C0364F">
              <w:rPr>
                <w:rFonts w:ascii="Aptos Narrow" w:eastAsia="Times New Roman" w:hAnsi="Aptos Narrow" w:cs="Times New Roman"/>
                <w:color w:val="000000"/>
                <w:kern w:val="0"/>
                <w:szCs w:val="22"/>
                <w:lang w:eastAsia="de-AT"/>
              </w:rPr>
              <w:t xml:space="preserve"> </w:t>
            </w:r>
            <w:r w:rsidRPr="00C0364F">
              <w:rPr>
                <w:rFonts w:ascii="Aptos Narrow" w:eastAsia="Times New Roman" w:hAnsi="Aptos Narrow" w:cs="Times New Roman"/>
                <w:color w:val="000000"/>
                <w:kern w:val="0"/>
                <w:szCs w:val="22"/>
                <w:lang w:eastAsia="de-AT"/>
              </w:rPr>
              <w:t xml:space="preserve">2MW kann nur für Produktzeiten angeboten werden, in </w:t>
            </w:r>
            <w:r w:rsidR="008D3756">
              <w:rPr>
                <w:rFonts w:ascii="Aptos Narrow" w:eastAsia="Times New Roman" w:hAnsi="Aptos Narrow" w:cs="Times New Roman"/>
                <w:color w:val="000000"/>
                <w:kern w:val="0"/>
                <w:szCs w:val="22"/>
                <w:lang w:eastAsia="de-AT"/>
              </w:rPr>
              <w:t>denen</w:t>
            </w:r>
            <w:r w:rsidRPr="00C0364F">
              <w:rPr>
                <w:rFonts w:ascii="Aptos Narrow" w:eastAsia="Times New Roman" w:hAnsi="Aptos Narrow" w:cs="Times New Roman"/>
                <w:color w:val="000000"/>
                <w:kern w:val="0"/>
                <w:szCs w:val="22"/>
                <w:lang w:eastAsia="de-AT"/>
              </w:rPr>
              <w:t xml:space="preserve"> maximal 3MW </w:t>
            </w:r>
            <w:r w:rsidR="008D3756">
              <w:rPr>
                <w:rFonts w:ascii="Aptos Narrow" w:eastAsia="Times New Roman" w:hAnsi="Aptos Narrow" w:cs="Times New Roman"/>
                <w:color w:val="000000"/>
                <w:kern w:val="0"/>
                <w:szCs w:val="22"/>
                <w:lang w:eastAsia="de-AT"/>
              </w:rPr>
              <w:t xml:space="preserve">Lieferung </w:t>
            </w:r>
            <w:r w:rsidR="00CA0280">
              <w:rPr>
                <w:rFonts w:ascii="Aptos Narrow" w:eastAsia="Times New Roman" w:hAnsi="Aptos Narrow" w:cs="Times New Roman"/>
                <w:color w:val="000000"/>
                <w:kern w:val="0"/>
                <w:szCs w:val="22"/>
                <w:lang w:eastAsia="de-AT"/>
              </w:rPr>
              <w:t xml:space="preserve">oder Bezug </w:t>
            </w:r>
            <w:r w:rsidRPr="00C0364F">
              <w:rPr>
                <w:rFonts w:ascii="Aptos Narrow" w:eastAsia="Times New Roman" w:hAnsi="Aptos Narrow" w:cs="Times New Roman"/>
                <w:color w:val="000000"/>
                <w:kern w:val="0"/>
                <w:szCs w:val="22"/>
                <w:lang w:eastAsia="de-AT"/>
              </w:rPr>
              <w:t>vermarktet w</w:t>
            </w:r>
            <w:r w:rsidR="00CA0280">
              <w:rPr>
                <w:rFonts w:ascii="Aptos Narrow" w:eastAsia="Times New Roman" w:hAnsi="Aptos Narrow" w:cs="Times New Roman"/>
                <w:color w:val="000000"/>
                <w:kern w:val="0"/>
                <w:szCs w:val="22"/>
                <w:lang w:eastAsia="de-AT"/>
              </w:rPr>
              <w:t>erden</w:t>
            </w:r>
            <w:r w:rsidRPr="00C0364F">
              <w:rPr>
                <w:rFonts w:ascii="Aptos Narrow" w:eastAsia="Times New Roman" w:hAnsi="Aptos Narrow" w:cs="Times New Roman"/>
                <w:color w:val="000000"/>
                <w:kern w:val="0"/>
                <w:szCs w:val="22"/>
                <w:lang w:eastAsia="de-AT"/>
              </w:rPr>
              <w:t xml:space="preserve">. Im Fall </w:t>
            </w:r>
            <w:r w:rsidR="00E36099">
              <w:rPr>
                <w:rFonts w:ascii="Aptos Narrow" w:eastAsia="Times New Roman" w:hAnsi="Aptos Narrow" w:cs="Times New Roman"/>
                <w:color w:val="000000"/>
                <w:kern w:val="0"/>
                <w:szCs w:val="22"/>
                <w:lang w:eastAsia="de-AT"/>
              </w:rPr>
              <w:t>von</w:t>
            </w:r>
            <w:r w:rsidR="001B13AE">
              <w:rPr>
                <w:rFonts w:ascii="Aptos Narrow" w:eastAsia="Times New Roman" w:hAnsi="Aptos Narrow" w:cs="Times New Roman"/>
                <w:color w:val="000000"/>
                <w:kern w:val="0"/>
                <w:szCs w:val="22"/>
                <w:lang w:eastAsia="de-AT"/>
              </w:rPr>
              <w:t xml:space="preserve"> </w:t>
            </w:r>
            <w:r w:rsidRPr="00C0364F">
              <w:rPr>
                <w:rFonts w:ascii="Aptos Narrow" w:eastAsia="Times New Roman" w:hAnsi="Aptos Narrow" w:cs="Times New Roman"/>
                <w:color w:val="000000"/>
                <w:kern w:val="0"/>
                <w:szCs w:val="22"/>
                <w:lang w:eastAsia="de-AT"/>
              </w:rPr>
              <w:t>Nachladegeschäft</w:t>
            </w:r>
            <w:r w:rsidR="00E36099">
              <w:rPr>
                <w:rFonts w:ascii="Aptos Narrow" w:eastAsia="Times New Roman" w:hAnsi="Aptos Narrow" w:cs="Times New Roman"/>
                <w:color w:val="000000"/>
                <w:kern w:val="0"/>
                <w:szCs w:val="22"/>
                <w:lang w:eastAsia="de-AT"/>
              </w:rPr>
              <w:t>en bis zu</w:t>
            </w:r>
            <w:r w:rsidRPr="00C0364F">
              <w:rPr>
                <w:rFonts w:ascii="Aptos Narrow" w:eastAsia="Times New Roman" w:hAnsi="Aptos Narrow" w:cs="Times New Roman"/>
                <w:color w:val="000000"/>
                <w:kern w:val="0"/>
                <w:szCs w:val="22"/>
                <w:lang w:eastAsia="de-AT"/>
              </w:rPr>
              <w:t xml:space="preserve"> </w:t>
            </w:r>
            <w:r w:rsidR="00505BA1">
              <w:rPr>
                <w:rFonts w:ascii="Aptos Narrow" w:eastAsia="Times New Roman" w:hAnsi="Aptos Narrow" w:cs="Times New Roman"/>
                <w:color w:val="000000"/>
                <w:kern w:val="0"/>
                <w:szCs w:val="22"/>
                <w:lang w:eastAsia="de-AT"/>
              </w:rPr>
              <w:t>3</w:t>
            </w:r>
            <w:r w:rsidRPr="00C0364F">
              <w:rPr>
                <w:rFonts w:ascii="Aptos Narrow" w:eastAsia="Times New Roman" w:hAnsi="Aptos Narrow" w:cs="Times New Roman"/>
                <w:color w:val="000000"/>
                <w:kern w:val="0"/>
                <w:szCs w:val="22"/>
                <w:lang w:eastAsia="de-AT"/>
              </w:rPr>
              <w:t xml:space="preserve">MW, </w:t>
            </w:r>
            <w:r w:rsidR="003D2EA4">
              <w:rPr>
                <w:rFonts w:ascii="Aptos Narrow" w:eastAsia="Times New Roman" w:hAnsi="Aptos Narrow" w:cs="Times New Roman"/>
                <w:color w:val="000000"/>
                <w:kern w:val="0"/>
                <w:szCs w:val="22"/>
                <w:lang w:eastAsia="de-AT"/>
              </w:rPr>
              <w:t>steht auch</w:t>
            </w:r>
            <w:r w:rsidR="00E36099">
              <w:rPr>
                <w:rFonts w:ascii="Aptos Narrow" w:eastAsia="Times New Roman" w:hAnsi="Aptos Narrow" w:cs="Times New Roman"/>
                <w:color w:val="000000"/>
                <w:kern w:val="0"/>
                <w:szCs w:val="22"/>
                <w:lang w:eastAsia="de-AT"/>
              </w:rPr>
              <w:t xml:space="preserve"> bei </w:t>
            </w:r>
            <w:r w:rsidRPr="00C0364F">
              <w:rPr>
                <w:rFonts w:ascii="Aptos Narrow" w:eastAsia="Times New Roman" w:hAnsi="Aptos Narrow" w:cs="Times New Roman"/>
                <w:color w:val="000000"/>
                <w:kern w:val="0"/>
                <w:szCs w:val="22"/>
                <w:lang w:eastAsia="de-AT"/>
              </w:rPr>
              <w:t>eine</w:t>
            </w:r>
            <w:r w:rsidR="00E36099">
              <w:rPr>
                <w:rFonts w:ascii="Aptos Narrow" w:eastAsia="Times New Roman" w:hAnsi="Aptos Narrow" w:cs="Times New Roman"/>
                <w:color w:val="000000"/>
                <w:kern w:val="0"/>
                <w:szCs w:val="22"/>
                <w:lang w:eastAsia="de-AT"/>
              </w:rPr>
              <w:t>m</w:t>
            </w:r>
            <w:r w:rsidRPr="00C0364F">
              <w:rPr>
                <w:rFonts w:ascii="Aptos Narrow" w:eastAsia="Times New Roman" w:hAnsi="Aptos Narrow" w:cs="Times New Roman"/>
                <w:color w:val="000000"/>
                <w:kern w:val="0"/>
                <w:szCs w:val="22"/>
                <w:lang w:eastAsia="de-AT"/>
              </w:rPr>
              <w:t xml:space="preserve"> Abrufwechsel </w:t>
            </w:r>
            <w:r w:rsidR="003D2EA4">
              <w:rPr>
                <w:rFonts w:ascii="Aptos Narrow" w:eastAsia="Times New Roman" w:hAnsi="Aptos Narrow" w:cs="Times New Roman"/>
                <w:color w:val="000000"/>
                <w:kern w:val="0"/>
                <w:szCs w:val="22"/>
                <w:lang w:eastAsia="de-AT"/>
              </w:rPr>
              <w:t>ausreichend Leistung für die Regelreserve zur Verfügung.</w:t>
            </w:r>
          </w:p>
        </w:tc>
      </w:tr>
      <w:tr w:rsidR="00AD4947" w:rsidRPr="00C0364F" w14:paraId="5E5FAF60" w14:textId="77777777" w:rsidTr="00B350A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8" w:type="dxa"/>
            <w:vMerge/>
            <w:hideMark/>
          </w:tcPr>
          <w:p w14:paraId="5673A823" w14:textId="77777777" w:rsidR="00AD4947" w:rsidRPr="00C0364F" w:rsidRDefault="00AD4947" w:rsidP="00AD4947">
            <w:pPr>
              <w:rPr>
                <w:rFonts w:ascii="Aptos Narrow" w:eastAsia="Times New Roman" w:hAnsi="Aptos Narrow" w:cs="Times New Roman"/>
                <w:color w:val="000000"/>
                <w:kern w:val="0"/>
                <w:szCs w:val="22"/>
                <w:lang w:eastAsia="de-AT"/>
              </w:rPr>
            </w:pPr>
          </w:p>
        </w:tc>
        <w:tc>
          <w:tcPr>
            <w:tcW w:w="498" w:type="dxa"/>
            <w:vMerge/>
            <w:hideMark/>
          </w:tcPr>
          <w:p w14:paraId="2E062221" w14:textId="77777777" w:rsidR="00AD4947" w:rsidRPr="00C0364F" w:rsidRDefault="00AD4947"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p>
        </w:tc>
        <w:tc>
          <w:tcPr>
            <w:tcW w:w="760" w:type="dxa"/>
            <w:noWrap/>
            <w:hideMark/>
          </w:tcPr>
          <w:p w14:paraId="3C58168B" w14:textId="77777777" w:rsidR="00AD4947" w:rsidRPr="00C0364F" w:rsidRDefault="00AD4947"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1MW</w:t>
            </w:r>
          </w:p>
        </w:tc>
        <w:tc>
          <w:tcPr>
            <w:tcW w:w="1514" w:type="dxa"/>
            <w:noWrap/>
            <w:hideMark/>
          </w:tcPr>
          <w:p w14:paraId="1A65A213" w14:textId="77777777" w:rsidR="00AD4947" w:rsidRPr="00C0364F" w:rsidRDefault="00AD4947" w:rsidP="00AD494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≤4MW</w:t>
            </w:r>
          </w:p>
        </w:tc>
        <w:tc>
          <w:tcPr>
            <w:tcW w:w="5669" w:type="dxa"/>
            <w:noWrap/>
            <w:hideMark/>
          </w:tcPr>
          <w:p w14:paraId="480762A2" w14:textId="2490FA7E" w:rsidR="00AD4947" w:rsidRPr="00C0364F" w:rsidRDefault="003D2EA4" w:rsidP="00311EE2">
            <w:pPr>
              <w:keepNex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kern w:val="0"/>
                <w:szCs w:val="22"/>
                <w:lang w:eastAsia="de-AT"/>
              </w:rPr>
            </w:pPr>
            <w:r w:rsidRPr="00C0364F">
              <w:rPr>
                <w:rFonts w:ascii="Aptos Narrow" w:eastAsia="Times New Roman" w:hAnsi="Aptos Narrow" w:cs="Times New Roman"/>
                <w:color w:val="000000"/>
                <w:kern w:val="0"/>
                <w:szCs w:val="22"/>
                <w:lang w:eastAsia="de-AT"/>
              </w:rPr>
              <w:t xml:space="preserve">Eine gleichzeitige </w:t>
            </w:r>
            <w:r>
              <w:rPr>
                <w:rFonts w:ascii="Aptos Narrow" w:eastAsia="Times New Roman" w:hAnsi="Aptos Narrow" w:cs="Times New Roman"/>
                <w:color w:val="000000"/>
                <w:kern w:val="0"/>
                <w:szCs w:val="22"/>
                <w:lang w:eastAsia="de-AT"/>
              </w:rPr>
              <w:t xml:space="preserve">Vorhaltung für </w:t>
            </w:r>
            <w:r w:rsidRPr="00C0364F">
              <w:rPr>
                <w:rFonts w:ascii="Aptos Narrow" w:eastAsia="Times New Roman" w:hAnsi="Aptos Narrow" w:cs="Times New Roman"/>
                <w:color w:val="000000"/>
                <w:kern w:val="0"/>
                <w:szCs w:val="22"/>
                <w:lang w:eastAsia="de-AT"/>
              </w:rPr>
              <w:t xml:space="preserve">Leistungserhöhung und -reduktion </w:t>
            </w:r>
            <w:r>
              <w:rPr>
                <w:rFonts w:ascii="Aptos Narrow" w:eastAsia="Times New Roman" w:hAnsi="Aptos Narrow" w:cs="Times New Roman"/>
                <w:color w:val="000000"/>
                <w:kern w:val="0"/>
                <w:szCs w:val="22"/>
                <w:lang w:eastAsia="de-AT"/>
              </w:rPr>
              <w:t>von</w:t>
            </w:r>
            <w:r w:rsidRPr="00C0364F">
              <w:rPr>
                <w:rFonts w:ascii="Aptos Narrow" w:eastAsia="Times New Roman" w:hAnsi="Aptos Narrow" w:cs="Times New Roman"/>
                <w:color w:val="000000"/>
                <w:kern w:val="0"/>
                <w:szCs w:val="22"/>
                <w:lang w:eastAsia="de-AT"/>
              </w:rPr>
              <w:t xml:space="preserve"> </w:t>
            </w:r>
            <w:r w:rsidR="00505BA1">
              <w:rPr>
                <w:rFonts w:ascii="Aptos Narrow" w:eastAsia="Times New Roman" w:hAnsi="Aptos Narrow" w:cs="Times New Roman"/>
                <w:color w:val="000000"/>
                <w:kern w:val="0"/>
                <w:szCs w:val="22"/>
                <w:lang w:eastAsia="de-AT"/>
              </w:rPr>
              <w:t>1</w:t>
            </w:r>
            <w:r w:rsidRPr="00C0364F">
              <w:rPr>
                <w:rFonts w:ascii="Aptos Narrow" w:eastAsia="Times New Roman" w:hAnsi="Aptos Narrow" w:cs="Times New Roman"/>
                <w:color w:val="000000"/>
                <w:kern w:val="0"/>
                <w:szCs w:val="22"/>
                <w:lang w:eastAsia="de-AT"/>
              </w:rPr>
              <w:t xml:space="preserve">MW kann nur für Produktzeiten angeboten werden, in </w:t>
            </w:r>
            <w:r>
              <w:rPr>
                <w:rFonts w:ascii="Aptos Narrow" w:eastAsia="Times New Roman" w:hAnsi="Aptos Narrow" w:cs="Times New Roman"/>
                <w:color w:val="000000"/>
                <w:kern w:val="0"/>
                <w:szCs w:val="22"/>
                <w:lang w:eastAsia="de-AT"/>
              </w:rPr>
              <w:t>denen</w:t>
            </w:r>
            <w:r w:rsidRPr="00C0364F">
              <w:rPr>
                <w:rFonts w:ascii="Aptos Narrow" w:eastAsia="Times New Roman" w:hAnsi="Aptos Narrow" w:cs="Times New Roman"/>
                <w:color w:val="000000"/>
                <w:kern w:val="0"/>
                <w:szCs w:val="22"/>
                <w:lang w:eastAsia="de-AT"/>
              </w:rPr>
              <w:t xml:space="preserve"> maximal 3MW </w:t>
            </w:r>
            <w:r>
              <w:rPr>
                <w:rFonts w:ascii="Aptos Narrow" w:eastAsia="Times New Roman" w:hAnsi="Aptos Narrow" w:cs="Times New Roman"/>
                <w:color w:val="000000"/>
                <w:kern w:val="0"/>
                <w:szCs w:val="22"/>
                <w:lang w:eastAsia="de-AT"/>
              </w:rPr>
              <w:t xml:space="preserve">Lieferung oder Bezug </w:t>
            </w:r>
            <w:r w:rsidRPr="00C0364F">
              <w:rPr>
                <w:rFonts w:ascii="Aptos Narrow" w:eastAsia="Times New Roman" w:hAnsi="Aptos Narrow" w:cs="Times New Roman"/>
                <w:color w:val="000000"/>
                <w:kern w:val="0"/>
                <w:szCs w:val="22"/>
                <w:lang w:eastAsia="de-AT"/>
              </w:rPr>
              <w:t>vermarktet w</w:t>
            </w:r>
            <w:r>
              <w:rPr>
                <w:rFonts w:ascii="Aptos Narrow" w:eastAsia="Times New Roman" w:hAnsi="Aptos Narrow" w:cs="Times New Roman"/>
                <w:color w:val="000000"/>
                <w:kern w:val="0"/>
                <w:szCs w:val="22"/>
                <w:lang w:eastAsia="de-AT"/>
              </w:rPr>
              <w:t>erden</w:t>
            </w:r>
            <w:r w:rsidRPr="00C0364F">
              <w:rPr>
                <w:rFonts w:ascii="Aptos Narrow" w:eastAsia="Times New Roman" w:hAnsi="Aptos Narrow" w:cs="Times New Roman"/>
                <w:color w:val="000000"/>
                <w:kern w:val="0"/>
                <w:szCs w:val="22"/>
                <w:lang w:eastAsia="de-AT"/>
              </w:rPr>
              <w:t xml:space="preserve">. Im Fall </w:t>
            </w:r>
            <w:r>
              <w:rPr>
                <w:rFonts w:ascii="Aptos Narrow" w:eastAsia="Times New Roman" w:hAnsi="Aptos Narrow" w:cs="Times New Roman"/>
                <w:color w:val="000000"/>
                <w:kern w:val="0"/>
                <w:szCs w:val="22"/>
                <w:lang w:eastAsia="de-AT"/>
              </w:rPr>
              <w:t xml:space="preserve">von </w:t>
            </w:r>
            <w:r w:rsidRPr="00C0364F">
              <w:rPr>
                <w:rFonts w:ascii="Aptos Narrow" w:eastAsia="Times New Roman" w:hAnsi="Aptos Narrow" w:cs="Times New Roman"/>
                <w:color w:val="000000"/>
                <w:kern w:val="0"/>
                <w:szCs w:val="22"/>
                <w:lang w:eastAsia="de-AT"/>
              </w:rPr>
              <w:t>Nachladegeschäft</w:t>
            </w:r>
            <w:r>
              <w:rPr>
                <w:rFonts w:ascii="Aptos Narrow" w:eastAsia="Times New Roman" w:hAnsi="Aptos Narrow" w:cs="Times New Roman"/>
                <w:color w:val="000000"/>
                <w:kern w:val="0"/>
                <w:szCs w:val="22"/>
                <w:lang w:eastAsia="de-AT"/>
              </w:rPr>
              <w:t>en bis zu</w:t>
            </w:r>
            <w:r w:rsidRPr="00C0364F">
              <w:rPr>
                <w:rFonts w:ascii="Aptos Narrow" w:eastAsia="Times New Roman" w:hAnsi="Aptos Narrow" w:cs="Times New Roman"/>
                <w:color w:val="000000"/>
                <w:kern w:val="0"/>
                <w:szCs w:val="22"/>
                <w:lang w:eastAsia="de-AT"/>
              </w:rPr>
              <w:t xml:space="preserve"> </w:t>
            </w:r>
            <w:r w:rsidR="00505BA1">
              <w:rPr>
                <w:rFonts w:ascii="Aptos Narrow" w:eastAsia="Times New Roman" w:hAnsi="Aptos Narrow" w:cs="Times New Roman"/>
                <w:color w:val="000000"/>
                <w:kern w:val="0"/>
                <w:szCs w:val="22"/>
                <w:lang w:eastAsia="de-AT"/>
              </w:rPr>
              <w:t>4</w:t>
            </w:r>
            <w:r w:rsidRPr="00C0364F">
              <w:rPr>
                <w:rFonts w:ascii="Aptos Narrow" w:eastAsia="Times New Roman" w:hAnsi="Aptos Narrow" w:cs="Times New Roman"/>
                <w:color w:val="000000"/>
                <w:kern w:val="0"/>
                <w:szCs w:val="22"/>
                <w:lang w:eastAsia="de-AT"/>
              </w:rPr>
              <w:t xml:space="preserve">MW, </w:t>
            </w:r>
            <w:r>
              <w:rPr>
                <w:rFonts w:ascii="Aptos Narrow" w:eastAsia="Times New Roman" w:hAnsi="Aptos Narrow" w:cs="Times New Roman"/>
                <w:color w:val="000000"/>
                <w:kern w:val="0"/>
                <w:szCs w:val="22"/>
                <w:lang w:eastAsia="de-AT"/>
              </w:rPr>
              <w:t xml:space="preserve">steht auch bei </w:t>
            </w:r>
            <w:r w:rsidRPr="00C0364F">
              <w:rPr>
                <w:rFonts w:ascii="Aptos Narrow" w:eastAsia="Times New Roman" w:hAnsi="Aptos Narrow" w:cs="Times New Roman"/>
                <w:color w:val="000000"/>
                <w:kern w:val="0"/>
                <w:szCs w:val="22"/>
                <w:lang w:eastAsia="de-AT"/>
              </w:rPr>
              <w:t>eine</w:t>
            </w:r>
            <w:r>
              <w:rPr>
                <w:rFonts w:ascii="Aptos Narrow" w:eastAsia="Times New Roman" w:hAnsi="Aptos Narrow" w:cs="Times New Roman"/>
                <w:color w:val="000000"/>
                <w:kern w:val="0"/>
                <w:szCs w:val="22"/>
                <w:lang w:eastAsia="de-AT"/>
              </w:rPr>
              <w:t>m</w:t>
            </w:r>
            <w:r w:rsidRPr="00C0364F">
              <w:rPr>
                <w:rFonts w:ascii="Aptos Narrow" w:eastAsia="Times New Roman" w:hAnsi="Aptos Narrow" w:cs="Times New Roman"/>
                <w:color w:val="000000"/>
                <w:kern w:val="0"/>
                <w:szCs w:val="22"/>
                <w:lang w:eastAsia="de-AT"/>
              </w:rPr>
              <w:t xml:space="preserve"> Abrufwechsel </w:t>
            </w:r>
            <w:r>
              <w:rPr>
                <w:rFonts w:ascii="Aptos Narrow" w:eastAsia="Times New Roman" w:hAnsi="Aptos Narrow" w:cs="Times New Roman"/>
                <w:color w:val="000000"/>
                <w:kern w:val="0"/>
                <w:szCs w:val="22"/>
                <w:lang w:eastAsia="de-AT"/>
              </w:rPr>
              <w:t xml:space="preserve">ausreichend </w:t>
            </w:r>
            <w:r>
              <w:rPr>
                <w:rFonts w:ascii="Aptos Narrow" w:eastAsia="Times New Roman" w:hAnsi="Aptos Narrow" w:cs="Times New Roman"/>
                <w:color w:val="000000"/>
                <w:kern w:val="0"/>
                <w:szCs w:val="22"/>
                <w:lang w:eastAsia="de-AT"/>
              </w:rPr>
              <w:lastRenderedPageBreak/>
              <w:t>Leistung für die Regelreserve zur Verfügung.</w:t>
            </w:r>
          </w:p>
        </w:tc>
      </w:tr>
    </w:tbl>
    <w:p w14:paraId="4F59595B" w14:textId="77777777" w:rsidR="00EA04A0" w:rsidRDefault="00EA04A0" w:rsidP="00EA04A0">
      <w:pPr>
        <w:rPr>
          <w:sz w:val="24"/>
          <w:szCs w:val="24"/>
        </w:rPr>
      </w:pPr>
    </w:p>
    <w:p w14:paraId="3848B604" w14:textId="2DECFDA7" w:rsidR="00122893" w:rsidRDefault="00122893" w:rsidP="00D97826">
      <w:pPr>
        <w:pStyle w:val="berschrift2"/>
      </w:pPr>
      <w:bookmarkStart w:id="32" w:name="_Toc232493733"/>
      <w:r>
        <w:t>Kombinierte Reserve</w:t>
      </w:r>
      <w:bookmarkEnd w:id="32"/>
    </w:p>
    <w:p w14:paraId="05090A38" w14:textId="007889B9" w:rsidR="00122893" w:rsidRPr="00122893" w:rsidRDefault="00895B02" w:rsidP="00311EE2">
      <w:r>
        <w:t>Bei der gleichzeitigen Abgabe von Sekundär- und Tertiärregelangeboten</w:t>
      </w:r>
      <w:r w:rsidR="00D063B3">
        <w:t xml:space="preserve"> </w:t>
      </w:r>
      <w:r w:rsidR="009F4CF1">
        <w:t>wird sichergestellt, dass die Summe der abgegebenen Leistungen nicht d</w:t>
      </w:r>
      <w:r w:rsidR="003909AE">
        <w:t xml:space="preserve">as maximal verfügbare Leistungsband (siehe </w:t>
      </w:r>
      <w:r w:rsidR="009A3621">
        <w:fldChar w:fldCharType="begin"/>
      </w:r>
      <w:r w:rsidR="009A3621">
        <w:instrText xml:space="preserve"> REF _Ref227063848 \h </w:instrText>
      </w:r>
      <w:r w:rsidR="009A3621">
        <w:fldChar w:fldCharType="separate"/>
      </w:r>
      <w:r w:rsidR="009A3621">
        <w:t xml:space="preserve">Tabelle </w:t>
      </w:r>
      <w:r w:rsidR="009A3621">
        <w:rPr>
          <w:noProof/>
        </w:rPr>
        <w:t>1</w:t>
      </w:r>
      <w:r w:rsidR="009A3621">
        <w:t>: Angebotslegung</w:t>
      </w:r>
      <w:r w:rsidR="009A3621">
        <w:fldChar w:fldCharType="end"/>
      </w:r>
      <w:r w:rsidR="005A5F4B">
        <w:t xml:space="preserve">) </w:t>
      </w:r>
      <w:r w:rsidR="003909AE">
        <w:t>übersteigt.</w:t>
      </w:r>
    </w:p>
    <w:p w14:paraId="3653158D" w14:textId="77777777" w:rsidR="00EA04A0" w:rsidRPr="00EA04A0" w:rsidRDefault="00EA04A0" w:rsidP="00EA04A0"/>
    <w:p w14:paraId="25B486C2" w14:textId="77777777" w:rsidR="00C943E5" w:rsidRDefault="000F4BC3" w:rsidP="00F2115B">
      <w:pPr>
        <w:pStyle w:val="berschrift1"/>
        <w:jc w:val="left"/>
      </w:pPr>
      <w:bookmarkStart w:id="33" w:name="_Toc232493734"/>
      <w:r>
        <w:t>Messprotokolle zum Nachweis der Regelfähigkeit</w:t>
      </w:r>
      <w:bookmarkEnd w:id="33"/>
    </w:p>
    <w:p w14:paraId="3098923B" w14:textId="6C2BBB16" w:rsidR="0099681D" w:rsidRDefault="0099681D" w:rsidP="007963AE">
      <w:r w:rsidRPr="006F4593">
        <w:t>Die Regeldynamik der TE wird in folgender Abbildung gezeigt. Die Daten sind in 2 Sekunden Auflösung. Diese Daten eines Testabrufs zeigen, dass die Aktivierung der Regelleistung innerhalb von 4,023 Sekunden erfolgt.</w:t>
      </w:r>
    </w:p>
    <w:p w14:paraId="5F4152BC" w14:textId="550EF8C2" w:rsidR="0099681D" w:rsidRDefault="00BD223C" w:rsidP="0099681D">
      <w:pPr>
        <w:keepNext/>
      </w:pPr>
      <w:r>
        <w:rPr>
          <w:noProof/>
        </w:rPr>
        <w:drawing>
          <wp:inline distT="0" distB="0" distL="0" distR="0" wp14:anchorId="4A5947E1" wp14:editId="148AD2C7">
            <wp:extent cx="5761355" cy="2359660"/>
            <wp:effectExtent l="0" t="0" r="10795" b="2540"/>
            <wp:docPr id="1927465283" name="Diagramm 1">
              <a:extLst xmlns:a="http://schemas.openxmlformats.org/drawingml/2006/main">
                <a:ext uri="{FF2B5EF4-FFF2-40B4-BE49-F238E27FC236}">
                  <a16:creationId xmlns:a16="http://schemas.microsoft.com/office/drawing/2014/main" id="{7CB23112-BB45-B194-8B72-6A959FC86C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5C41171" w14:textId="44158174" w:rsidR="0099681D" w:rsidRPr="006F4593" w:rsidRDefault="009264F9" w:rsidP="0099681D">
      <w:pPr>
        <w:keepNext/>
      </w:pPr>
      <w:r>
        <w:rPr>
          <w:noProof/>
        </w:rPr>
        <w:drawing>
          <wp:inline distT="0" distB="0" distL="0" distR="0" wp14:anchorId="5B0D951C" wp14:editId="709A3481">
            <wp:extent cx="5761355" cy="2359660"/>
            <wp:effectExtent l="0" t="0" r="10795" b="2540"/>
            <wp:docPr id="976311571" name="Diagramm 1">
              <a:extLst xmlns:a="http://schemas.openxmlformats.org/drawingml/2006/main">
                <a:ext uri="{FF2B5EF4-FFF2-40B4-BE49-F238E27FC236}">
                  <a16:creationId xmlns:a16="http://schemas.microsoft.com/office/drawing/2014/main" id="{4C75FF48-921A-4511-8819-D9C7CDC73B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DDDF5AB" w14:textId="64EEC1C8" w:rsidR="0099681D" w:rsidRPr="006F4593" w:rsidRDefault="0099681D" w:rsidP="0099681D">
      <w:pPr>
        <w:pStyle w:val="Beschriftung"/>
        <w:jc w:val="center"/>
      </w:pPr>
      <w:r w:rsidRPr="006F4593">
        <w:t xml:space="preserve">Abbildung </w:t>
      </w:r>
      <w:r w:rsidRPr="006F4593">
        <w:fldChar w:fldCharType="begin"/>
      </w:r>
      <w:r w:rsidRPr="006F4593">
        <w:instrText xml:space="preserve"> SEQ Abbildung \* ARABIC </w:instrText>
      </w:r>
      <w:r w:rsidRPr="006F4593">
        <w:fldChar w:fldCharType="separate"/>
      </w:r>
      <w:r w:rsidR="005427EC">
        <w:rPr>
          <w:noProof/>
        </w:rPr>
        <w:t>9</w:t>
      </w:r>
      <w:r w:rsidRPr="006F4593">
        <w:fldChar w:fldCharType="end"/>
      </w:r>
      <w:r w:rsidRPr="006F4593">
        <w:t xml:space="preserve">: Messschrieb </w:t>
      </w:r>
      <w:r>
        <w:t xml:space="preserve">für pos. bzw. neg. </w:t>
      </w:r>
      <w:r w:rsidRPr="006F4593">
        <w:t>Regeldynamik Sekundär-, bzw. Tertiärregelreserve</w:t>
      </w:r>
    </w:p>
    <w:p w14:paraId="17265DE4" w14:textId="368D0A82" w:rsidR="0099681D" w:rsidRPr="006F4593" w:rsidRDefault="00707730" w:rsidP="0099681D">
      <w:pPr>
        <w:keepNext/>
      </w:pPr>
      <w:r w:rsidRPr="00707730">
        <w:rPr>
          <w:noProof/>
        </w:rPr>
        <w:lastRenderedPageBreak/>
        <w:t xml:space="preserve"> </w:t>
      </w:r>
      <w:r>
        <w:rPr>
          <w:noProof/>
        </w:rPr>
        <w:drawing>
          <wp:inline distT="0" distB="0" distL="0" distR="0" wp14:anchorId="0E3E1591" wp14:editId="0F207E89">
            <wp:extent cx="5761355" cy="2780665"/>
            <wp:effectExtent l="0" t="0" r="10795" b="635"/>
            <wp:docPr id="657025810" name="Diagramm 1">
              <a:extLst xmlns:a="http://schemas.openxmlformats.org/drawingml/2006/main">
                <a:ext uri="{FF2B5EF4-FFF2-40B4-BE49-F238E27FC236}">
                  <a16:creationId xmlns:a16="http://schemas.microsoft.com/office/drawing/2014/main" id="{9E671D3A-A5EA-4B76-8E9C-77C4D8EB09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t xml:space="preserve"> </w:t>
      </w:r>
    </w:p>
    <w:p w14:paraId="35ECB338" w14:textId="510CF31E" w:rsidR="0099681D" w:rsidRPr="006F4593" w:rsidRDefault="0099681D" w:rsidP="0099681D">
      <w:pPr>
        <w:pStyle w:val="Beschriftung"/>
        <w:jc w:val="center"/>
      </w:pPr>
      <w:r w:rsidRPr="006F4593">
        <w:t xml:space="preserve">Abbildung </w:t>
      </w:r>
      <w:r w:rsidRPr="006F4593">
        <w:fldChar w:fldCharType="begin"/>
      </w:r>
      <w:r w:rsidRPr="006F4593">
        <w:instrText xml:space="preserve"> SEQ Abbildung \* ARABIC </w:instrText>
      </w:r>
      <w:r w:rsidRPr="006F4593">
        <w:fldChar w:fldCharType="separate"/>
      </w:r>
      <w:r w:rsidR="005427EC">
        <w:rPr>
          <w:noProof/>
        </w:rPr>
        <w:t>10</w:t>
      </w:r>
      <w:r w:rsidRPr="006F4593">
        <w:fldChar w:fldCharType="end"/>
      </w:r>
      <w:r w:rsidRPr="006F4593">
        <w:t>: Leistung</w:t>
      </w:r>
      <w:r>
        <w:t>serhöhung</w:t>
      </w:r>
      <w:r w:rsidRPr="006F4593">
        <w:t xml:space="preserve"> bei </w:t>
      </w:r>
      <w:r>
        <w:t xml:space="preserve">positivem </w:t>
      </w:r>
      <w:r w:rsidRPr="006F4593">
        <w:t>Vollabruf</w:t>
      </w:r>
    </w:p>
    <w:p w14:paraId="54A43872" w14:textId="78D7A73A" w:rsidR="0099681D" w:rsidRPr="006F4593" w:rsidRDefault="009264F9" w:rsidP="0099681D">
      <w:pPr>
        <w:keepNext/>
      </w:pPr>
      <w:r>
        <w:rPr>
          <w:noProof/>
        </w:rPr>
        <w:drawing>
          <wp:inline distT="0" distB="0" distL="0" distR="0" wp14:anchorId="644904FF" wp14:editId="4064EDEF">
            <wp:extent cx="5761355" cy="2788285"/>
            <wp:effectExtent l="0" t="0" r="10795" b="12065"/>
            <wp:docPr id="113444556" name="Diagramm 1">
              <a:extLst xmlns:a="http://schemas.openxmlformats.org/drawingml/2006/main">
                <a:ext uri="{FF2B5EF4-FFF2-40B4-BE49-F238E27FC236}">
                  <a16:creationId xmlns:a16="http://schemas.microsoft.com/office/drawing/2014/main" id="{9AF6D5AF-8C2F-A61B-D63C-10D22A2E847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B1643BB" w14:textId="1EB6D5DC" w:rsidR="0099681D" w:rsidRPr="006F4593" w:rsidRDefault="0099681D" w:rsidP="0099681D">
      <w:pPr>
        <w:pStyle w:val="Beschriftung"/>
        <w:jc w:val="center"/>
      </w:pPr>
      <w:r w:rsidRPr="006F4593">
        <w:t xml:space="preserve">Abbildung </w:t>
      </w:r>
      <w:r w:rsidRPr="006F4593">
        <w:fldChar w:fldCharType="begin"/>
      </w:r>
      <w:r w:rsidRPr="006F4593">
        <w:instrText xml:space="preserve"> SEQ Abbildung \* ARABIC </w:instrText>
      </w:r>
      <w:r w:rsidRPr="006F4593">
        <w:fldChar w:fldCharType="separate"/>
      </w:r>
      <w:r w:rsidR="005427EC">
        <w:rPr>
          <w:noProof/>
        </w:rPr>
        <w:t>11</w:t>
      </w:r>
      <w:r w:rsidRPr="006F4593">
        <w:fldChar w:fldCharType="end"/>
      </w:r>
      <w:r w:rsidRPr="006F4593">
        <w:t xml:space="preserve">: </w:t>
      </w:r>
      <w:r>
        <w:t>Leistungsreduktion bei negativem Vollabruf</w:t>
      </w:r>
    </w:p>
    <w:p w14:paraId="25B486C3" w14:textId="77777777" w:rsidR="00F2115B" w:rsidRPr="00F2115B" w:rsidRDefault="00F2115B" w:rsidP="00311EE2">
      <w:pPr>
        <w:spacing w:after="0" w:line="240" w:lineRule="auto"/>
      </w:pPr>
    </w:p>
    <w:sectPr w:rsidR="00F2115B" w:rsidRPr="00F2115B" w:rsidSect="00E1237B">
      <w:headerReference w:type="default" r:id="rId22"/>
      <w:footerReference w:type="default" r:id="rId23"/>
      <w:pgSz w:w="11907" w:h="16840" w:code="9"/>
      <w:pgMar w:top="1239" w:right="1417" w:bottom="1134" w:left="141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11D5F" w14:textId="77777777" w:rsidR="009C18D3" w:rsidRDefault="009C18D3" w:rsidP="00306A7C">
      <w:pPr>
        <w:spacing w:after="0" w:line="240" w:lineRule="auto"/>
      </w:pPr>
      <w:r>
        <w:separator/>
      </w:r>
    </w:p>
  </w:endnote>
  <w:endnote w:type="continuationSeparator" w:id="0">
    <w:p w14:paraId="7F1E8FA5" w14:textId="77777777" w:rsidR="009C18D3" w:rsidRDefault="009C18D3" w:rsidP="00306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altName w:val="Cambria"/>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86C9" w14:textId="45FD41FB" w:rsidR="00E90451" w:rsidRDefault="00E90451" w:rsidP="00D333D4">
    <w:pPr>
      <w:pStyle w:val="Fuzeile"/>
    </w:pPr>
    <w:r>
      <w:rPr>
        <w:rFonts w:asciiTheme="minorHAnsi" w:hAnsiTheme="minorHAnsi"/>
        <w:b/>
        <w:bCs/>
        <w:smallCaps/>
        <w:noProof/>
        <w:color w:val="auto"/>
        <w:spacing w:val="5"/>
        <w:kern w:val="32"/>
        <w:sz w:val="28"/>
        <w:szCs w:val="28"/>
        <w:lang w:eastAsia="de-AT"/>
      </w:rPr>
      <mc:AlternateContent>
        <mc:Choice Requires="wps">
          <w:drawing>
            <wp:anchor distT="0" distB="0" distL="114300" distR="114300" simplePos="0" relativeHeight="251663360" behindDoc="0" locked="0" layoutInCell="1" allowOverlap="1" wp14:anchorId="25B486CC" wp14:editId="25B486CD">
              <wp:simplePos x="0" y="0"/>
              <wp:positionH relativeFrom="column">
                <wp:posOffset>-5080</wp:posOffset>
              </wp:positionH>
              <wp:positionV relativeFrom="paragraph">
                <wp:posOffset>110754</wp:posOffset>
              </wp:positionV>
              <wp:extent cx="5762625" cy="0"/>
              <wp:effectExtent l="0" t="0" r="9525" b="19050"/>
              <wp:wrapNone/>
              <wp:docPr id="7" name="Gerade Verbindung 7"/>
              <wp:cNvGraphicFramePr/>
              <a:graphic xmlns:a="http://schemas.openxmlformats.org/drawingml/2006/main">
                <a:graphicData uri="http://schemas.microsoft.com/office/word/2010/wordprocessingShape">
                  <wps:wsp>
                    <wps:cNvCnPr/>
                    <wps:spPr>
                      <a:xfrm>
                        <a:off x="0" y="0"/>
                        <a:ext cx="57626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9803A" id="Gerade Verbindung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8.7pt" to="453.3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" strokecolor="black [3213]" strokeweight="1pt"/>
          </w:pict>
        </mc:Fallback>
      </mc:AlternateContent>
    </w:r>
    <w:r w:rsidR="00EB5A84">
      <w:t>Version</w:t>
    </w:r>
    <w:r w:rsidR="005541E9">
      <w:t xml:space="preserve">: </w:t>
    </w:r>
    <w:r w:rsidR="00EB5A84">
      <w:t>1.0</w:t>
    </w:r>
    <w:r>
      <w:ptab w:relativeTo="margin" w:alignment="center" w:leader="none"/>
    </w:r>
    <w:r>
      <w:ptab w:relativeTo="margin" w:alignment="right" w:leader="none"/>
    </w:r>
    <w:r>
      <w:rPr>
        <w:lang w:val="de-DE"/>
      </w:rPr>
      <w:t xml:space="preserve">Seite </w:t>
    </w:r>
    <w:r>
      <w:rPr>
        <w:b/>
      </w:rPr>
      <w:fldChar w:fldCharType="begin"/>
    </w:r>
    <w:r>
      <w:rPr>
        <w:b/>
      </w:rPr>
      <w:instrText>PAGE  \* Arabic  \* MERGEFORMAT</w:instrText>
    </w:r>
    <w:r>
      <w:rPr>
        <w:b/>
      </w:rPr>
      <w:fldChar w:fldCharType="separate"/>
    </w:r>
    <w:r w:rsidR="00720892" w:rsidRPr="00720892">
      <w:rPr>
        <w:b/>
        <w:noProof/>
        <w:lang w:val="de-DE"/>
      </w:rPr>
      <w:t>1</w:t>
    </w:r>
    <w:r>
      <w:rPr>
        <w:b/>
      </w:rPr>
      <w:fldChar w:fldCharType="end"/>
    </w:r>
    <w:r>
      <w:rPr>
        <w:lang w:val="de-DE"/>
      </w:rPr>
      <w:t xml:space="preserve"> von </w:t>
    </w:r>
    <w:r>
      <w:rPr>
        <w:b/>
      </w:rPr>
      <w:fldChar w:fldCharType="begin"/>
    </w:r>
    <w:r>
      <w:rPr>
        <w:b/>
      </w:rPr>
      <w:instrText>NUMPAGES  \* Arabic  \* MERGEFORMAT</w:instrText>
    </w:r>
    <w:r>
      <w:rPr>
        <w:b/>
      </w:rPr>
      <w:fldChar w:fldCharType="separate"/>
    </w:r>
    <w:r w:rsidR="00720892" w:rsidRPr="00720892">
      <w:rPr>
        <w:b/>
        <w:noProof/>
        <w:lang w:val="de-DE"/>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A53C6" w14:textId="77777777" w:rsidR="009C18D3" w:rsidRDefault="009C18D3" w:rsidP="00306A7C">
      <w:pPr>
        <w:spacing w:after="0" w:line="240" w:lineRule="auto"/>
      </w:pPr>
      <w:r>
        <w:separator/>
      </w:r>
    </w:p>
  </w:footnote>
  <w:footnote w:type="continuationSeparator" w:id="0">
    <w:p w14:paraId="769A3FFB" w14:textId="77777777" w:rsidR="009C18D3" w:rsidRDefault="009C18D3" w:rsidP="00306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86C8" w14:textId="77777777" w:rsidR="00E90451" w:rsidRDefault="00395CC0" w:rsidP="00A76B5F">
    <w:pPr>
      <w:pStyle w:val="Kopfzeile"/>
    </w:pPr>
    <w:r>
      <w:rPr>
        <w:rFonts w:asciiTheme="minorHAnsi" w:hAnsiTheme="minorHAnsi"/>
        <w:b/>
        <w:bCs/>
        <w:smallCaps/>
        <w:noProof/>
        <w:color w:val="auto"/>
        <w:spacing w:val="5"/>
        <w:kern w:val="32"/>
        <w:sz w:val="28"/>
        <w:szCs w:val="28"/>
        <w:lang w:eastAsia="de-AT"/>
      </w:rPr>
      <mc:AlternateContent>
        <mc:Choice Requires="wps">
          <w:drawing>
            <wp:anchor distT="0" distB="0" distL="114300" distR="114300" simplePos="0" relativeHeight="251658241" behindDoc="0" locked="0" layoutInCell="1" allowOverlap="1" wp14:anchorId="25B486CA" wp14:editId="25B486CB">
              <wp:simplePos x="0" y="0"/>
              <wp:positionH relativeFrom="column">
                <wp:posOffset>5080</wp:posOffset>
              </wp:positionH>
              <wp:positionV relativeFrom="paragraph">
                <wp:posOffset>325120</wp:posOffset>
              </wp:positionV>
              <wp:extent cx="5762625" cy="0"/>
              <wp:effectExtent l="0" t="0" r="9525" b="19050"/>
              <wp:wrapNone/>
              <wp:docPr id="1" name="Gerade Verbindung 1"/>
              <wp:cNvGraphicFramePr/>
              <a:graphic xmlns:a="http://schemas.openxmlformats.org/drawingml/2006/main">
                <a:graphicData uri="http://schemas.microsoft.com/office/word/2010/wordprocessingShape">
                  <wps:wsp>
                    <wps:cNvCnPr/>
                    <wps:spPr>
                      <a:xfrm>
                        <a:off x="0" y="0"/>
                        <a:ext cx="57626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DA3E6B7" id="Gerade Verbindung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25.6pt" to="454.1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" strokecolor="black [3213]" strokeweight="1pt"/>
          </w:pict>
        </mc:Fallback>
      </mc:AlternateContent>
    </w:r>
    <w:r w:rsidR="000370CB">
      <w:t>Beilage 2</w:t>
    </w:r>
    <w:r>
      <w:ptab w:relativeTo="margin" w:alignment="center" w:leader="none"/>
    </w:r>
    <w:r w:rsidR="000370CB">
      <w:t>Tech. Realisierung/Einsatzkonzept</w:t>
    </w:r>
    <w:r>
      <w:ptab w:relativeTo="margin" w:alignment="right" w:leader="none"/>
    </w:r>
    <w:r w:rsidR="00DD0C49">
      <w:t>S</w:t>
    </w:r>
    <w:r w:rsidR="00834BD4">
      <w:t>RR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D729A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EE0B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DE8E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96A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E863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223A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0006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DAD4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66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2AB4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5622A"/>
    <w:multiLevelType w:val="hybridMultilevel"/>
    <w:tmpl w:val="92F43F44"/>
    <w:lvl w:ilvl="0" w:tplc="914471BE">
      <w:start w:val="1"/>
      <w:numFmt w:val="upperRoman"/>
      <w:lvlText w:val="%1."/>
      <w:lvlJc w:val="right"/>
      <w:pPr>
        <w:ind w:left="3131" w:hanging="720"/>
      </w:pPr>
      <w:rPr>
        <w:rFonts w:hint="default"/>
      </w:rPr>
    </w:lvl>
    <w:lvl w:ilvl="1" w:tplc="0C070019" w:tentative="1">
      <w:start w:val="1"/>
      <w:numFmt w:val="lowerLetter"/>
      <w:lvlText w:val="%2."/>
      <w:lvlJc w:val="left"/>
      <w:pPr>
        <w:ind w:left="4058" w:hanging="360"/>
      </w:pPr>
    </w:lvl>
    <w:lvl w:ilvl="2" w:tplc="0C07001B" w:tentative="1">
      <w:start w:val="1"/>
      <w:numFmt w:val="lowerRoman"/>
      <w:lvlText w:val="%3."/>
      <w:lvlJc w:val="right"/>
      <w:pPr>
        <w:ind w:left="4778" w:hanging="180"/>
      </w:pPr>
    </w:lvl>
    <w:lvl w:ilvl="3" w:tplc="0C07000F" w:tentative="1">
      <w:start w:val="1"/>
      <w:numFmt w:val="decimal"/>
      <w:lvlText w:val="%4."/>
      <w:lvlJc w:val="left"/>
      <w:pPr>
        <w:ind w:left="5498" w:hanging="360"/>
      </w:pPr>
    </w:lvl>
    <w:lvl w:ilvl="4" w:tplc="0C070019" w:tentative="1">
      <w:start w:val="1"/>
      <w:numFmt w:val="lowerLetter"/>
      <w:lvlText w:val="%5."/>
      <w:lvlJc w:val="left"/>
      <w:pPr>
        <w:ind w:left="6218" w:hanging="360"/>
      </w:pPr>
    </w:lvl>
    <w:lvl w:ilvl="5" w:tplc="0C07001B" w:tentative="1">
      <w:start w:val="1"/>
      <w:numFmt w:val="lowerRoman"/>
      <w:lvlText w:val="%6."/>
      <w:lvlJc w:val="right"/>
      <w:pPr>
        <w:ind w:left="6938" w:hanging="180"/>
      </w:pPr>
    </w:lvl>
    <w:lvl w:ilvl="6" w:tplc="0C07000F" w:tentative="1">
      <w:start w:val="1"/>
      <w:numFmt w:val="decimal"/>
      <w:lvlText w:val="%7."/>
      <w:lvlJc w:val="left"/>
      <w:pPr>
        <w:ind w:left="7658" w:hanging="360"/>
      </w:pPr>
    </w:lvl>
    <w:lvl w:ilvl="7" w:tplc="0C070019" w:tentative="1">
      <w:start w:val="1"/>
      <w:numFmt w:val="lowerLetter"/>
      <w:lvlText w:val="%8."/>
      <w:lvlJc w:val="left"/>
      <w:pPr>
        <w:ind w:left="8378" w:hanging="360"/>
      </w:pPr>
    </w:lvl>
    <w:lvl w:ilvl="8" w:tplc="0C07001B" w:tentative="1">
      <w:start w:val="1"/>
      <w:numFmt w:val="lowerRoman"/>
      <w:lvlText w:val="%9."/>
      <w:lvlJc w:val="right"/>
      <w:pPr>
        <w:ind w:left="9098" w:hanging="180"/>
      </w:pPr>
    </w:lvl>
  </w:abstractNum>
  <w:abstractNum w:abstractNumId="11" w15:restartNumberingAfterBreak="0">
    <w:nsid w:val="0C9E29BC"/>
    <w:multiLevelType w:val="multilevel"/>
    <w:tmpl w:val="D5A6DC32"/>
    <w:styleLink w:val="111111"/>
    <w:lvl w:ilvl="0">
      <w:start w:val="1"/>
      <w:numFmt w:val="decimal"/>
      <w:lvlText w:val="%1."/>
      <w:lvlJc w:val="left"/>
      <w:pPr>
        <w:tabs>
          <w:tab w:val="num" w:pos="360"/>
        </w:tabs>
        <w:ind w:left="360" w:hanging="360"/>
      </w:pPr>
      <w:rPr>
        <w:rFonts w:hint="default"/>
        <w:sz w:val="19"/>
      </w:rPr>
    </w:lvl>
    <w:lvl w:ilvl="1">
      <w:start w:val="1"/>
      <w:numFmt w:val="decimal"/>
      <w:lvlText w:val="%1.%2."/>
      <w:lvlJc w:val="left"/>
      <w:pPr>
        <w:tabs>
          <w:tab w:val="num" w:pos="792"/>
        </w:tabs>
        <w:ind w:left="2495" w:hanging="1758"/>
      </w:pPr>
      <w:rPr>
        <w:rFonts w:hint="default"/>
      </w:rPr>
    </w:lvl>
    <w:lvl w:ilvl="2">
      <w:start w:val="1"/>
      <w:numFmt w:val="decimal"/>
      <w:lvlText w:val="%1.%2.%3."/>
      <w:lvlJc w:val="left"/>
      <w:pPr>
        <w:tabs>
          <w:tab w:val="num" w:pos="1440"/>
        </w:tabs>
        <w:ind w:left="4309" w:hanging="2608"/>
      </w:pPr>
      <w:rPr>
        <w:rFonts w:hint="default"/>
      </w:rPr>
    </w:lvl>
    <w:lvl w:ilvl="3">
      <w:start w:val="1"/>
      <w:numFmt w:val="decimal"/>
      <w:lvlText w:val="%1.%2.%3.%4."/>
      <w:lvlJc w:val="left"/>
      <w:pPr>
        <w:tabs>
          <w:tab w:val="num" w:pos="2160"/>
        </w:tabs>
        <w:ind w:left="5783" w:hanging="3231"/>
      </w:pPr>
      <w:rPr>
        <w:rFonts w:hint="default"/>
      </w:rPr>
    </w:lvl>
    <w:lvl w:ilvl="4">
      <w:start w:val="1"/>
      <w:numFmt w:val="decimal"/>
      <w:lvlText w:val="%1.%2.%3.%4.%5."/>
      <w:lvlJc w:val="left"/>
      <w:pPr>
        <w:tabs>
          <w:tab w:val="num" w:pos="2520"/>
        </w:tabs>
        <w:ind w:left="7541" w:hanging="4139"/>
      </w:pPr>
      <w:rPr>
        <w:rFonts w:hint="default"/>
      </w:rPr>
    </w:lvl>
    <w:lvl w:ilvl="5">
      <w:start w:val="1"/>
      <w:numFmt w:val="decimal"/>
      <w:lvlText w:val="%1.%2.%3.%4.%5.%6."/>
      <w:lvlJc w:val="left"/>
      <w:pPr>
        <w:tabs>
          <w:tab w:val="num" w:pos="3240"/>
        </w:tabs>
        <w:ind w:left="9185" w:hanging="4932"/>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Restart w:val="5"/>
      <w:lvlText w:val="%1.%2.%3.%4.%5.%6.%7.%8.%9."/>
      <w:lvlJc w:val="left"/>
      <w:pPr>
        <w:tabs>
          <w:tab w:val="num" w:pos="4680"/>
        </w:tabs>
        <w:ind w:left="4321" w:hanging="1441"/>
      </w:pPr>
      <w:rPr>
        <w:rFonts w:hint="default"/>
      </w:rPr>
    </w:lvl>
  </w:abstractNum>
  <w:abstractNum w:abstractNumId="12" w15:restartNumberingAfterBreak="0">
    <w:nsid w:val="0E871204"/>
    <w:multiLevelType w:val="hybridMultilevel"/>
    <w:tmpl w:val="C55CE1FC"/>
    <w:lvl w:ilvl="0" w:tplc="996AE9CC">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12D765CA"/>
    <w:multiLevelType w:val="multilevel"/>
    <w:tmpl w:val="D03E90CE"/>
    <w:lvl w:ilvl="0">
      <w:start w:val="1"/>
      <w:numFmt w:val="decimal"/>
      <w:pStyle w:val="Vertrag1"/>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5C8480B"/>
    <w:multiLevelType w:val="multilevel"/>
    <w:tmpl w:val="706A188E"/>
    <w:lvl w:ilvl="0">
      <w:start w:val="1"/>
      <w:numFmt w:val="decimal"/>
      <w:lvlText w:val="%1."/>
      <w:lvlJc w:val="left"/>
      <w:pPr>
        <w:tabs>
          <w:tab w:val="num" w:pos="737"/>
        </w:tabs>
        <w:ind w:left="737" w:hanging="73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C0C2189"/>
    <w:multiLevelType w:val="hybridMultilevel"/>
    <w:tmpl w:val="5DB8F0D8"/>
    <w:lvl w:ilvl="0" w:tplc="401CEA7E">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6" w15:restartNumberingAfterBreak="0">
    <w:nsid w:val="1C4B1BED"/>
    <w:multiLevelType w:val="hybridMultilevel"/>
    <w:tmpl w:val="0478EBC4"/>
    <w:lvl w:ilvl="0" w:tplc="0C070001">
      <w:start w:val="1"/>
      <w:numFmt w:val="bullet"/>
      <w:lvlText w:val=""/>
      <w:lvlJc w:val="left"/>
      <w:pPr>
        <w:ind w:left="789" w:hanging="360"/>
      </w:pPr>
      <w:rPr>
        <w:rFonts w:ascii="Symbol" w:hAnsi="Symbol" w:hint="default"/>
      </w:rPr>
    </w:lvl>
    <w:lvl w:ilvl="1" w:tplc="0C070003" w:tentative="1">
      <w:start w:val="1"/>
      <w:numFmt w:val="bullet"/>
      <w:lvlText w:val="o"/>
      <w:lvlJc w:val="left"/>
      <w:pPr>
        <w:ind w:left="1509" w:hanging="360"/>
      </w:pPr>
      <w:rPr>
        <w:rFonts w:ascii="Courier New" w:hAnsi="Courier New" w:cs="Courier New" w:hint="default"/>
      </w:rPr>
    </w:lvl>
    <w:lvl w:ilvl="2" w:tplc="0C070005" w:tentative="1">
      <w:start w:val="1"/>
      <w:numFmt w:val="bullet"/>
      <w:lvlText w:val=""/>
      <w:lvlJc w:val="left"/>
      <w:pPr>
        <w:ind w:left="2229" w:hanging="360"/>
      </w:pPr>
      <w:rPr>
        <w:rFonts w:ascii="Wingdings" w:hAnsi="Wingdings" w:hint="default"/>
      </w:rPr>
    </w:lvl>
    <w:lvl w:ilvl="3" w:tplc="0C070001" w:tentative="1">
      <w:start w:val="1"/>
      <w:numFmt w:val="bullet"/>
      <w:lvlText w:val=""/>
      <w:lvlJc w:val="left"/>
      <w:pPr>
        <w:ind w:left="2949" w:hanging="360"/>
      </w:pPr>
      <w:rPr>
        <w:rFonts w:ascii="Symbol" w:hAnsi="Symbol" w:hint="default"/>
      </w:rPr>
    </w:lvl>
    <w:lvl w:ilvl="4" w:tplc="0C070003" w:tentative="1">
      <w:start w:val="1"/>
      <w:numFmt w:val="bullet"/>
      <w:lvlText w:val="o"/>
      <w:lvlJc w:val="left"/>
      <w:pPr>
        <w:ind w:left="3669" w:hanging="360"/>
      </w:pPr>
      <w:rPr>
        <w:rFonts w:ascii="Courier New" w:hAnsi="Courier New" w:cs="Courier New" w:hint="default"/>
      </w:rPr>
    </w:lvl>
    <w:lvl w:ilvl="5" w:tplc="0C070005" w:tentative="1">
      <w:start w:val="1"/>
      <w:numFmt w:val="bullet"/>
      <w:lvlText w:val=""/>
      <w:lvlJc w:val="left"/>
      <w:pPr>
        <w:ind w:left="4389" w:hanging="360"/>
      </w:pPr>
      <w:rPr>
        <w:rFonts w:ascii="Wingdings" w:hAnsi="Wingdings" w:hint="default"/>
      </w:rPr>
    </w:lvl>
    <w:lvl w:ilvl="6" w:tplc="0C070001" w:tentative="1">
      <w:start w:val="1"/>
      <w:numFmt w:val="bullet"/>
      <w:lvlText w:val=""/>
      <w:lvlJc w:val="left"/>
      <w:pPr>
        <w:ind w:left="5109" w:hanging="360"/>
      </w:pPr>
      <w:rPr>
        <w:rFonts w:ascii="Symbol" w:hAnsi="Symbol" w:hint="default"/>
      </w:rPr>
    </w:lvl>
    <w:lvl w:ilvl="7" w:tplc="0C070003" w:tentative="1">
      <w:start w:val="1"/>
      <w:numFmt w:val="bullet"/>
      <w:lvlText w:val="o"/>
      <w:lvlJc w:val="left"/>
      <w:pPr>
        <w:ind w:left="5829" w:hanging="360"/>
      </w:pPr>
      <w:rPr>
        <w:rFonts w:ascii="Courier New" w:hAnsi="Courier New" w:cs="Courier New" w:hint="default"/>
      </w:rPr>
    </w:lvl>
    <w:lvl w:ilvl="8" w:tplc="0C070005" w:tentative="1">
      <w:start w:val="1"/>
      <w:numFmt w:val="bullet"/>
      <w:lvlText w:val=""/>
      <w:lvlJc w:val="left"/>
      <w:pPr>
        <w:ind w:left="6549" w:hanging="360"/>
      </w:pPr>
      <w:rPr>
        <w:rFonts w:ascii="Wingdings" w:hAnsi="Wingdings" w:hint="default"/>
      </w:rPr>
    </w:lvl>
  </w:abstractNum>
  <w:abstractNum w:abstractNumId="17" w15:restartNumberingAfterBreak="0">
    <w:nsid w:val="2031267D"/>
    <w:multiLevelType w:val="hybridMultilevel"/>
    <w:tmpl w:val="6BF6521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7C15F95"/>
    <w:multiLevelType w:val="multilevel"/>
    <w:tmpl w:val="0C07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9" w15:restartNumberingAfterBreak="0">
    <w:nsid w:val="2AD32446"/>
    <w:multiLevelType w:val="hybridMultilevel"/>
    <w:tmpl w:val="39FA8B5A"/>
    <w:lvl w:ilvl="0" w:tplc="959C1118">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B6C7D15"/>
    <w:multiLevelType w:val="hybridMultilevel"/>
    <w:tmpl w:val="F5A8AF22"/>
    <w:lvl w:ilvl="0" w:tplc="D6726046">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1" w15:restartNumberingAfterBreak="0">
    <w:nsid w:val="2C560C80"/>
    <w:multiLevelType w:val="hybridMultilevel"/>
    <w:tmpl w:val="7200E31E"/>
    <w:lvl w:ilvl="0" w:tplc="401CEA7E">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2" w15:restartNumberingAfterBreak="0">
    <w:nsid w:val="33BD25F7"/>
    <w:multiLevelType w:val="hybridMultilevel"/>
    <w:tmpl w:val="51F235F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5E1472C"/>
    <w:multiLevelType w:val="multilevel"/>
    <w:tmpl w:val="A814B296"/>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F155C22"/>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690D58"/>
    <w:multiLevelType w:val="hybridMultilevel"/>
    <w:tmpl w:val="90A6AD72"/>
    <w:lvl w:ilvl="0" w:tplc="8842B374">
      <w:start w:val="1"/>
      <w:numFmt w:val="ordinal"/>
      <w:lvlText w:val="%1."/>
      <w:lvlJc w:val="left"/>
      <w:pPr>
        <w:ind w:left="720" w:hanging="360"/>
      </w:pPr>
      <w:rPr>
        <w:b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5BE11040"/>
    <w:multiLevelType w:val="hybridMultilevel"/>
    <w:tmpl w:val="6EFEA08C"/>
    <w:lvl w:ilvl="0" w:tplc="7CD6A054">
      <w:start w:val="1"/>
      <w:numFmt w:val="ordinal"/>
      <w:lvlText w:val="%1."/>
      <w:lvlJc w:val="left"/>
      <w:pPr>
        <w:ind w:left="720" w:hanging="360"/>
      </w:pPr>
      <w:rPr>
        <w:rFonts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7" w15:restartNumberingAfterBreak="0">
    <w:nsid w:val="64C3557C"/>
    <w:multiLevelType w:val="hybridMultilevel"/>
    <w:tmpl w:val="6EFEA08C"/>
    <w:lvl w:ilvl="0" w:tplc="7CD6A054">
      <w:start w:val="1"/>
      <w:numFmt w:val="ordinal"/>
      <w:lvlText w:val="%1."/>
      <w:lvlJc w:val="left"/>
      <w:pPr>
        <w:ind w:left="720" w:hanging="360"/>
      </w:pPr>
      <w:rPr>
        <w:rFonts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8" w15:restartNumberingAfterBreak="0">
    <w:nsid w:val="6A9C3C59"/>
    <w:multiLevelType w:val="hybridMultilevel"/>
    <w:tmpl w:val="CB2CEEAC"/>
    <w:lvl w:ilvl="0" w:tplc="401CEA7E">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9" w15:restartNumberingAfterBreak="0">
    <w:nsid w:val="70540D23"/>
    <w:multiLevelType w:val="hybridMultilevel"/>
    <w:tmpl w:val="72F209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74315F34"/>
    <w:multiLevelType w:val="hybridMultilevel"/>
    <w:tmpl w:val="94CCE3DE"/>
    <w:lvl w:ilvl="0" w:tplc="0F28EAE4">
      <w:start w:val="1"/>
      <w:numFmt w:val="bullet"/>
      <w:lvlText w:val="­"/>
      <w:lvlJc w:val="left"/>
      <w:pPr>
        <w:tabs>
          <w:tab w:val="num" w:pos="215"/>
        </w:tabs>
        <w:ind w:left="215" w:hanging="170"/>
      </w:pPr>
      <w:rPr>
        <w:rFonts w:ascii="Arial" w:hAnsi="Arial" w:hint="default"/>
      </w:rPr>
    </w:lvl>
    <w:lvl w:ilvl="1" w:tplc="04070003" w:tentative="1">
      <w:start w:val="1"/>
      <w:numFmt w:val="bullet"/>
      <w:lvlText w:val="o"/>
      <w:lvlJc w:val="left"/>
      <w:pPr>
        <w:tabs>
          <w:tab w:val="num" w:pos="1485"/>
        </w:tabs>
        <w:ind w:left="1485" w:hanging="360"/>
      </w:pPr>
      <w:rPr>
        <w:rFonts w:ascii="Courier New" w:hAnsi="Courier New" w:cs="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cs="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cs="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1" w15:restartNumberingAfterBreak="0">
    <w:nsid w:val="764E66DC"/>
    <w:multiLevelType w:val="multilevel"/>
    <w:tmpl w:val="72B29058"/>
    <w:lvl w:ilvl="0">
      <w:start w:val="1"/>
      <w:numFmt w:val="decimal"/>
      <w:lvlText w:val="%1"/>
      <w:lvlJc w:val="left"/>
      <w:pPr>
        <w:ind w:left="2133" w:hanging="432"/>
      </w:pPr>
    </w:lvl>
    <w:lvl w:ilvl="1">
      <w:start w:val="1"/>
      <w:numFmt w:val="decimal"/>
      <w:lvlText w:val="%1.%2"/>
      <w:lvlJc w:val="left"/>
      <w:pPr>
        <w:ind w:left="2277" w:hanging="576"/>
      </w:pPr>
      <w:rPr>
        <w:b w:val="0"/>
        <w:sz w:val="24"/>
        <w:szCs w:val="24"/>
      </w:rPr>
    </w:lvl>
    <w:lvl w:ilvl="2">
      <w:start w:val="1"/>
      <w:numFmt w:val="decimal"/>
      <w:lvlText w:val="%1.%2.%3"/>
      <w:lvlJc w:val="left"/>
      <w:pPr>
        <w:ind w:left="2421" w:hanging="720"/>
      </w:pPr>
      <w:rPr>
        <w:b w:val="0"/>
      </w:rPr>
    </w:lvl>
    <w:lvl w:ilvl="3">
      <w:start w:val="1"/>
      <w:numFmt w:val="decimal"/>
      <w:lvlText w:val="%1.%2.%3.%4"/>
      <w:lvlJc w:val="left"/>
      <w:pPr>
        <w:ind w:left="2565" w:hanging="864"/>
      </w:pPr>
      <w:rPr>
        <w:sz w:val="26"/>
        <w:szCs w:val="26"/>
      </w:rPr>
    </w:lvl>
    <w:lvl w:ilvl="4">
      <w:start w:val="1"/>
      <w:numFmt w:val="decimal"/>
      <w:lvlText w:val="%1.%2.%3.%4.%5"/>
      <w:lvlJc w:val="left"/>
      <w:pPr>
        <w:ind w:left="2709" w:hanging="1008"/>
      </w:pPr>
    </w:lvl>
    <w:lvl w:ilvl="5">
      <w:start w:val="1"/>
      <w:numFmt w:val="decimal"/>
      <w:lvlText w:val="%1.%2.%3.%4.%5.%6"/>
      <w:lvlJc w:val="left"/>
      <w:pPr>
        <w:ind w:left="2853" w:hanging="1152"/>
      </w:pPr>
    </w:lvl>
    <w:lvl w:ilvl="6">
      <w:start w:val="1"/>
      <w:numFmt w:val="decimal"/>
      <w:lvlText w:val="%1.%2.%3.%4.%5.%6.%7"/>
      <w:lvlJc w:val="left"/>
      <w:pPr>
        <w:ind w:left="2997" w:hanging="1296"/>
      </w:pPr>
    </w:lvl>
    <w:lvl w:ilvl="7">
      <w:start w:val="1"/>
      <w:numFmt w:val="decimal"/>
      <w:lvlText w:val="%1.%2.%3.%4.%5.%6.%7.%8"/>
      <w:lvlJc w:val="left"/>
      <w:pPr>
        <w:ind w:left="3141" w:hanging="1440"/>
      </w:pPr>
    </w:lvl>
    <w:lvl w:ilvl="8">
      <w:start w:val="1"/>
      <w:numFmt w:val="decimal"/>
      <w:lvlText w:val="%1.%2.%3.%4.%5.%6.%7.%8.%9"/>
      <w:lvlJc w:val="left"/>
      <w:pPr>
        <w:ind w:left="3285" w:hanging="1584"/>
      </w:pPr>
    </w:lvl>
  </w:abstractNum>
  <w:abstractNum w:abstractNumId="32" w15:restartNumberingAfterBreak="0">
    <w:nsid w:val="78E83550"/>
    <w:multiLevelType w:val="multilevel"/>
    <w:tmpl w:val="0156793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3" w15:restartNumberingAfterBreak="0">
    <w:nsid w:val="7F3432AD"/>
    <w:multiLevelType w:val="hybridMultilevel"/>
    <w:tmpl w:val="6EC87456"/>
    <w:lvl w:ilvl="0" w:tplc="6EEA6430">
      <w:start w:val="1"/>
      <w:numFmt w:val="lowerLetter"/>
      <w:lvlText w:val="%1."/>
      <w:lvlJc w:val="left"/>
      <w:pPr>
        <w:ind w:left="720" w:hanging="360"/>
      </w:pPr>
      <w:rPr>
        <w:rFonts w:asciiTheme="minorHAnsi" w:eastAsia="Calibri" w:hAnsiTheme="minorHAnsi" w:cs="Arial"/>
        <w:b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4" w15:restartNumberingAfterBreak="0">
    <w:nsid w:val="7F6A60F0"/>
    <w:multiLevelType w:val="multilevel"/>
    <w:tmpl w:val="315A9CE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8463514">
    <w:abstractNumId w:val="9"/>
  </w:num>
  <w:num w:numId="2" w16cid:durableId="435098156">
    <w:abstractNumId w:val="7"/>
  </w:num>
  <w:num w:numId="3" w16cid:durableId="1056928224">
    <w:abstractNumId w:val="6"/>
  </w:num>
  <w:num w:numId="4" w16cid:durableId="603921903">
    <w:abstractNumId w:val="5"/>
  </w:num>
  <w:num w:numId="5" w16cid:durableId="1813715105">
    <w:abstractNumId w:val="4"/>
  </w:num>
  <w:num w:numId="6" w16cid:durableId="1246722681">
    <w:abstractNumId w:val="8"/>
  </w:num>
  <w:num w:numId="7" w16cid:durableId="679967752">
    <w:abstractNumId w:val="3"/>
  </w:num>
  <w:num w:numId="8" w16cid:durableId="894202730">
    <w:abstractNumId w:val="2"/>
  </w:num>
  <w:num w:numId="9" w16cid:durableId="2053725220">
    <w:abstractNumId w:val="1"/>
  </w:num>
  <w:num w:numId="10" w16cid:durableId="1587610983">
    <w:abstractNumId w:val="0"/>
  </w:num>
  <w:num w:numId="11" w16cid:durableId="445201078">
    <w:abstractNumId w:val="11"/>
  </w:num>
  <w:num w:numId="12" w16cid:durableId="294877696">
    <w:abstractNumId w:val="24"/>
  </w:num>
  <w:num w:numId="13" w16cid:durableId="129322508">
    <w:abstractNumId w:val="31"/>
  </w:num>
  <w:num w:numId="14" w16cid:durableId="643973557">
    <w:abstractNumId w:val="15"/>
  </w:num>
  <w:num w:numId="15" w16cid:durableId="208031397">
    <w:abstractNumId w:val="28"/>
  </w:num>
  <w:num w:numId="16" w16cid:durableId="69543910">
    <w:abstractNumId w:val="17"/>
  </w:num>
  <w:num w:numId="17" w16cid:durableId="1841581309">
    <w:abstractNumId w:val="20"/>
  </w:num>
  <w:num w:numId="18" w16cid:durableId="911429323">
    <w:abstractNumId w:val="26"/>
  </w:num>
  <w:num w:numId="19" w16cid:durableId="287131614">
    <w:abstractNumId w:val="27"/>
  </w:num>
  <w:num w:numId="20" w16cid:durableId="2139882664">
    <w:abstractNumId w:val="21"/>
  </w:num>
  <w:num w:numId="21" w16cid:durableId="192303671">
    <w:abstractNumId w:val="14"/>
  </w:num>
  <w:num w:numId="22" w16cid:durableId="56899709">
    <w:abstractNumId w:val="25"/>
  </w:num>
  <w:num w:numId="23" w16cid:durableId="28845248">
    <w:abstractNumId w:val="33"/>
  </w:num>
  <w:num w:numId="24" w16cid:durableId="23213254">
    <w:abstractNumId w:val="34"/>
  </w:num>
  <w:num w:numId="25" w16cid:durableId="474104897">
    <w:abstractNumId w:val="10"/>
  </w:num>
  <w:num w:numId="26" w16cid:durableId="507329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61328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46799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96860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101017">
    <w:abstractNumId w:val="19"/>
  </w:num>
  <w:num w:numId="31" w16cid:durableId="11588862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2619542">
    <w:abstractNumId w:val="23"/>
  </w:num>
  <w:num w:numId="33" w16cid:durableId="2131583748">
    <w:abstractNumId w:val="13"/>
  </w:num>
  <w:num w:numId="34" w16cid:durableId="1228957818">
    <w:abstractNumId w:val="23"/>
    <w:lvlOverride w:ilvl="0">
      <w:startOverride w:val="1"/>
    </w:lvlOverride>
  </w:num>
  <w:num w:numId="35" w16cid:durableId="1233008286">
    <w:abstractNumId w:val="23"/>
    <w:lvlOverride w:ilvl="0">
      <w:startOverride w:val="1"/>
    </w:lvlOverride>
  </w:num>
  <w:num w:numId="36" w16cid:durableId="21441866">
    <w:abstractNumId w:val="30"/>
  </w:num>
  <w:num w:numId="37" w16cid:durableId="1858349769">
    <w:abstractNumId w:val="23"/>
    <w:lvlOverride w:ilvl="0">
      <w:startOverride w:val="1"/>
    </w:lvlOverride>
  </w:num>
  <w:num w:numId="38" w16cid:durableId="3831435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0772552">
    <w:abstractNumId w:val="18"/>
  </w:num>
  <w:num w:numId="40" w16cid:durableId="1938520547">
    <w:abstractNumId w:val="32"/>
  </w:num>
  <w:num w:numId="41" w16cid:durableId="1533961660">
    <w:abstractNumId w:val="32"/>
  </w:num>
  <w:num w:numId="42" w16cid:durableId="2083868678">
    <w:abstractNumId w:val="32"/>
  </w:num>
  <w:num w:numId="43" w16cid:durableId="1214459607">
    <w:abstractNumId w:val="16"/>
  </w:num>
  <w:num w:numId="44" w16cid:durableId="1101217133">
    <w:abstractNumId w:val="12"/>
  </w:num>
  <w:num w:numId="45" w16cid:durableId="1138648980">
    <w:abstractNumId w:val="29"/>
  </w:num>
  <w:num w:numId="46" w16cid:durableId="14959928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14C0"/>
    <w:rsid w:val="000000B2"/>
    <w:rsid w:val="000049CC"/>
    <w:rsid w:val="00007817"/>
    <w:rsid w:val="00010EDB"/>
    <w:rsid w:val="00012033"/>
    <w:rsid w:val="00012ADB"/>
    <w:rsid w:val="0001696B"/>
    <w:rsid w:val="00016F5E"/>
    <w:rsid w:val="00020E16"/>
    <w:rsid w:val="00026324"/>
    <w:rsid w:val="00030069"/>
    <w:rsid w:val="00032157"/>
    <w:rsid w:val="00032F84"/>
    <w:rsid w:val="000370CB"/>
    <w:rsid w:val="000414EF"/>
    <w:rsid w:val="00042389"/>
    <w:rsid w:val="000452E3"/>
    <w:rsid w:val="0005354F"/>
    <w:rsid w:val="00055C2C"/>
    <w:rsid w:val="000675B2"/>
    <w:rsid w:val="00070424"/>
    <w:rsid w:val="00073C39"/>
    <w:rsid w:val="000759CE"/>
    <w:rsid w:val="00076E63"/>
    <w:rsid w:val="00077095"/>
    <w:rsid w:val="00083DAC"/>
    <w:rsid w:val="00084470"/>
    <w:rsid w:val="00087097"/>
    <w:rsid w:val="000902FE"/>
    <w:rsid w:val="00091A5A"/>
    <w:rsid w:val="00091E40"/>
    <w:rsid w:val="000921B5"/>
    <w:rsid w:val="000A1D4C"/>
    <w:rsid w:val="000A7D6E"/>
    <w:rsid w:val="000A7F37"/>
    <w:rsid w:val="000B221F"/>
    <w:rsid w:val="000B48FF"/>
    <w:rsid w:val="000B4922"/>
    <w:rsid w:val="000B53C5"/>
    <w:rsid w:val="000B6C60"/>
    <w:rsid w:val="000B6F85"/>
    <w:rsid w:val="000C2808"/>
    <w:rsid w:val="000C46CB"/>
    <w:rsid w:val="000D4852"/>
    <w:rsid w:val="000D6D16"/>
    <w:rsid w:val="000E42EE"/>
    <w:rsid w:val="000E5090"/>
    <w:rsid w:val="000E7926"/>
    <w:rsid w:val="000E7F88"/>
    <w:rsid w:val="000F030A"/>
    <w:rsid w:val="000F061D"/>
    <w:rsid w:val="000F4BC3"/>
    <w:rsid w:val="000F6AA0"/>
    <w:rsid w:val="001009CF"/>
    <w:rsid w:val="00101F67"/>
    <w:rsid w:val="00111671"/>
    <w:rsid w:val="00111C94"/>
    <w:rsid w:val="001164EF"/>
    <w:rsid w:val="00117595"/>
    <w:rsid w:val="00121630"/>
    <w:rsid w:val="00122893"/>
    <w:rsid w:val="00125897"/>
    <w:rsid w:val="0012642D"/>
    <w:rsid w:val="00127E46"/>
    <w:rsid w:val="0013244E"/>
    <w:rsid w:val="0013482A"/>
    <w:rsid w:val="00137891"/>
    <w:rsid w:val="00142B30"/>
    <w:rsid w:val="00144308"/>
    <w:rsid w:val="00147D50"/>
    <w:rsid w:val="00150D14"/>
    <w:rsid w:val="00150EEB"/>
    <w:rsid w:val="00151A91"/>
    <w:rsid w:val="00153A88"/>
    <w:rsid w:val="00160E80"/>
    <w:rsid w:val="0016521C"/>
    <w:rsid w:val="00166C31"/>
    <w:rsid w:val="001703B4"/>
    <w:rsid w:val="00172120"/>
    <w:rsid w:val="001737AC"/>
    <w:rsid w:val="00173839"/>
    <w:rsid w:val="00173AB2"/>
    <w:rsid w:val="001778DC"/>
    <w:rsid w:val="00182CAE"/>
    <w:rsid w:val="00190A82"/>
    <w:rsid w:val="00190FC0"/>
    <w:rsid w:val="00191C41"/>
    <w:rsid w:val="00195A7C"/>
    <w:rsid w:val="00196437"/>
    <w:rsid w:val="001A0AC6"/>
    <w:rsid w:val="001A1E2D"/>
    <w:rsid w:val="001A4C28"/>
    <w:rsid w:val="001B0246"/>
    <w:rsid w:val="001B13AE"/>
    <w:rsid w:val="001B14A8"/>
    <w:rsid w:val="001B3742"/>
    <w:rsid w:val="001B4BFA"/>
    <w:rsid w:val="001B60AA"/>
    <w:rsid w:val="001C27A0"/>
    <w:rsid w:val="001C3046"/>
    <w:rsid w:val="001C3F31"/>
    <w:rsid w:val="001C551E"/>
    <w:rsid w:val="001C6C73"/>
    <w:rsid w:val="001C7A42"/>
    <w:rsid w:val="001D06C2"/>
    <w:rsid w:val="001D3B8D"/>
    <w:rsid w:val="001D3C5C"/>
    <w:rsid w:val="001D7F62"/>
    <w:rsid w:val="001E6B94"/>
    <w:rsid w:val="001F1F14"/>
    <w:rsid w:val="002001CE"/>
    <w:rsid w:val="00204A10"/>
    <w:rsid w:val="0021481E"/>
    <w:rsid w:val="002161E5"/>
    <w:rsid w:val="0021681B"/>
    <w:rsid w:val="00220148"/>
    <w:rsid w:val="00221F4B"/>
    <w:rsid w:val="00222706"/>
    <w:rsid w:val="00232598"/>
    <w:rsid w:val="0023263B"/>
    <w:rsid w:val="002349D8"/>
    <w:rsid w:val="00242847"/>
    <w:rsid w:val="00246F0E"/>
    <w:rsid w:val="002475A5"/>
    <w:rsid w:val="00253DCA"/>
    <w:rsid w:val="00254B7B"/>
    <w:rsid w:val="00256A7F"/>
    <w:rsid w:val="00257D6E"/>
    <w:rsid w:val="00264D77"/>
    <w:rsid w:val="00272705"/>
    <w:rsid w:val="00277B8E"/>
    <w:rsid w:val="0028275C"/>
    <w:rsid w:val="002835B6"/>
    <w:rsid w:val="00285D2C"/>
    <w:rsid w:val="00286FBB"/>
    <w:rsid w:val="00292358"/>
    <w:rsid w:val="00293B1E"/>
    <w:rsid w:val="002A156C"/>
    <w:rsid w:val="002A333F"/>
    <w:rsid w:val="002A3F67"/>
    <w:rsid w:val="002A626B"/>
    <w:rsid w:val="002A7650"/>
    <w:rsid w:val="002B0B0A"/>
    <w:rsid w:val="002B2CB3"/>
    <w:rsid w:val="002B331C"/>
    <w:rsid w:val="002C00F5"/>
    <w:rsid w:val="002C1A45"/>
    <w:rsid w:val="002C4BAE"/>
    <w:rsid w:val="002C7A7E"/>
    <w:rsid w:val="002D123C"/>
    <w:rsid w:val="002D1C06"/>
    <w:rsid w:val="002D53C5"/>
    <w:rsid w:val="002D606C"/>
    <w:rsid w:val="002D7356"/>
    <w:rsid w:val="002E2064"/>
    <w:rsid w:val="002F1A8E"/>
    <w:rsid w:val="002F3AD8"/>
    <w:rsid w:val="002F3C9A"/>
    <w:rsid w:val="002F3F36"/>
    <w:rsid w:val="0030162D"/>
    <w:rsid w:val="003064DE"/>
    <w:rsid w:val="00306A7C"/>
    <w:rsid w:val="00311EE2"/>
    <w:rsid w:val="00331861"/>
    <w:rsid w:val="003328CC"/>
    <w:rsid w:val="0033298F"/>
    <w:rsid w:val="0033353F"/>
    <w:rsid w:val="00333FF3"/>
    <w:rsid w:val="00336979"/>
    <w:rsid w:val="00341ED7"/>
    <w:rsid w:val="003422A1"/>
    <w:rsid w:val="00344343"/>
    <w:rsid w:val="0034539C"/>
    <w:rsid w:val="003478A2"/>
    <w:rsid w:val="00352626"/>
    <w:rsid w:val="003531FB"/>
    <w:rsid w:val="0035557A"/>
    <w:rsid w:val="00360898"/>
    <w:rsid w:val="00360F1C"/>
    <w:rsid w:val="00361663"/>
    <w:rsid w:val="0036463C"/>
    <w:rsid w:val="0036506E"/>
    <w:rsid w:val="00365A70"/>
    <w:rsid w:val="003720D3"/>
    <w:rsid w:val="00373F43"/>
    <w:rsid w:val="0038096E"/>
    <w:rsid w:val="00382C2B"/>
    <w:rsid w:val="003909AE"/>
    <w:rsid w:val="003920FE"/>
    <w:rsid w:val="003950C1"/>
    <w:rsid w:val="00395CC0"/>
    <w:rsid w:val="003A0329"/>
    <w:rsid w:val="003A26CA"/>
    <w:rsid w:val="003B0C36"/>
    <w:rsid w:val="003B2CAC"/>
    <w:rsid w:val="003B7383"/>
    <w:rsid w:val="003C1E98"/>
    <w:rsid w:val="003C3F6D"/>
    <w:rsid w:val="003D00B5"/>
    <w:rsid w:val="003D2EA4"/>
    <w:rsid w:val="003D3089"/>
    <w:rsid w:val="003E11DA"/>
    <w:rsid w:val="003E17A0"/>
    <w:rsid w:val="003F1423"/>
    <w:rsid w:val="003F1B7D"/>
    <w:rsid w:val="003F7510"/>
    <w:rsid w:val="003F790A"/>
    <w:rsid w:val="00400F09"/>
    <w:rsid w:val="0040112D"/>
    <w:rsid w:val="00402820"/>
    <w:rsid w:val="004032B1"/>
    <w:rsid w:val="00405350"/>
    <w:rsid w:val="004053F3"/>
    <w:rsid w:val="00406C6D"/>
    <w:rsid w:val="004131F4"/>
    <w:rsid w:val="004221F3"/>
    <w:rsid w:val="00422F90"/>
    <w:rsid w:val="00423420"/>
    <w:rsid w:val="004254FF"/>
    <w:rsid w:val="004278FF"/>
    <w:rsid w:val="00431F5D"/>
    <w:rsid w:val="00432C5D"/>
    <w:rsid w:val="004409B1"/>
    <w:rsid w:val="00441637"/>
    <w:rsid w:val="00444843"/>
    <w:rsid w:val="00446996"/>
    <w:rsid w:val="00452645"/>
    <w:rsid w:val="0045318E"/>
    <w:rsid w:val="00453E8E"/>
    <w:rsid w:val="004545BD"/>
    <w:rsid w:val="00465C6E"/>
    <w:rsid w:val="00465CF8"/>
    <w:rsid w:val="0046672C"/>
    <w:rsid w:val="004678F8"/>
    <w:rsid w:val="004762F4"/>
    <w:rsid w:val="00477510"/>
    <w:rsid w:val="00481DB5"/>
    <w:rsid w:val="00483B23"/>
    <w:rsid w:val="004841A0"/>
    <w:rsid w:val="00497AD9"/>
    <w:rsid w:val="004A10E8"/>
    <w:rsid w:val="004A1560"/>
    <w:rsid w:val="004A1E3A"/>
    <w:rsid w:val="004A359E"/>
    <w:rsid w:val="004A38BE"/>
    <w:rsid w:val="004A433F"/>
    <w:rsid w:val="004A4C71"/>
    <w:rsid w:val="004A6273"/>
    <w:rsid w:val="004B100F"/>
    <w:rsid w:val="004B5EA4"/>
    <w:rsid w:val="004C30A8"/>
    <w:rsid w:val="004C5E94"/>
    <w:rsid w:val="004D338B"/>
    <w:rsid w:val="004D7B07"/>
    <w:rsid w:val="004E0562"/>
    <w:rsid w:val="004E3660"/>
    <w:rsid w:val="004E3A1B"/>
    <w:rsid w:val="004F003E"/>
    <w:rsid w:val="004F0775"/>
    <w:rsid w:val="004F55CC"/>
    <w:rsid w:val="004F685A"/>
    <w:rsid w:val="004F796C"/>
    <w:rsid w:val="0050332B"/>
    <w:rsid w:val="005033AD"/>
    <w:rsid w:val="00505BA1"/>
    <w:rsid w:val="00506AF9"/>
    <w:rsid w:val="00513195"/>
    <w:rsid w:val="00514DC2"/>
    <w:rsid w:val="005233DA"/>
    <w:rsid w:val="005246FE"/>
    <w:rsid w:val="005263AE"/>
    <w:rsid w:val="005279DD"/>
    <w:rsid w:val="0053154B"/>
    <w:rsid w:val="00533A26"/>
    <w:rsid w:val="00533A8A"/>
    <w:rsid w:val="00535BCD"/>
    <w:rsid w:val="005404A7"/>
    <w:rsid w:val="00540F37"/>
    <w:rsid w:val="005413EB"/>
    <w:rsid w:val="005427EC"/>
    <w:rsid w:val="00543679"/>
    <w:rsid w:val="00543DCA"/>
    <w:rsid w:val="00544E7A"/>
    <w:rsid w:val="00545365"/>
    <w:rsid w:val="00545491"/>
    <w:rsid w:val="0054765F"/>
    <w:rsid w:val="0055189B"/>
    <w:rsid w:val="00553536"/>
    <w:rsid w:val="005541E9"/>
    <w:rsid w:val="00554D91"/>
    <w:rsid w:val="00557539"/>
    <w:rsid w:val="005603EC"/>
    <w:rsid w:val="00565621"/>
    <w:rsid w:val="00567322"/>
    <w:rsid w:val="0057056E"/>
    <w:rsid w:val="00571585"/>
    <w:rsid w:val="00573A7C"/>
    <w:rsid w:val="005745AD"/>
    <w:rsid w:val="00574C77"/>
    <w:rsid w:val="00574EF8"/>
    <w:rsid w:val="00575650"/>
    <w:rsid w:val="0057690D"/>
    <w:rsid w:val="00576D5F"/>
    <w:rsid w:val="00580EC1"/>
    <w:rsid w:val="00583798"/>
    <w:rsid w:val="00585E2D"/>
    <w:rsid w:val="00586A4F"/>
    <w:rsid w:val="00596BAA"/>
    <w:rsid w:val="00597DB8"/>
    <w:rsid w:val="005A3AEC"/>
    <w:rsid w:val="005A4662"/>
    <w:rsid w:val="005A5F4B"/>
    <w:rsid w:val="005B0F72"/>
    <w:rsid w:val="005D250A"/>
    <w:rsid w:val="005D2CE6"/>
    <w:rsid w:val="005D6370"/>
    <w:rsid w:val="005D6C32"/>
    <w:rsid w:val="005D6DC2"/>
    <w:rsid w:val="005E542B"/>
    <w:rsid w:val="005E5502"/>
    <w:rsid w:val="005F063B"/>
    <w:rsid w:val="005F592F"/>
    <w:rsid w:val="005F6446"/>
    <w:rsid w:val="006012F1"/>
    <w:rsid w:val="00602B32"/>
    <w:rsid w:val="00611E09"/>
    <w:rsid w:val="00615752"/>
    <w:rsid w:val="00616D6D"/>
    <w:rsid w:val="0061765C"/>
    <w:rsid w:val="00625312"/>
    <w:rsid w:val="00625852"/>
    <w:rsid w:val="00626852"/>
    <w:rsid w:val="00630DF1"/>
    <w:rsid w:val="006365B1"/>
    <w:rsid w:val="00637745"/>
    <w:rsid w:val="00644E07"/>
    <w:rsid w:val="00647779"/>
    <w:rsid w:val="006518A2"/>
    <w:rsid w:val="00653A37"/>
    <w:rsid w:val="00654E47"/>
    <w:rsid w:val="006568F7"/>
    <w:rsid w:val="00661580"/>
    <w:rsid w:val="00663F01"/>
    <w:rsid w:val="00667829"/>
    <w:rsid w:val="00672705"/>
    <w:rsid w:val="00675E6E"/>
    <w:rsid w:val="00684181"/>
    <w:rsid w:val="006B70A7"/>
    <w:rsid w:val="006C0BD7"/>
    <w:rsid w:val="006C2BF6"/>
    <w:rsid w:val="006C71AC"/>
    <w:rsid w:val="006D202E"/>
    <w:rsid w:val="006D3276"/>
    <w:rsid w:val="006D5CDA"/>
    <w:rsid w:val="006E2007"/>
    <w:rsid w:val="006E42C7"/>
    <w:rsid w:val="006E4C49"/>
    <w:rsid w:val="006F16BB"/>
    <w:rsid w:val="006F2BBB"/>
    <w:rsid w:val="006F469C"/>
    <w:rsid w:val="006F66B0"/>
    <w:rsid w:val="00702CF0"/>
    <w:rsid w:val="00703005"/>
    <w:rsid w:val="0070733D"/>
    <w:rsid w:val="00707730"/>
    <w:rsid w:val="0071581C"/>
    <w:rsid w:val="007164B6"/>
    <w:rsid w:val="007177B2"/>
    <w:rsid w:val="00720892"/>
    <w:rsid w:val="007215A2"/>
    <w:rsid w:val="00721B7D"/>
    <w:rsid w:val="00724F74"/>
    <w:rsid w:val="00727A65"/>
    <w:rsid w:val="00727AA6"/>
    <w:rsid w:val="00727B7B"/>
    <w:rsid w:val="00731F4F"/>
    <w:rsid w:val="0073788B"/>
    <w:rsid w:val="007436D0"/>
    <w:rsid w:val="007534AD"/>
    <w:rsid w:val="00755757"/>
    <w:rsid w:val="0076179E"/>
    <w:rsid w:val="00764148"/>
    <w:rsid w:val="007655EC"/>
    <w:rsid w:val="0076758F"/>
    <w:rsid w:val="00771851"/>
    <w:rsid w:val="0077215D"/>
    <w:rsid w:val="007776E8"/>
    <w:rsid w:val="00777AA3"/>
    <w:rsid w:val="00782785"/>
    <w:rsid w:val="0078581E"/>
    <w:rsid w:val="007866C7"/>
    <w:rsid w:val="00786A0D"/>
    <w:rsid w:val="00786FDA"/>
    <w:rsid w:val="00791931"/>
    <w:rsid w:val="00792235"/>
    <w:rsid w:val="00794EDF"/>
    <w:rsid w:val="00795ECF"/>
    <w:rsid w:val="007963AE"/>
    <w:rsid w:val="007A164D"/>
    <w:rsid w:val="007A4839"/>
    <w:rsid w:val="007A4FC6"/>
    <w:rsid w:val="007A5437"/>
    <w:rsid w:val="007A5CF4"/>
    <w:rsid w:val="007A696E"/>
    <w:rsid w:val="007B606E"/>
    <w:rsid w:val="007B657A"/>
    <w:rsid w:val="007B696E"/>
    <w:rsid w:val="007C3B5F"/>
    <w:rsid w:val="007C75F4"/>
    <w:rsid w:val="007D1BFD"/>
    <w:rsid w:val="007D77E7"/>
    <w:rsid w:val="007E431D"/>
    <w:rsid w:val="007E6988"/>
    <w:rsid w:val="007F1D59"/>
    <w:rsid w:val="007F4FAB"/>
    <w:rsid w:val="00803DD9"/>
    <w:rsid w:val="00804143"/>
    <w:rsid w:val="00811488"/>
    <w:rsid w:val="008118B9"/>
    <w:rsid w:val="00812A84"/>
    <w:rsid w:val="00814D11"/>
    <w:rsid w:val="008159FF"/>
    <w:rsid w:val="00824DD4"/>
    <w:rsid w:val="00825646"/>
    <w:rsid w:val="00827DB0"/>
    <w:rsid w:val="00834234"/>
    <w:rsid w:val="00834BD4"/>
    <w:rsid w:val="00834E1E"/>
    <w:rsid w:val="008431BD"/>
    <w:rsid w:val="00845816"/>
    <w:rsid w:val="008465BD"/>
    <w:rsid w:val="008479FF"/>
    <w:rsid w:val="00851AA9"/>
    <w:rsid w:val="00854C1E"/>
    <w:rsid w:val="00854CAA"/>
    <w:rsid w:val="00861FD6"/>
    <w:rsid w:val="0086342A"/>
    <w:rsid w:val="00863552"/>
    <w:rsid w:val="008635A5"/>
    <w:rsid w:val="00863E16"/>
    <w:rsid w:val="00867DCC"/>
    <w:rsid w:val="0087035C"/>
    <w:rsid w:val="00871B48"/>
    <w:rsid w:val="0087227F"/>
    <w:rsid w:val="00873019"/>
    <w:rsid w:val="0088174B"/>
    <w:rsid w:val="00885A6D"/>
    <w:rsid w:val="00895B02"/>
    <w:rsid w:val="008A014F"/>
    <w:rsid w:val="008A0BA0"/>
    <w:rsid w:val="008A187A"/>
    <w:rsid w:val="008A1A81"/>
    <w:rsid w:val="008A5163"/>
    <w:rsid w:val="008A5CB5"/>
    <w:rsid w:val="008A5DF6"/>
    <w:rsid w:val="008A7D37"/>
    <w:rsid w:val="008B0139"/>
    <w:rsid w:val="008B3DAB"/>
    <w:rsid w:val="008B45FA"/>
    <w:rsid w:val="008B577E"/>
    <w:rsid w:val="008C37E9"/>
    <w:rsid w:val="008C45CA"/>
    <w:rsid w:val="008C61EB"/>
    <w:rsid w:val="008C69AB"/>
    <w:rsid w:val="008C74C3"/>
    <w:rsid w:val="008D04CB"/>
    <w:rsid w:val="008D3756"/>
    <w:rsid w:val="008D5811"/>
    <w:rsid w:val="008D6B37"/>
    <w:rsid w:val="008E310B"/>
    <w:rsid w:val="008E51CB"/>
    <w:rsid w:val="008E79FA"/>
    <w:rsid w:val="008F125A"/>
    <w:rsid w:val="008F2E86"/>
    <w:rsid w:val="008F44D2"/>
    <w:rsid w:val="00900297"/>
    <w:rsid w:val="00902869"/>
    <w:rsid w:val="00906AA1"/>
    <w:rsid w:val="0090764E"/>
    <w:rsid w:val="009134F5"/>
    <w:rsid w:val="00913589"/>
    <w:rsid w:val="0091690A"/>
    <w:rsid w:val="009205CD"/>
    <w:rsid w:val="00921CEE"/>
    <w:rsid w:val="00923820"/>
    <w:rsid w:val="00923E44"/>
    <w:rsid w:val="009264F9"/>
    <w:rsid w:val="009271CA"/>
    <w:rsid w:val="0093251B"/>
    <w:rsid w:val="009346AA"/>
    <w:rsid w:val="009359C4"/>
    <w:rsid w:val="00942BA5"/>
    <w:rsid w:val="00946400"/>
    <w:rsid w:val="009509B0"/>
    <w:rsid w:val="0095192F"/>
    <w:rsid w:val="009563D6"/>
    <w:rsid w:val="00957E2C"/>
    <w:rsid w:val="0096437A"/>
    <w:rsid w:val="00964FC6"/>
    <w:rsid w:val="0097008A"/>
    <w:rsid w:val="00970A2F"/>
    <w:rsid w:val="00983A0B"/>
    <w:rsid w:val="00984C61"/>
    <w:rsid w:val="00984D56"/>
    <w:rsid w:val="00986E39"/>
    <w:rsid w:val="00987452"/>
    <w:rsid w:val="00990E21"/>
    <w:rsid w:val="00990F00"/>
    <w:rsid w:val="0099428F"/>
    <w:rsid w:val="00994905"/>
    <w:rsid w:val="009950A2"/>
    <w:rsid w:val="00995549"/>
    <w:rsid w:val="0099681D"/>
    <w:rsid w:val="00997094"/>
    <w:rsid w:val="009A0111"/>
    <w:rsid w:val="009A238C"/>
    <w:rsid w:val="009A3621"/>
    <w:rsid w:val="009B3F27"/>
    <w:rsid w:val="009B4074"/>
    <w:rsid w:val="009B50DA"/>
    <w:rsid w:val="009B5F37"/>
    <w:rsid w:val="009C0E9E"/>
    <w:rsid w:val="009C18D3"/>
    <w:rsid w:val="009C4B3D"/>
    <w:rsid w:val="009C7AB8"/>
    <w:rsid w:val="009D2CC7"/>
    <w:rsid w:val="009D5036"/>
    <w:rsid w:val="009D7775"/>
    <w:rsid w:val="009E4074"/>
    <w:rsid w:val="009E4EB6"/>
    <w:rsid w:val="009E50C1"/>
    <w:rsid w:val="009F265A"/>
    <w:rsid w:val="009F4644"/>
    <w:rsid w:val="009F4CD8"/>
    <w:rsid w:val="009F4CF1"/>
    <w:rsid w:val="009F677D"/>
    <w:rsid w:val="009F7E6E"/>
    <w:rsid w:val="00A01083"/>
    <w:rsid w:val="00A01C91"/>
    <w:rsid w:val="00A01D71"/>
    <w:rsid w:val="00A031BB"/>
    <w:rsid w:val="00A04064"/>
    <w:rsid w:val="00A04BDF"/>
    <w:rsid w:val="00A061C9"/>
    <w:rsid w:val="00A06E9D"/>
    <w:rsid w:val="00A11B94"/>
    <w:rsid w:val="00A156FD"/>
    <w:rsid w:val="00A15C8D"/>
    <w:rsid w:val="00A16140"/>
    <w:rsid w:val="00A24413"/>
    <w:rsid w:val="00A24A45"/>
    <w:rsid w:val="00A269D6"/>
    <w:rsid w:val="00A31C4D"/>
    <w:rsid w:val="00A32303"/>
    <w:rsid w:val="00A431C4"/>
    <w:rsid w:val="00A47F9E"/>
    <w:rsid w:val="00A52DD9"/>
    <w:rsid w:val="00A5437B"/>
    <w:rsid w:val="00A5628B"/>
    <w:rsid w:val="00A6107C"/>
    <w:rsid w:val="00A6753E"/>
    <w:rsid w:val="00A67EEB"/>
    <w:rsid w:val="00A709CD"/>
    <w:rsid w:val="00A76B5F"/>
    <w:rsid w:val="00A80499"/>
    <w:rsid w:val="00A908FE"/>
    <w:rsid w:val="00A90DDE"/>
    <w:rsid w:val="00A9183D"/>
    <w:rsid w:val="00A972BE"/>
    <w:rsid w:val="00AA033F"/>
    <w:rsid w:val="00AA5A49"/>
    <w:rsid w:val="00AB01A8"/>
    <w:rsid w:val="00AB1527"/>
    <w:rsid w:val="00AB5027"/>
    <w:rsid w:val="00AB5745"/>
    <w:rsid w:val="00AB6E50"/>
    <w:rsid w:val="00AB6EC4"/>
    <w:rsid w:val="00AC0EA6"/>
    <w:rsid w:val="00AC13F8"/>
    <w:rsid w:val="00AC45A5"/>
    <w:rsid w:val="00AC4FCB"/>
    <w:rsid w:val="00AC7377"/>
    <w:rsid w:val="00AD42BF"/>
    <w:rsid w:val="00AD4947"/>
    <w:rsid w:val="00AD6E74"/>
    <w:rsid w:val="00AE3638"/>
    <w:rsid w:val="00AE3C54"/>
    <w:rsid w:val="00AF5E8A"/>
    <w:rsid w:val="00B03D80"/>
    <w:rsid w:val="00B12279"/>
    <w:rsid w:val="00B13C14"/>
    <w:rsid w:val="00B14B37"/>
    <w:rsid w:val="00B161B8"/>
    <w:rsid w:val="00B164B9"/>
    <w:rsid w:val="00B16E2E"/>
    <w:rsid w:val="00B20C25"/>
    <w:rsid w:val="00B3174F"/>
    <w:rsid w:val="00B350A5"/>
    <w:rsid w:val="00B35BE4"/>
    <w:rsid w:val="00B374F5"/>
    <w:rsid w:val="00B46350"/>
    <w:rsid w:val="00B477AF"/>
    <w:rsid w:val="00B479FC"/>
    <w:rsid w:val="00B517E7"/>
    <w:rsid w:val="00B5250A"/>
    <w:rsid w:val="00B56E4C"/>
    <w:rsid w:val="00B60A00"/>
    <w:rsid w:val="00B64521"/>
    <w:rsid w:val="00B66AE2"/>
    <w:rsid w:val="00B760D0"/>
    <w:rsid w:val="00B76206"/>
    <w:rsid w:val="00B802BB"/>
    <w:rsid w:val="00B812DA"/>
    <w:rsid w:val="00B813DE"/>
    <w:rsid w:val="00B82F32"/>
    <w:rsid w:val="00B839BB"/>
    <w:rsid w:val="00B84FEA"/>
    <w:rsid w:val="00B859AB"/>
    <w:rsid w:val="00B91D74"/>
    <w:rsid w:val="00B91DF4"/>
    <w:rsid w:val="00B94234"/>
    <w:rsid w:val="00BA3540"/>
    <w:rsid w:val="00BA639B"/>
    <w:rsid w:val="00BB242A"/>
    <w:rsid w:val="00BC12FE"/>
    <w:rsid w:val="00BC50AC"/>
    <w:rsid w:val="00BC796B"/>
    <w:rsid w:val="00BD1371"/>
    <w:rsid w:val="00BD223C"/>
    <w:rsid w:val="00BD31F5"/>
    <w:rsid w:val="00BE3299"/>
    <w:rsid w:val="00BE4294"/>
    <w:rsid w:val="00BE6A49"/>
    <w:rsid w:val="00BF2CA2"/>
    <w:rsid w:val="00BF64F0"/>
    <w:rsid w:val="00BF680E"/>
    <w:rsid w:val="00BF6CD1"/>
    <w:rsid w:val="00C03C4F"/>
    <w:rsid w:val="00C06291"/>
    <w:rsid w:val="00C1268F"/>
    <w:rsid w:val="00C14C4F"/>
    <w:rsid w:val="00C15404"/>
    <w:rsid w:val="00C17945"/>
    <w:rsid w:val="00C27649"/>
    <w:rsid w:val="00C27AA9"/>
    <w:rsid w:val="00C35C47"/>
    <w:rsid w:val="00C446E9"/>
    <w:rsid w:val="00C46363"/>
    <w:rsid w:val="00C50EA5"/>
    <w:rsid w:val="00C53780"/>
    <w:rsid w:val="00C53D8C"/>
    <w:rsid w:val="00C566C8"/>
    <w:rsid w:val="00C63697"/>
    <w:rsid w:val="00C657A3"/>
    <w:rsid w:val="00C7421C"/>
    <w:rsid w:val="00C74DAD"/>
    <w:rsid w:val="00C863C4"/>
    <w:rsid w:val="00C86882"/>
    <w:rsid w:val="00C93273"/>
    <w:rsid w:val="00C943E5"/>
    <w:rsid w:val="00C954F8"/>
    <w:rsid w:val="00C95AEF"/>
    <w:rsid w:val="00C95E21"/>
    <w:rsid w:val="00C97C98"/>
    <w:rsid w:val="00CA0280"/>
    <w:rsid w:val="00CA2C22"/>
    <w:rsid w:val="00CA2DCF"/>
    <w:rsid w:val="00CA74BD"/>
    <w:rsid w:val="00CA7DCF"/>
    <w:rsid w:val="00CB36B5"/>
    <w:rsid w:val="00CB5FCA"/>
    <w:rsid w:val="00CB672C"/>
    <w:rsid w:val="00CC16AF"/>
    <w:rsid w:val="00CC19F8"/>
    <w:rsid w:val="00CC1B7A"/>
    <w:rsid w:val="00CC2EEE"/>
    <w:rsid w:val="00CC383A"/>
    <w:rsid w:val="00CC4BD3"/>
    <w:rsid w:val="00CC6716"/>
    <w:rsid w:val="00CC6FB9"/>
    <w:rsid w:val="00CD5DC3"/>
    <w:rsid w:val="00CE35CC"/>
    <w:rsid w:val="00CE3A27"/>
    <w:rsid w:val="00CE4543"/>
    <w:rsid w:val="00CE5C72"/>
    <w:rsid w:val="00CF433F"/>
    <w:rsid w:val="00CF5377"/>
    <w:rsid w:val="00D063B3"/>
    <w:rsid w:val="00D07865"/>
    <w:rsid w:val="00D1434D"/>
    <w:rsid w:val="00D14E9C"/>
    <w:rsid w:val="00D14FF9"/>
    <w:rsid w:val="00D214FD"/>
    <w:rsid w:val="00D220C1"/>
    <w:rsid w:val="00D244D9"/>
    <w:rsid w:val="00D2506B"/>
    <w:rsid w:val="00D2650A"/>
    <w:rsid w:val="00D26E87"/>
    <w:rsid w:val="00D3022F"/>
    <w:rsid w:val="00D30A2F"/>
    <w:rsid w:val="00D30D6D"/>
    <w:rsid w:val="00D333D4"/>
    <w:rsid w:val="00D36198"/>
    <w:rsid w:val="00D45C49"/>
    <w:rsid w:val="00D65539"/>
    <w:rsid w:val="00D65E9A"/>
    <w:rsid w:val="00D677BC"/>
    <w:rsid w:val="00D725CD"/>
    <w:rsid w:val="00D75BDD"/>
    <w:rsid w:val="00D76173"/>
    <w:rsid w:val="00D8683F"/>
    <w:rsid w:val="00D87A43"/>
    <w:rsid w:val="00D87FD8"/>
    <w:rsid w:val="00D91B34"/>
    <w:rsid w:val="00D97826"/>
    <w:rsid w:val="00DA0693"/>
    <w:rsid w:val="00DA1193"/>
    <w:rsid w:val="00DA26F2"/>
    <w:rsid w:val="00DA3862"/>
    <w:rsid w:val="00DA56F1"/>
    <w:rsid w:val="00DB1183"/>
    <w:rsid w:val="00DB6C5C"/>
    <w:rsid w:val="00DC149C"/>
    <w:rsid w:val="00DC2AD7"/>
    <w:rsid w:val="00DC30F7"/>
    <w:rsid w:val="00DC5625"/>
    <w:rsid w:val="00DC63C5"/>
    <w:rsid w:val="00DD0C49"/>
    <w:rsid w:val="00DD1660"/>
    <w:rsid w:val="00DD2BF3"/>
    <w:rsid w:val="00DD5E10"/>
    <w:rsid w:val="00DE14C0"/>
    <w:rsid w:val="00DE2367"/>
    <w:rsid w:val="00DE4AC0"/>
    <w:rsid w:val="00DE5782"/>
    <w:rsid w:val="00DE5E90"/>
    <w:rsid w:val="00DE78A2"/>
    <w:rsid w:val="00DF0363"/>
    <w:rsid w:val="00DF0C78"/>
    <w:rsid w:val="00DF11AC"/>
    <w:rsid w:val="00DF36F2"/>
    <w:rsid w:val="00DF3907"/>
    <w:rsid w:val="00E02E06"/>
    <w:rsid w:val="00E039D1"/>
    <w:rsid w:val="00E0478E"/>
    <w:rsid w:val="00E05A8E"/>
    <w:rsid w:val="00E07B16"/>
    <w:rsid w:val="00E1052A"/>
    <w:rsid w:val="00E1237B"/>
    <w:rsid w:val="00E12ACC"/>
    <w:rsid w:val="00E1611C"/>
    <w:rsid w:val="00E17A5E"/>
    <w:rsid w:val="00E22429"/>
    <w:rsid w:val="00E23C13"/>
    <w:rsid w:val="00E25C71"/>
    <w:rsid w:val="00E264C4"/>
    <w:rsid w:val="00E30B1C"/>
    <w:rsid w:val="00E34535"/>
    <w:rsid w:val="00E36099"/>
    <w:rsid w:val="00E37B85"/>
    <w:rsid w:val="00E4547E"/>
    <w:rsid w:val="00E458A1"/>
    <w:rsid w:val="00E45D5F"/>
    <w:rsid w:val="00E5438B"/>
    <w:rsid w:val="00E57712"/>
    <w:rsid w:val="00E57C97"/>
    <w:rsid w:val="00E71BC6"/>
    <w:rsid w:val="00E7472D"/>
    <w:rsid w:val="00E76A62"/>
    <w:rsid w:val="00E81BBD"/>
    <w:rsid w:val="00E829F2"/>
    <w:rsid w:val="00E845AE"/>
    <w:rsid w:val="00E874F6"/>
    <w:rsid w:val="00E90451"/>
    <w:rsid w:val="00E91C0D"/>
    <w:rsid w:val="00E94A4C"/>
    <w:rsid w:val="00E96090"/>
    <w:rsid w:val="00EA04A0"/>
    <w:rsid w:val="00EA09F3"/>
    <w:rsid w:val="00EA3A09"/>
    <w:rsid w:val="00EA473A"/>
    <w:rsid w:val="00EA48CD"/>
    <w:rsid w:val="00EA5076"/>
    <w:rsid w:val="00EA7091"/>
    <w:rsid w:val="00EA7D9A"/>
    <w:rsid w:val="00EB5A84"/>
    <w:rsid w:val="00EB7161"/>
    <w:rsid w:val="00EC1408"/>
    <w:rsid w:val="00EC17EE"/>
    <w:rsid w:val="00ED1C0A"/>
    <w:rsid w:val="00ED5C34"/>
    <w:rsid w:val="00ED6EE9"/>
    <w:rsid w:val="00ED75CE"/>
    <w:rsid w:val="00EE36F8"/>
    <w:rsid w:val="00EE4400"/>
    <w:rsid w:val="00EE651D"/>
    <w:rsid w:val="00EF0A4F"/>
    <w:rsid w:val="00EF19C9"/>
    <w:rsid w:val="00EF3EF3"/>
    <w:rsid w:val="00EF5EFA"/>
    <w:rsid w:val="00EF7935"/>
    <w:rsid w:val="00F0304F"/>
    <w:rsid w:val="00F03D8E"/>
    <w:rsid w:val="00F03E89"/>
    <w:rsid w:val="00F0484F"/>
    <w:rsid w:val="00F064B7"/>
    <w:rsid w:val="00F07A0F"/>
    <w:rsid w:val="00F100E7"/>
    <w:rsid w:val="00F121CD"/>
    <w:rsid w:val="00F12EFE"/>
    <w:rsid w:val="00F14713"/>
    <w:rsid w:val="00F148F3"/>
    <w:rsid w:val="00F16E69"/>
    <w:rsid w:val="00F17DF8"/>
    <w:rsid w:val="00F20F80"/>
    <w:rsid w:val="00F2115B"/>
    <w:rsid w:val="00F24E62"/>
    <w:rsid w:val="00F25308"/>
    <w:rsid w:val="00F256D3"/>
    <w:rsid w:val="00F27089"/>
    <w:rsid w:val="00F30522"/>
    <w:rsid w:val="00F30EE5"/>
    <w:rsid w:val="00F33040"/>
    <w:rsid w:val="00F33D01"/>
    <w:rsid w:val="00F34F59"/>
    <w:rsid w:val="00F35B04"/>
    <w:rsid w:val="00F378AC"/>
    <w:rsid w:val="00F41ACD"/>
    <w:rsid w:val="00F4242E"/>
    <w:rsid w:val="00F430B6"/>
    <w:rsid w:val="00F520FE"/>
    <w:rsid w:val="00F527AE"/>
    <w:rsid w:val="00F53BFA"/>
    <w:rsid w:val="00F54676"/>
    <w:rsid w:val="00F5675D"/>
    <w:rsid w:val="00F655E0"/>
    <w:rsid w:val="00F67731"/>
    <w:rsid w:val="00F7593C"/>
    <w:rsid w:val="00F76F97"/>
    <w:rsid w:val="00F82CF0"/>
    <w:rsid w:val="00F90D24"/>
    <w:rsid w:val="00F94A50"/>
    <w:rsid w:val="00FA1DB4"/>
    <w:rsid w:val="00FA2367"/>
    <w:rsid w:val="00FA2B82"/>
    <w:rsid w:val="00FA3500"/>
    <w:rsid w:val="00FA4B84"/>
    <w:rsid w:val="00FA7163"/>
    <w:rsid w:val="00FB04FA"/>
    <w:rsid w:val="00FB13EA"/>
    <w:rsid w:val="00FB1527"/>
    <w:rsid w:val="00FB266D"/>
    <w:rsid w:val="00FB4865"/>
    <w:rsid w:val="00FB4A79"/>
    <w:rsid w:val="00FB78B1"/>
    <w:rsid w:val="00FC10D6"/>
    <w:rsid w:val="00FC1436"/>
    <w:rsid w:val="00FC3B3C"/>
    <w:rsid w:val="00FC3CA6"/>
    <w:rsid w:val="00FC53E2"/>
    <w:rsid w:val="00FC59C5"/>
    <w:rsid w:val="00FC5F54"/>
    <w:rsid w:val="00FC6C80"/>
    <w:rsid w:val="00FD2BB0"/>
    <w:rsid w:val="00FD3843"/>
    <w:rsid w:val="00FD4DCB"/>
    <w:rsid w:val="00FD70FC"/>
    <w:rsid w:val="00FE23D5"/>
    <w:rsid w:val="00FE4B8B"/>
    <w:rsid w:val="00FE5187"/>
    <w:rsid w:val="00FF1497"/>
    <w:rsid w:val="00FF18E7"/>
    <w:rsid w:val="0E4AC815"/>
    <w:rsid w:val="221C8466"/>
    <w:rsid w:val="351DBDF7"/>
    <w:rsid w:val="366FF6B9"/>
    <w:rsid w:val="370E502A"/>
    <w:rsid w:val="390C3CD0"/>
    <w:rsid w:val="3AB0E898"/>
    <w:rsid w:val="3D7B05E3"/>
    <w:rsid w:val="4A10596C"/>
    <w:rsid w:val="4EAE76F7"/>
    <w:rsid w:val="592A35A3"/>
    <w:rsid w:val="774C79EB"/>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486BF"/>
  <w15:docId w15:val="{45E591D2-8510-4CDF-A045-2CB9F595E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AT" w:eastAsia="de-AT" w:bidi="ar-SA"/>
      </w:rPr>
    </w:rPrDefault>
    <w:pPrDefault>
      <w:pPr>
        <w:spacing w:before="240"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45AE"/>
    <w:pPr>
      <w:jc w:val="both"/>
    </w:pPr>
    <w:rPr>
      <w:rFonts w:ascii="Verdana" w:hAnsi="Verdana" w:cs="Arial"/>
      <w:color w:val="000000" w:themeColor="text1"/>
      <w:sz w:val="22"/>
      <w:szCs w:val="19"/>
      <w:lang w:eastAsia="en-US"/>
    </w:rPr>
  </w:style>
  <w:style w:type="paragraph" w:styleId="berschrift1">
    <w:name w:val="heading 1"/>
    <w:basedOn w:val="Indexberschrift"/>
    <w:next w:val="Standard"/>
    <w:link w:val="berschrift1Zchn"/>
    <w:autoRedefine/>
    <w:uiPriority w:val="9"/>
    <w:qFormat/>
    <w:rsid w:val="00341ED7"/>
    <w:pPr>
      <w:numPr>
        <w:numId w:val="40"/>
      </w:numPr>
      <w:tabs>
        <w:tab w:val="left" w:pos="851"/>
      </w:tabs>
      <w:outlineLvl w:val="0"/>
    </w:pPr>
    <w:rPr>
      <w:rFonts w:ascii="Verdana" w:eastAsia="Times New Roman" w:hAnsi="Verdana"/>
      <w:bCs w:val="0"/>
      <w:kern w:val="32"/>
      <w:sz w:val="32"/>
      <w:szCs w:val="22"/>
    </w:rPr>
  </w:style>
  <w:style w:type="paragraph" w:styleId="berschrift2">
    <w:name w:val="heading 2"/>
    <w:basedOn w:val="Standard"/>
    <w:next w:val="Standard"/>
    <w:autoRedefine/>
    <w:qFormat/>
    <w:rsid w:val="00D97826"/>
    <w:pPr>
      <w:keepNext/>
      <w:numPr>
        <w:ilvl w:val="1"/>
        <w:numId w:val="40"/>
      </w:numPr>
      <w:spacing w:after="0"/>
      <w:outlineLvl w:val="1"/>
    </w:pPr>
    <w:rPr>
      <w:b/>
      <w:bCs/>
      <w:iCs/>
      <w:szCs w:val="28"/>
    </w:rPr>
  </w:style>
  <w:style w:type="paragraph" w:styleId="berschrift3">
    <w:name w:val="heading 3"/>
    <w:basedOn w:val="Standard"/>
    <w:next w:val="Standard"/>
    <w:autoRedefine/>
    <w:qFormat/>
    <w:rsid w:val="004C30A8"/>
    <w:pPr>
      <w:keepNext/>
      <w:numPr>
        <w:ilvl w:val="2"/>
        <w:numId w:val="40"/>
      </w:numPr>
      <w:spacing w:after="60"/>
      <w:outlineLvl w:val="2"/>
    </w:pPr>
    <w:rPr>
      <w:bCs/>
      <w:szCs w:val="26"/>
    </w:rPr>
  </w:style>
  <w:style w:type="paragraph" w:styleId="berschrift4">
    <w:name w:val="heading 4"/>
    <w:basedOn w:val="Standard"/>
    <w:next w:val="Standard"/>
    <w:qFormat/>
    <w:rsid w:val="00AB01A8"/>
    <w:pPr>
      <w:keepNext/>
      <w:numPr>
        <w:ilvl w:val="3"/>
        <w:numId w:val="40"/>
      </w:numPr>
      <w:spacing w:after="60"/>
      <w:outlineLvl w:val="3"/>
    </w:pPr>
    <w:rPr>
      <w:rFonts w:asciiTheme="minorHAnsi" w:hAnsiTheme="minorHAnsi" w:cs="Times New Roman"/>
      <w:b/>
      <w:bCs/>
      <w:sz w:val="24"/>
      <w:szCs w:val="28"/>
    </w:rPr>
  </w:style>
  <w:style w:type="paragraph" w:styleId="berschrift5">
    <w:name w:val="heading 5"/>
    <w:basedOn w:val="Standard"/>
    <w:next w:val="Standard"/>
    <w:link w:val="berschrift5Zchn"/>
    <w:uiPriority w:val="9"/>
    <w:semiHidden/>
    <w:unhideWhenUsed/>
    <w:qFormat/>
    <w:rsid w:val="00DE14C0"/>
    <w:pPr>
      <w:keepNext/>
      <w:keepLines/>
      <w:numPr>
        <w:ilvl w:val="4"/>
        <w:numId w:val="40"/>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E14C0"/>
    <w:pPr>
      <w:keepNext/>
      <w:keepLines/>
      <w:numPr>
        <w:ilvl w:val="5"/>
        <w:numId w:val="40"/>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E14C0"/>
    <w:pPr>
      <w:keepNext/>
      <w:keepLines/>
      <w:numPr>
        <w:ilvl w:val="6"/>
        <w:numId w:val="40"/>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E14C0"/>
    <w:pPr>
      <w:keepNext/>
      <w:keepLines/>
      <w:numPr>
        <w:ilvl w:val="7"/>
        <w:numId w:val="40"/>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DE14C0"/>
    <w:pPr>
      <w:keepNext/>
      <w:keepLines/>
      <w:numPr>
        <w:ilvl w:val="8"/>
        <w:numId w:val="4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PGLauftext">
    <w:name w:val="APG_Lauftext"/>
    <w:basedOn w:val="Standard"/>
    <w:link w:val="APGLauftextZchn"/>
    <w:qFormat/>
    <w:rsid w:val="000D6D16"/>
    <w:pPr>
      <w:tabs>
        <w:tab w:val="left" w:pos="12474"/>
      </w:tabs>
      <w:spacing w:after="240" w:line="480" w:lineRule="exact"/>
      <w:ind w:right="1701"/>
    </w:pPr>
    <w:rPr>
      <w:rFonts w:eastAsia="Times New Roman" w:cs="Times New Roman"/>
      <w:lang w:val="de-DE" w:eastAsia="de-DE"/>
    </w:rPr>
  </w:style>
  <w:style w:type="character" w:customStyle="1" w:styleId="APGLauftextZchn">
    <w:name w:val="APG_Lauftext Zchn"/>
    <w:link w:val="APGLauftext"/>
    <w:rsid w:val="000D6D16"/>
    <w:rPr>
      <w:rFonts w:ascii="Arial" w:eastAsia="Times New Roman" w:hAnsi="Arial" w:cs="Arial"/>
      <w:color w:val="4D4D4D"/>
      <w:sz w:val="19"/>
      <w:szCs w:val="19"/>
      <w:lang w:val="de-DE" w:eastAsia="de-DE"/>
    </w:rPr>
  </w:style>
  <w:style w:type="character" w:customStyle="1" w:styleId="berschrift1Zchn">
    <w:name w:val="Überschrift 1 Zchn"/>
    <w:basedOn w:val="Absatz-Standardschriftart"/>
    <w:link w:val="berschrift1"/>
    <w:uiPriority w:val="9"/>
    <w:rsid w:val="00341ED7"/>
    <w:rPr>
      <w:rFonts w:ascii="Verdana" w:eastAsia="Times New Roman" w:hAnsi="Verdana" w:cstheme="majorBidi"/>
      <w:b/>
      <w:color w:val="000000" w:themeColor="text1"/>
      <w:kern w:val="32"/>
      <w:sz w:val="32"/>
      <w:szCs w:val="22"/>
      <w:lang w:eastAsia="en-US"/>
    </w:rPr>
  </w:style>
  <w:style w:type="character" w:styleId="Zeilennummer">
    <w:name w:val="line number"/>
    <w:basedOn w:val="Absatz-Standardschriftart"/>
    <w:uiPriority w:val="99"/>
    <w:semiHidden/>
    <w:unhideWhenUsed/>
    <w:rsid w:val="00306A7C"/>
  </w:style>
  <w:style w:type="paragraph" w:styleId="Kopfzeile">
    <w:name w:val="header"/>
    <w:basedOn w:val="Standard"/>
    <w:link w:val="KopfzeileZchn"/>
    <w:uiPriority w:val="99"/>
    <w:unhideWhenUsed/>
    <w:rsid w:val="00306A7C"/>
    <w:pPr>
      <w:tabs>
        <w:tab w:val="center" w:pos="4703"/>
        <w:tab w:val="right" w:pos="9406"/>
      </w:tabs>
    </w:pPr>
  </w:style>
  <w:style w:type="character" w:customStyle="1" w:styleId="KopfzeileZchn">
    <w:name w:val="Kopfzeile Zchn"/>
    <w:basedOn w:val="Absatz-Standardschriftart"/>
    <w:link w:val="Kopfzeile"/>
    <w:uiPriority w:val="99"/>
    <w:rsid w:val="00306A7C"/>
    <w:rPr>
      <w:sz w:val="22"/>
      <w:szCs w:val="22"/>
    </w:rPr>
  </w:style>
  <w:style w:type="paragraph" w:styleId="Fuzeile">
    <w:name w:val="footer"/>
    <w:basedOn w:val="Standard"/>
    <w:link w:val="FuzeileZchn"/>
    <w:uiPriority w:val="99"/>
    <w:unhideWhenUsed/>
    <w:rsid w:val="00306A7C"/>
    <w:pPr>
      <w:tabs>
        <w:tab w:val="center" w:pos="4703"/>
        <w:tab w:val="right" w:pos="9406"/>
      </w:tabs>
    </w:pPr>
  </w:style>
  <w:style w:type="character" w:customStyle="1" w:styleId="FuzeileZchn">
    <w:name w:val="Fußzeile Zchn"/>
    <w:basedOn w:val="Absatz-Standardschriftart"/>
    <w:link w:val="Fuzeile"/>
    <w:uiPriority w:val="99"/>
    <w:rsid w:val="00306A7C"/>
    <w:rPr>
      <w:sz w:val="22"/>
      <w:szCs w:val="22"/>
    </w:rPr>
  </w:style>
  <w:style w:type="paragraph" w:styleId="Sprechblasentext">
    <w:name w:val="Balloon Text"/>
    <w:basedOn w:val="Standard"/>
    <w:link w:val="SprechblasentextZchn"/>
    <w:uiPriority w:val="99"/>
    <w:semiHidden/>
    <w:unhideWhenUsed/>
    <w:rsid w:val="00306A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6A7C"/>
    <w:rPr>
      <w:rFonts w:ascii="Tahoma" w:hAnsi="Tahoma" w:cs="Tahoma"/>
      <w:sz w:val="16"/>
      <w:szCs w:val="16"/>
    </w:rPr>
  </w:style>
  <w:style w:type="paragraph" w:styleId="Textkrper">
    <w:name w:val="Body Text"/>
    <w:basedOn w:val="Standard"/>
    <w:rsid w:val="001C3046"/>
  </w:style>
  <w:style w:type="numbering" w:styleId="111111">
    <w:name w:val="Outline List 2"/>
    <w:basedOn w:val="KeineListe"/>
    <w:rsid w:val="001C3046"/>
    <w:pPr>
      <w:numPr>
        <w:numId w:val="11"/>
      </w:numPr>
    </w:pPr>
  </w:style>
  <w:style w:type="character" w:customStyle="1" w:styleId="berschrift5Zchn">
    <w:name w:val="Überschrift 5 Zchn"/>
    <w:basedOn w:val="Absatz-Standardschriftart"/>
    <w:link w:val="berschrift5"/>
    <w:uiPriority w:val="9"/>
    <w:semiHidden/>
    <w:rsid w:val="00DE14C0"/>
    <w:rPr>
      <w:rFonts w:asciiTheme="majorHAnsi" w:eastAsiaTheme="majorEastAsia" w:hAnsiTheme="majorHAnsi" w:cstheme="majorBidi"/>
      <w:color w:val="243F60" w:themeColor="accent1" w:themeShade="7F"/>
      <w:sz w:val="22"/>
      <w:szCs w:val="19"/>
      <w:lang w:eastAsia="en-US"/>
    </w:rPr>
  </w:style>
  <w:style w:type="character" w:customStyle="1" w:styleId="berschrift6Zchn">
    <w:name w:val="Überschrift 6 Zchn"/>
    <w:basedOn w:val="Absatz-Standardschriftart"/>
    <w:link w:val="berschrift6"/>
    <w:uiPriority w:val="9"/>
    <w:semiHidden/>
    <w:rsid w:val="00DE14C0"/>
    <w:rPr>
      <w:rFonts w:asciiTheme="majorHAnsi" w:eastAsiaTheme="majorEastAsia" w:hAnsiTheme="majorHAnsi" w:cstheme="majorBidi"/>
      <w:i/>
      <w:iCs/>
      <w:color w:val="243F60" w:themeColor="accent1" w:themeShade="7F"/>
      <w:sz w:val="22"/>
      <w:szCs w:val="19"/>
      <w:lang w:eastAsia="en-US"/>
    </w:rPr>
  </w:style>
  <w:style w:type="character" w:customStyle="1" w:styleId="berschrift7Zchn">
    <w:name w:val="Überschrift 7 Zchn"/>
    <w:basedOn w:val="Absatz-Standardschriftart"/>
    <w:link w:val="berschrift7"/>
    <w:uiPriority w:val="9"/>
    <w:semiHidden/>
    <w:rsid w:val="00DE14C0"/>
    <w:rPr>
      <w:rFonts w:asciiTheme="majorHAnsi" w:eastAsiaTheme="majorEastAsia" w:hAnsiTheme="majorHAnsi" w:cstheme="majorBidi"/>
      <w:i/>
      <w:iCs/>
      <w:color w:val="404040" w:themeColor="text1" w:themeTint="BF"/>
      <w:sz w:val="22"/>
      <w:szCs w:val="19"/>
      <w:lang w:eastAsia="en-US"/>
    </w:rPr>
  </w:style>
  <w:style w:type="character" w:customStyle="1" w:styleId="berschrift8Zchn">
    <w:name w:val="Überschrift 8 Zchn"/>
    <w:basedOn w:val="Absatz-Standardschriftart"/>
    <w:link w:val="berschrift8"/>
    <w:uiPriority w:val="9"/>
    <w:semiHidden/>
    <w:rsid w:val="00DE14C0"/>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DE14C0"/>
    <w:rPr>
      <w:rFonts w:asciiTheme="majorHAnsi" w:eastAsiaTheme="majorEastAsia" w:hAnsiTheme="majorHAnsi" w:cstheme="majorBidi"/>
      <w:i/>
      <w:iCs/>
      <w:color w:val="404040" w:themeColor="text1" w:themeTint="BF"/>
      <w:lang w:eastAsia="en-US"/>
    </w:rPr>
  </w:style>
  <w:style w:type="character" w:styleId="Buchtitel">
    <w:name w:val="Book Title"/>
    <w:basedOn w:val="berschrift1Zchn"/>
    <w:uiPriority w:val="33"/>
    <w:qFormat/>
    <w:rsid w:val="00F34F59"/>
    <w:rPr>
      <w:rFonts w:asciiTheme="minorHAnsi" w:eastAsia="Times New Roman" w:hAnsiTheme="minorHAnsi" w:cs="Arial"/>
      <w:b/>
      <w:bCs w:val="0"/>
      <w:smallCaps/>
      <w:color w:val="auto"/>
      <w:spacing w:val="5"/>
      <w:kern w:val="32"/>
      <w:sz w:val="36"/>
      <w:szCs w:val="36"/>
      <w:lang w:eastAsia="en-US"/>
    </w:rPr>
  </w:style>
  <w:style w:type="paragraph" w:styleId="Inhaltsverzeichnisberschrift">
    <w:name w:val="TOC Heading"/>
    <w:basedOn w:val="berschrift1"/>
    <w:next w:val="Standard"/>
    <w:uiPriority w:val="39"/>
    <w:unhideWhenUsed/>
    <w:qFormat/>
    <w:rsid w:val="00F34F59"/>
    <w:pPr>
      <w:keepLines/>
      <w:numPr>
        <w:numId w:val="0"/>
      </w:numPr>
      <w:spacing w:before="480" w:after="0"/>
      <w:outlineLvl w:val="9"/>
    </w:pPr>
    <w:rPr>
      <w:rFonts w:asciiTheme="majorHAnsi" w:eastAsiaTheme="majorEastAsia" w:hAnsiTheme="majorHAnsi"/>
      <w:color w:val="365F91" w:themeColor="accent1" w:themeShade="BF"/>
      <w:kern w:val="0"/>
      <w:sz w:val="28"/>
      <w:szCs w:val="28"/>
      <w:lang w:eastAsia="de-AT"/>
    </w:rPr>
  </w:style>
  <w:style w:type="paragraph" w:styleId="Verzeichnis1">
    <w:name w:val="toc 1"/>
    <w:basedOn w:val="Standard"/>
    <w:next w:val="Standard"/>
    <w:autoRedefine/>
    <w:uiPriority w:val="39"/>
    <w:unhideWhenUsed/>
    <w:rsid w:val="00545491"/>
    <w:pPr>
      <w:tabs>
        <w:tab w:val="left" w:pos="426"/>
        <w:tab w:val="right" w:leader="dot" w:pos="9063"/>
      </w:tabs>
      <w:spacing w:after="100"/>
    </w:pPr>
    <w:rPr>
      <w:b/>
    </w:rPr>
  </w:style>
  <w:style w:type="paragraph" w:styleId="Verzeichnis2">
    <w:name w:val="toc 2"/>
    <w:basedOn w:val="Standard"/>
    <w:next w:val="Standard"/>
    <w:autoRedefine/>
    <w:uiPriority w:val="39"/>
    <w:unhideWhenUsed/>
    <w:rsid w:val="00545491"/>
    <w:pPr>
      <w:widowControl w:val="0"/>
      <w:tabs>
        <w:tab w:val="left" w:pos="709"/>
        <w:tab w:val="right" w:leader="dot" w:pos="9063"/>
      </w:tabs>
      <w:spacing w:before="0"/>
      <w:ind w:left="709" w:hanging="567"/>
    </w:pPr>
  </w:style>
  <w:style w:type="paragraph" w:styleId="Verzeichnis3">
    <w:name w:val="toc 3"/>
    <w:basedOn w:val="Standard"/>
    <w:next w:val="Standard"/>
    <w:autoRedefine/>
    <w:uiPriority w:val="39"/>
    <w:unhideWhenUsed/>
    <w:rsid w:val="00545491"/>
    <w:pPr>
      <w:spacing w:before="100" w:after="100"/>
      <w:ind w:left="380"/>
    </w:pPr>
  </w:style>
  <w:style w:type="character" w:styleId="Hyperlink">
    <w:name w:val="Hyperlink"/>
    <w:basedOn w:val="Absatz-Standardschriftart"/>
    <w:uiPriority w:val="99"/>
    <w:unhideWhenUsed/>
    <w:rsid w:val="00F34F59"/>
    <w:rPr>
      <w:color w:val="0000FF" w:themeColor="hyperlink"/>
      <w:u w:val="single"/>
    </w:rPr>
  </w:style>
  <w:style w:type="paragraph" w:customStyle="1" w:styleId="Rm">
    <w:name w:val="Röm"/>
    <w:basedOn w:val="Standard"/>
    <w:next w:val="Standardeinzug"/>
    <w:link w:val="RmZchn"/>
    <w:qFormat/>
    <w:rsid w:val="00F34F59"/>
    <w:rPr>
      <w:color w:val="auto"/>
      <w:sz w:val="36"/>
      <w:szCs w:val="28"/>
    </w:rPr>
  </w:style>
  <w:style w:type="paragraph" w:styleId="Listenabsatz">
    <w:name w:val="List Paragraph"/>
    <w:basedOn w:val="Standard"/>
    <w:uiPriority w:val="34"/>
    <w:qFormat/>
    <w:rsid w:val="001B4BFA"/>
    <w:pPr>
      <w:ind w:left="720"/>
      <w:contextualSpacing/>
    </w:pPr>
  </w:style>
  <w:style w:type="paragraph" w:styleId="Standardeinzug">
    <w:name w:val="Normal Indent"/>
    <w:basedOn w:val="Standard"/>
    <w:uiPriority w:val="99"/>
    <w:semiHidden/>
    <w:unhideWhenUsed/>
    <w:rsid w:val="00F34F59"/>
    <w:pPr>
      <w:ind w:left="720"/>
    </w:pPr>
  </w:style>
  <w:style w:type="character" w:customStyle="1" w:styleId="RmZchn">
    <w:name w:val="Röm Zchn"/>
    <w:basedOn w:val="Absatz-Standardschriftart"/>
    <w:link w:val="Rm"/>
    <w:rsid w:val="00F34F59"/>
    <w:rPr>
      <w:rFonts w:ascii="Arial" w:hAnsi="Arial" w:cs="Arial"/>
      <w:sz w:val="36"/>
      <w:szCs w:val="28"/>
      <w:lang w:eastAsia="en-US"/>
    </w:rPr>
  </w:style>
  <w:style w:type="paragraph" w:styleId="Titel">
    <w:name w:val="Title"/>
    <w:basedOn w:val="Standard"/>
    <w:link w:val="TitelZchn"/>
    <w:qFormat/>
    <w:rsid w:val="00F148F3"/>
    <w:pPr>
      <w:spacing w:after="0" w:line="240" w:lineRule="auto"/>
      <w:jc w:val="center"/>
    </w:pPr>
    <w:rPr>
      <w:rFonts w:ascii="Times New Roman" w:eastAsia="Times New Roman" w:hAnsi="Times New Roman" w:cs="Times New Roman"/>
      <w:b/>
      <w:color w:val="auto"/>
      <w:sz w:val="32"/>
      <w:szCs w:val="20"/>
      <w:lang w:val="de-DE" w:eastAsia="de-DE"/>
    </w:rPr>
  </w:style>
  <w:style w:type="character" w:customStyle="1" w:styleId="TitelZchn">
    <w:name w:val="Titel Zchn"/>
    <w:basedOn w:val="Absatz-Standardschriftart"/>
    <w:link w:val="Titel"/>
    <w:rsid w:val="00F148F3"/>
    <w:rPr>
      <w:rFonts w:ascii="Times New Roman" w:eastAsia="Times New Roman" w:hAnsi="Times New Roman"/>
      <w:b/>
      <w:sz w:val="32"/>
      <w:lang w:val="de-DE" w:eastAsia="de-DE"/>
    </w:rPr>
  </w:style>
  <w:style w:type="paragraph" w:styleId="Textkrper2">
    <w:name w:val="Body Text 2"/>
    <w:basedOn w:val="Standard"/>
    <w:link w:val="Textkrper2Zchn"/>
    <w:uiPriority w:val="99"/>
    <w:semiHidden/>
    <w:unhideWhenUsed/>
    <w:rsid w:val="00D65539"/>
    <w:pPr>
      <w:spacing w:line="480" w:lineRule="auto"/>
    </w:pPr>
  </w:style>
  <w:style w:type="character" w:customStyle="1" w:styleId="Textkrper2Zchn">
    <w:name w:val="Textkörper 2 Zchn"/>
    <w:basedOn w:val="Absatz-Standardschriftart"/>
    <w:link w:val="Textkrper2"/>
    <w:uiPriority w:val="99"/>
    <w:semiHidden/>
    <w:rsid w:val="00D65539"/>
    <w:rPr>
      <w:rFonts w:ascii="Arial" w:hAnsi="Arial" w:cs="Arial"/>
      <w:color w:val="4D4D4D"/>
      <w:sz w:val="19"/>
      <w:szCs w:val="19"/>
      <w:lang w:eastAsia="en-US"/>
    </w:rPr>
  </w:style>
  <w:style w:type="paragraph" w:styleId="Textkrper3">
    <w:name w:val="Body Text 3"/>
    <w:basedOn w:val="Standard"/>
    <w:link w:val="Textkrper3Zchn"/>
    <w:uiPriority w:val="99"/>
    <w:unhideWhenUsed/>
    <w:rsid w:val="006C71AC"/>
    <w:rPr>
      <w:sz w:val="16"/>
      <w:szCs w:val="16"/>
    </w:rPr>
  </w:style>
  <w:style w:type="character" w:customStyle="1" w:styleId="Textkrper3Zchn">
    <w:name w:val="Textkörper 3 Zchn"/>
    <w:basedOn w:val="Absatz-Standardschriftart"/>
    <w:link w:val="Textkrper3"/>
    <w:uiPriority w:val="99"/>
    <w:rsid w:val="006C71AC"/>
    <w:rPr>
      <w:rFonts w:ascii="Arial" w:hAnsi="Arial" w:cs="Arial"/>
      <w:color w:val="4D4D4D"/>
      <w:sz w:val="16"/>
      <w:szCs w:val="16"/>
      <w:lang w:eastAsia="en-US"/>
    </w:rPr>
  </w:style>
  <w:style w:type="paragraph" w:styleId="Textkrper-Zeileneinzug">
    <w:name w:val="Body Text Indent"/>
    <w:basedOn w:val="Standard"/>
    <w:link w:val="Textkrper-ZeileneinzugZchn"/>
    <w:uiPriority w:val="99"/>
    <w:unhideWhenUsed/>
    <w:rsid w:val="006E2007"/>
    <w:pPr>
      <w:ind w:left="283"/>
    </w:pPr>
  </w:style>
  <w:style w:type="character" w:customStyle="1" w:styleId="Textkrper-ZeileneinzugZchn">
    <w:name w:val="Textkörper-Zeileneinzug Zchn"/>
    <w:basedOn w:val="Absatz-Standardschriftart"/>
    <w:link w:val="Textkrper-Zeileneinzug"/>
    <w:uiPriority w:val="99"/>
    <w:rsid w:val="006E2007"/>
    <w:rPr>
      <w:rFonts w:ascii="Arial" w:hAnsi="Arial" w:cs="Arial"/>
      <w:color w:val="4D4D4D"/>
      <w:sz w:val="19"/>
      <w:szCs w:val="19"/>
      <w:lang w:eastAsia="en-US"/>
    </w:rPr>
  </w:style>
  <w:style w:type="table" w:styleId="Tabellenraster">
    <w:name w:val="Table Grid"/>
    <w:basedOn w:val="NormaleTabelle"/>
    <w:uiPriority w:val="59"/>
    <w:rsid w:val="00A918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trag1">
    <w:name w:val="Vertrag1"/>
    <w:basedOn w:val="berschrift1"/>
    <w:link w:val="Vertrag1Zchn"/>
    <w:autoRedefine/>
    <w:rsid w:val="00341ED7"/>
    <w:pPr>
      <w:numPr>
        <w:numId w:val="33"/>
      </w:numPr>
      <w:ind w:left="851" w:hanging="851"/>
    </w:pPr>
    <w:rPr>
      <w:rFonts w:cstheme="minorHAnsi"/>
      <w:szCs w:val="32"/>
    </w:rPr>
  </w:style>
  <w:style w:type="paragraph" w:customStyle="1" w:styleId="Vertrag">
    <w:name w:val="Vertrag"/>
    <w:basedOn w:val="Vertrag1"/>
    <w:link w:val="VertragZchn"/>
    <w:rsid w:val="00557539"/>
    <w:pPr>
      <w:numPr>
        <w:numId w:val="0"/>
      </w:numPr>
    </w:pPr>
  </w:style>
  <w:style w:type="character" w:customStyle="1" w:styleId="Vertrag1Zchn">
    <w:name w:val="Vertrag1 Zchn"/>
    <w:basedOn w:val="TitelZchn"/>
    <w:link w:val="Vertrag1"/>
    <w:rsid w:val="00341ED7"/>
    <w:rPr>
      <w:rFonts w:ascii="Verdana" w:eastAsia="Times New Roman" w:hAnsi="Verdana" w:cstheme="minorHAnsi"/>
      <w:b/>
      <w:bCs/>
      <w:color w:val="000000" w:themeColor="text1"/>
      <w:kern w:val="32"/>
      <w:sz w:val="32"/>
      <w:szCs w:val="32"/>
      <w:lang w:val="de-DE" w:eastAsia="en-US"/>
    </w:rPr>
  </w:style>
  <w:style w:type="paragraph" w:customStyle="1" w:styleId="Beilagen">
    <w:name w:val="Beilagen"/>
    <w:basedOn w:val="Standard"/>
    <w:link w:val="BeilagenZchn"/>
    <w:qFormat/>
    <w:rsid w:val="007D77E7"/>
    <w:rPr>
      <w:rFonts w:asciiTheme="minorHAnsi" w:hAnsiTheme="minorHAnsi" w:cstheme="minorHAnsi"/>
      <w:b/>
      <w:sz w:val="32"/>
      <w:szCs w:val="26"/>
    </w:rPr>
  </w:style>
  <w:style w:type="character" w:customStyle="1" w:styleId="VertragZchn">
    <w:name w:val="Vertrag Zchn"/>
    <w:basedOn w:val="Vertrag1Zchn"/>
    <w:link w:val="Vertrag"/>
    <w:rsid w:val="00557539"/>
    <w:rPr>
      <w:rFonts w:ascii="Verdana" w:eastAsia="Times New Roman" w:hAnsi="Verdana" w:cstheme="minorHAnsi"/>
      <w:b/>
      <w:bCs/>
      <w:color w:val="000000" w:themeColor="text1"/>
      <w:kern w:val="32"/>
      <w:sz w:val="32"/>
      <w:szCs w:val="32"/>
      <w:lang w:val="de-DE" w:eastAsia="en-US"/>
    </w:rPr>
  </w:style>
  <w:style w:type="character" w:customStyle="1" w:styleId="BeilagenZchn">
    <w:name w:val="Beilagen Zchn"/>
    <w:basedOn w:val="Absatz-Standardschriftart"/>
    <w:link w:val="Beilagen"/>
    <w:rsid w:val="007D77E7"/>
    <w:rPr>
      <w:rFonts w:asciiTheme="minorHAnsi" w:hAnsiTheme="minorHAnsi" w:cstheme="minorHAnsi"/>
      <w:b/>
      <w:color w:val="000000" w:themeColor="text1"/>
      <w:sz w:val="32"/>
      <w:szCs w:val="26"/>
      <w:lang w:eastAsia="en-US"/>
    </w:rPr>
  </w:style>
  <w:style w:type="character" w:styleId="Platzhaltertext">
    <w:name w:val="Placeholder Text"/>
    <w:basedOn w:val="Absatz-Standardschriftart"/>
    <w:uiPriority w:val="99"/>
    <w:semiHidden/>
    <w:rsid w:val="004A433F"/>
    <w:rPr>
      <w:color w:val="808080"/>
    </w:rPr>
  </w:style>
  <w:style w:type="paragraph" w:styleId="Index1">
    <w:name w:val="index 1"/>
    <w:basedOn w:val="Standard"/>
    <w:next w:val="Standard"/>
    <w:autoRedefine/>
    <w:uiPriority w:val="99"/>
    <w:semiHidden/>
    <w:unhideWhenUsed/>
    <w:rsid w:val="00341ED7"/>
    <w:pPr>
      <w:spacing w:before="0" w:after="0" w:line="240" w:lineRule="auto"/>
      <w:ind w:left="190" w:hanging="190"/>
    </w:pPr>
  </w:style>
  <w:style w:type="paragraph" w:styleId="Indexberschrift">
    <w:name w:val="index heading"/>
    <w:basedOn w:val="Standard"/>
    <w:next w:val="Index1"/>
    <w:uiPriority w:val="99"/>
    <w:semiHidden/>
    <w:unhideWhenUsed/>
    <w:rsid w:val="00341ED7"/>
    <w:rPr>
      <w:rFonts w:asciiTheme="majorHAnsi" w:eastAsiaTheme="majorEastAsia" w:hAnsiTheme="majorHAnsi" w:cstheme="majorBidi"/>
      <w:b/>
      <w:bCs/>
    </w:rPr>
  </w:style>
  <w:style w:type="paragraph" w:styleId="Textkrper-Einzug2">
    <w:name w:val="Body Text Indent 2"/>
    <w:basedOn w:val="Standard"/>
    <w:link w:val="Textkrper-Einzug2Zchn"/>
    <w:uiPriority w:val="99"/>
    <w:unhideWhenUsed/>
    <w:rsid w:val="00FB13EA"/>
    <w:pPr>
      <w:ind w:left="851"/>
    </w:pPr>
    <w:rPr>
      <w:szCs w:val="22"/>
    </w:rPr>
  </w:style>
  <w:style w:type="character" w:customStyle="1" w:styleId="Textkrper-Einzug2Zchn">
    <w:name w:val="Textkörper-Einzug 2 Zchn"/>
    <w:basedOn w:val="Absatz-Standardschriftart"/>
    <w:link w:val="Textkrper-Einzug2"/>
    <w:uiPriority w:val="99"/>
    <w:rsid w:val="00FB13EA"/>
    <w:rPr>
      <w:rFonts w:ascii="Verdana" w:hAnsi="Verdana" w:cs="Arial"/>
      <w:color w:val="000000" w:themeColor="text1"/>
      <w:sz w:val="22"/>
      <w:szCs w:val="22"/>
      <w:lang w:eastAsia="en-US"/>
    </w:rPr>
  </w:style>
  <w:style w:type="paragraph" w:styleId="Endnotentext">
    <w:name w:val="endnote text"/>
    <w:basedOn w:val="Standard"/>
    <w:link w:val="EndnotentextZchn"/>
    <w:uiPriority w:val="99"/>
    <w:semiHidden/>
    <w:unhideWhenUsed/>
    <w:rsid w:val="00C95E21"/>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C95E21"/>
    <w:rPr>
      <w:rFonts w:ascii="Verdana" w:hAnsi="Verdana" w:cs="Arial"/>
      <w:color w:val="4D4D4D"/>
      <w:lang w:eastAsia="en-US"/>
    </w:rPr>
  </w:style>
  <w:style w:type="character" w:styleId="Endnotenzeichen">
    <w:name w:val="endnote reference"/>
    <w:basedOn w:val="Absatz-Standardschriftart"/>
    <w:uiPriority w:val="99"/>
    <w:semiHidden/>
    <w:unhideWhenUsed/>
    <w:rsid w:val="00C95E21"/>
    <w:rPr>
      <w:vertAlign w:val="superscript"/>
    </w:rPr>
  </w:style>
  <w:style w:type="character" w:styleId="Kommentarzeichen">
    <w:name w:val="annotation reference"/>
    <w:basedOn w:val="Absatz-Standardschriftart"/>
    <w:uiPriority w:val="99"/>
    <w:semiHidden/>
    <w:unhideWhenUsed/>
    <w:rsid w:val="007776E8"/>
    <w:rPr>
      <w:sz w:val="16"/>
      <w:szCs w:val="16"/>
    </w:rPr>
  </w:style>
  <w:style w:type="paragraph" w:styleId="Kommentartext">
    <w:name w:val="annotation text"/>
    <w:basedOn w:val="Standard"/>
    <w:link w:val="KommentartextZchn"/>
    <w:uiPriority w:val="99"/>
    <w:unhideWhenUsed/>
    <w:rsid w:val="007776E8"/>
    <w:pPr>
      <w:spacing w:line="240" w:lineRule="auto"/>
    </w:pPr>
    <w:rPr>
      <w:sz w:val="20"/>
      <w:szCs w:val="20"/>
    </w:rPr>
  </w:style>
  <w:style w:type="character" w:customStyle="1" w:styleId="KommentartextZchn">
    <w:name w:val="Kommentartext Zchn"/>
    <w:basedOn w:val="Absatz-Standardschriftart"/>
    <w:link w:val="Kommentartext"/>
    <w:uiPriority w:val="99"/>
    <w:rsid w:val="007776E8"/>
    <w:rPr>
      <w:rFonts w:ascii="Verdana" w:hAnsi="Verdana" w:cs="Arial"/>
      <w:color w:val="000000" w:themeColor="text1"/>
      <w:lang w:eastAsia="en-US"/>
    </w:rPr>
  </w:style>
  <w:style w:type="paragraph" w:styleId="Kommentarthema">
    <w:name w:val="annotation subject"/>
    <w:basedOn w:val="Kommentartext"/>
    <w:next w:val="Kommentartext"/>
    <w:link w:val="KommentarthemaZchn"/>
    <w:uiPriority w:val="99"/>
    <w:semiHidden/>
    <w:unhideWhenUsed/>
    <w:rsid w:val="007776E8"/>
    <w:rPr>
      <w:b/>
      <w:bCs/>
    </w:rPr>
  </w:style>
  <w:style w:type="character" w:customStyle="1" w:styleId="KommentarthemaZchn">
    <w:name w:val="Kommentarthema Zchn"/>
    <w:basedOn w:val="KommentartextZchn"/>
    <w:link w:val="Kommentarthema"/>
    <w:uiPriority w:val="99"/>
    <w:semiHidden/>
    <w:rsid w:val="007776E8"/>
    <w:rPr>
      <w:rFonts w:ascii="Verdana" w:hAnsi="Verdana" w:cs="Arial"/>
      <w:b/>
      <w:bCs/>
      <w:color w:val="000000" w:themeColor="text1"/>
      <w:lang w:eastAsia="en-US"/>
    </w:rPr>
  </w:style>
  <w:style w:type="paragraph" w:styleId="Beschriftung">
    <w:name w:val="caption"/>
    <w:basedOn w:val="Standard"/>
    <w:next w:val="Standard"/>
    <w:uiPriority w:val="35"/>
    <w:unhideWhenUsed/>
    <w:qFormat/>
    <w:rsid w:val="00990F00"/>
    <w:pPr>
      <w:spacing w:before="0" w:after="200" w:line="240" w:lineRule="auto"/>
      <w:jc w:val="left"/>
    </w:pPr>
    <w:rPr>
      <w:rFonts w:ascii="Arial" w:hAnsi="Arial"/>
      <w:i/>
      <w:iCs/>
      <w:color w:val="1F497D"/>
      <w:kern w:val="2"/>
      <w:sz w:val="18"/>
      <w:szCs w:val="18"/>
    </w:rPr>
  </w:style>
  <w:style w:type="table" w:styleId="Gitternetztabelle3Akzent2">
    <w:name w:val="Grid Table 3 Accent 2"/>
    <w:basedOn w:val="NormaleTabelle"/>
    <w:uiPriority w:val="48"/>
    <w:rsid w:val="00EA04A0"/>
    <w:pPr>
      <w:spacing w:before="0" w:after="0" w:line="240" w:lineRule="auto"/>
    </w:pPr>
    <w:rPr>
      <w:kern w:val="2"/>
      <w14:ligatures w14:val="standardContextual"/>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styleId="berarbeitung">
    <w:name w:val="Revision"/>
    <w:hidden/>
    <w:uiPriority w:val="99"/>
    <w:semiHidden/>
    <w:rsid w:val="00CC4BD3"/>
    <w:pPr>
      <w:spacing w:before="0" w:after="0" w:line="240" w:lineRule="auto"/>
    </w:pPr>
    <w:rPr>
      <w:rFonts w:ascii="Verdana" w:hAnsi="Verdana" w:cs="Arial"/>
      <w:color w:val="000000" w:themeColor="text1"/>
      <w:sz w:val="22"/>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7223">
      <w:bodyDiv w:val="1"/>
      <w:marLeft w:val="0"/>
      <w:marRight w:val="0"/>
      <w:marTop w:val="0"/>
      <w:marBottom w:val="0"/>
      <w:divBdr>
        <w:top w:val="none" w:sz="0" w:space="0" w:color="auto"/>
        <w:left w:val="none" w:sz="0" w:space="0" w:color="auto"/>
        <w:bottom w:val="none" w:sz="0" w:space="0" w:color="auto"/>
        <w:right w:val="none" w:sz="0" w:space="0" w:color="auto"/>
      </w:divBdr>
    </w:div>
    <w:div w:id="156575242">
      <w:bodyDiv w:val="1"/>
      <w:marLeft w:val="0"/>
      <w:marRight w:val="0"/>
      <w:marTop w:val="0"/>
      <w:marBottom w:val="0"/>
      <w:divBdr>
        <w:top w:val="none" w:sz="0" w:space="0" w:color="auto"/>
        <w:left w:val="none" w:sz="0" w:space="0" w:color="auto"/>
        <w:bottom w:val="none" w:sz="0" w:space="0" w:color="auto"/>
        <w:right w:val="none" w:sz="0" w:space="0" w:color="auto"/>
      </w:divBdr>
    </w:div>
    <w:div w:id="398944600">
      <w:bodyDiv w:val="1"/>
      <w:marLeft w:val="0"/>
      <w:marRight w:val="0"/>
      <w:marTop w:val="0"/>
      <w:marBottom w:val="0"/>
      <w:divBdr>
        <w:top w:val="none" w:sz="0" w:space="0" w:color="auto"/>
        <w:left w:val="none" w:sz="0" w:space="0" w:color="auto"/>
        <w:bottom w:val="none" w:sz="0" w:space="0" w:color="auto"/>
        <w:right w:val="none" w:sz="0" w:space="0" w:color="auto"/>
      </w:divBdr>
    </w:div>
    <w:div w:id="680863742">
      <w:bodyDiv w:val="1"/>
      <w:marLeft w:val="0"/>
      <w:marRight w:val="0"/>
      <w:marTop w:val="0"/>
      <w:marBottom w:val="0"/>
      <w:divBdr>
        <w:top w:val="none" w:sz="0" w:space="0" w:color="auto"/>
        <w:left w:val="none" w:sz="0" w:space="0" w:color="auto"/>
        <w:bottom w:val="none" w:sz="0" w:space="0" w:color="auto"/>
        <w:right w:val="none" w:sz="0" w:space="0" w:color="auto"/>
      </w:divBdr>
      <w:divsChild>
        <w:div w:id="2085952285">
          <w:marLeft w:val="0"/>
          <w:marRight w:val="0"/>
          <w:marTop w:val="0"/>
          <w:marBottom w:val="0"/>
          <w:divBdr>
            <w:top w:val="none" w:sz="0" w:space="0" w:color="auto"/>
            <w:left w:val="none" w:sz="0" w:space="0" w:color="auto"/>
            <w:bottom w:val="none" w:sz="0" w:space="0" w:color="auto"/>
            <w:right w:val="none" w:sz="0" w:space="0" w:color="auto"/>
          </w:divBdr>
        </w:div>
      </w:divsChild>
    </w:div>
    <w:div w:id="1001349178">
      <w:bodyDiv w:val="1"/>
      <w:marLeft w:val="0"/>
      <w:marRight w:val="0"/>
      <w:marTop w:val="0"/>
      <w:marBottom w:val="0"/>
      <w:divBdr>
        <w:top w:val="none" w:sz="0" w:space="0" w:color="auto"/>
        <w:left w:val="none" w:sz="0" w:space="0" w:color="auto"/>
        <w:bottom w:val="none" w:sz="0" w:space="0" w:color="auto"/>
        <w:right w:val="none" w:sz="0" w:space="0" w:color="auto"/>
      </w:divBdr>
      <w:divsChild>
        <w:div w:id="1257053377">
          <w:marLeft w:val="0"/>
          <w:marRight w:val="0"/>
          <w:marTop w:val="0"/>
          <w:marBottom w:val="0"/>
          <w:divBdr>
            <w:top w:val="none" w:sz="0" w:space="0" w:color="auto"/>
            <w:left w:val="none" w:sz="0" w:space="0" w:color="auto"/>
            <w:bottom w:val="none" w:sz="0" w:space="0" w:color="auto"/>
            <w:right w:val="none" w:sz="0" w:space="0" w:color="auto"/>
          </w:divBdr>
        </w:div>
      </w:divsChild>
    </w:div>
    <w:div w:id="1038704274">
      <w:bodyDiv w:val="1"/>
      <w:marLeft w:val="0"/>
      <w:marRight w:val="0"/>
      <w:marTop w:val="0"/>
      <w:marBottom w:val="0"/>
      <w:divBdr>
        <w:top w:val="none" w:sz="0" w:space="0" w:color="auto"/>
        <w:left w:val="none" w:sz="0" w:space="0" w:color="auto"/>
        <w:bottom w:val="none" w:sz="0" w:space="0" w:color="auto"/>
        <w:right w:val="none" w:sz="0" w:space="0" w:color="auto"/>
      </w:divBdr>
      <w:divsChild>
        <w:div w:id="1265458771">
          <w:marLeft w:val="1080"/>
          <w:marRight w:val="0"/>
          <w:marTop w:val="100"/>
          <w:marBottom w:val="0"/>
          <w:divBdr>
            <w:top w:val="none" w:sz="0" w:space="0" w:color="auto"/>
            <w:left w:val="none" w:sz="0" w:space="0" w:color="auto"/>
            <w:bottom w:val="none" w:sz="0" w:space="0" w:color="auto"/>
            <w:right w:val="none" w:sz="0" w:space="0" w:color="auto"/>
          </w:divBdr>
        </w:div>
      </w:divsChild>
    </w:div>
    <w:div w:id="1247961108">
      <w:bodyDiv w:val="1"/>
      <w:marLeft w:val="0"/>
      <w:marRight w:val="0"/>
      <w:marTop w:val="0"/>
      <w:marBottom w:val="0"/>
      <w:divBdr>
        <w:top w:val="none" w:sz="0" w:space="0" w:color="auto"/>
        <w:left w:val="none" w:sz="0" w:space="0" w:color="auto"/>
        <w:bottom w:val="none" w:sz="0" w:space="0" w:color="auto"/>
        <w:right w:val="none" w:sz="0" w:space="0" w:color="auto"/>
      </w:divBdr>
      <w:divsChild>
        <w:div w:id="935483020">
          <w:marLeft w:val="0"/>
          <w:marRight w:val="0"/>
          <w:marTop w:val="0"/>
          <w:marBottom w:val="0"/>
          <w:divBdr>
            <w:top w:val="none" w:sz="0" w:space="0" w:color="auto"/>
            <w:left w:val="none" w:sz="0" w:space="0" w:color="auto"/>
            <w:bottom w:val="none" w:sz="0" w:space="0" w:color="auto"/>
            <w:right w:val="none" w:sz="0" w:space="0" w:color="auto"/>
          </w:divBdr>
        </w:div>
      </w:divsChild>
    </w:div>
    <w:div w:id="17633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https://austrianpowergrid.sharepoint.com/teams/USM_OE/Freigegebene%20Dokumente/General/Balancing/Pr&#228;qualifikation/Standardkonzepte/BESS%20PV%20Hybrid/Messschrieb.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https://austrianpowergrid.sharepoint.com/teams/USM_OE/Freigegebene%20Dokumente/General/Balancing/Pr&#228;qualifikation/Standardkonzepte/BESS%20PV%20Hybrid/Messschrieb.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https://austrianpowergrid.sharepoint.com/teams/USM_OE/Freigegebene%20Dokumente/General/Balancing/Pr&#228;qualifikation/Standardkonzepte/BESS%20PV%20Hybrid/Messschrieb.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https://austrianpowergrid.sharepoint.com/teams/USM_OE/Freigegebene%20Dokumente/General/Balancing/Pr&#228;qualifikation/Standardkonzepte/BESS%20PV%20Hybrid/Messschrieb.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4478747566287E-2"/>
          <c:y val="9.6607960942939691E-2"/>
          <c:w val="0.83331035209017501"/>
          <c:h val="0.73724646771144997"/>
        </c:manualLayout>
      </c:layout>
      <c:areaChart>
        <c:grouping val="standard"/>
        <c:varyColors val="0"/>
        <c:ser>
          <c:idx val="0"/>
          <c:order val="0"/>
          <c:tx>
            <c:strRef>
              <c:f>Tabelle1!$B$1</c:f>
              <c:strCache>
                <c:ptCount val="1"/>
                <c:pt idx="0">
                  <c:v>P_soll</c:v>
                </c:pt>
              </c:strCache>
            </c:strRef>
          </c:tx>
          <c:spPr>
            <a:solidFill>
              <a:schemeClr val="accent1"/>
            </a:solidFill>
            <a:ln>
              <a:noFill/>
            </a:ln>
            <a:effectLst/>
          </c:spPr>
          <c:cat>
            <c:numRef>
              <c:f>Tabelle1!$A$2:$A$751</c:f>
              <c:numCache>
                <c:formatCode>[$-F400]h:mm:ss\ AM/PM</c:formatCode>
                <c:ptCount val="750"/>
                <c:pt idx="0">
                  <c:v>0.73611111111111116</c:v>
                </c:pt>
                <c:pt idx="1">
                  <c:v>0.73613425925925924</c:v>
                </c:pt>
                <c:pt idx="2">
                  <c:v>0.73615740740740743</c:v>
                </c:pt>
                <c:pt idx="3">
                  <c:v>0.73618055555555495</c:v>
                </c:pt>
                <c:pt idx="4">
                  <c:v>0.73620370370370303</c:v>
                </c:pt>
                <c:pt idx="5">
                  <c:v>0.73622685185185199</c:v>
                </c:pt>
                <c:pt idx="6">
                  <c:v>0.73624999999999996</c:v>
                </c:pt>
                <c:pt idx="7">
                  <c:v>0.73627314814814804</c:v>
                </c:pt>
                <c:pt idx="8">
                  <c:v>0.736296296296296</c:v>
                </c:pt>
                <c:pt idx="9">
                  <c:v>0.73631944444444397</c:v>
                </c:pt>
                <c:pt idx="10">
                  <c:v>0.73634259259259205</c:v>
                </c:pt>
                <c:pt idx="11">
                  <c:v>0.73636574074074002</c:v>
                </c:pt>
                <c:pt idx="12">
                  <c:v>0.73638888888888798</c:v>
                </c:pt>
                <c:pt idx="13">
                  <c:v>0.73641203703703595</c:v>
                </c:pt>
                <c:pt idx="14">
                  <c:v>0.73643518518518403</c:v>
                </c:pt>
                <c:pt idx="15">
                  <c:v>0.73645833333333199</c:v>
                </c:pt>
                <c:pt idx="16">
                  <c:v>0.73648148148147996</c:v>
                </c:pt>
                <c:pt idx="17">
                  <c:v>0.73650462962962804</c:v>
                </c:pt>
                <c:pt idx="18">
                  <c:v>0.736527777777777</c:v>
                </c:pt>
                <c:pt idx="19">
                  <c:v>0.73655092592592497</c:v>
                </c:pt>
                <c:pt idx="20">
                  <c:v>0.73657407407407305</c:v>
                </c:pt>
                <c:pt idx="21">
                  <c:v>0.73659722222222102</c:v>
                </c:pt>
                <c:pt idx="22">
                  <c:v>0.73662037037036898</c:v>
                </c:pt>
                <c:pt idx="23">
                  <c:v>0.73664351851851695</c:v>
                </c:pt>
                <c:pt idx="24">
                  <c:v>0.73666666666666503</c:v>
                </c:pt>
                <c:pt idx="25">
                  <c:v>0.73668981481481299</c:v>
                </c:pt>
                <c:pt idx="26">
                  <c:v>0.73671296296296096</c:v>
                </c:pt>
                <c:pt idx="27">
                  <c:v>0.73673611111110904</c:v>
                </c:pt>
                <c:pt idx="28">
                  <c:v>0.736759259259257</c:v>
                </c:pt>
                <c:pt idx="29">
                  <c:v>0.73678240740740497</c:v>
                </c:pt>
                <c:pt idx="30">
                  <c:v>0.73680555555555305</c:v>
                </c:pt>
                <c:pt idx="31">
                  <c:v>0.73682870370370201</c:v>
                </c:pt>
                <c:pt idx="32">
                  <c:v>0.73685185185184998</c:v>
                </c:pt>
                <c:pt idx="33">
                  <c:v>0.73687499999999795</c:v>
                </c:pt>
                <c:pt idx="34">
                  <c:v>0.73689814814814603</c:v>
                </c:pt>
                <c:pt idx="35">
                  <c:v>0.73692129629629399</c:v>
                </c:pt>
                <c:pt idx="36">
                  <c:v>0.73694444444444196</c:v>
                </c:pt>
                <c:pt idx="37">
                  <c:v>0.73696759259259004</c:v>
                </c:pt>
                <c:pt idx="38">
                  <c:v>0.736990740740738</c:v>
                </c:pt>
                <c:pt idx="39">
                  <c:v>0.73701388888888597</c:v>
                </c:pt>
                <c:pt idx="40">
                  <c:v>0.73703703703703405</c:v>
                </c:pt>
                <c:pt idx="41">
                  <c:v>0.73706018518518202</c:v>
                </c:pt>
                <c:pt idx="42">
                  <c:v>0.73708333333332998</c:v>
                </c:pt>
                <c:pt idx="43">
                  <c:v>0.73710648148147895</c:v>
                </c:pt>
                <c:pt idx="44">
                  <c:v>0.73712962962962703</c:v>
                </c:pt>
                <c:pt idx="45">
                  <c:v>0.73715277777777499</c:v>
                </c:pt>
                <c:pt idx="46">
                  <c:v>0.73717592592592296</c:v>
                </c:pt>
                <c:pt idx="47">
                  <c:v>0.73719907407407104</c:v>
                </c:pt>
                <c:pt idx="48">
                  <c:v>0.737222222222219</c:v>
                </c:pt>
                <c:pt idx="49">
                  <c:v>0.73724537037036697</c:v>
                </c:pt>
                <c:pt idx="50">
                  <c:v>0.73726851851851505</c:v>
                </c:pt>
                <c:pt idx="51">
                  <c:v>0.73729166666666301</c:v>
                </c:pt>
                <c:pt idx="52">
                  <c:v>0.73731481481481098</c:v>
                </c:pt>
                <c:pt idx="53">
                  <c:v>0.73733796296295895</c:v>
                </c:pt>
                <c:pt idx="54">
                  <c:v>0.73736111111110703</c:v>
                </c:pt>
                <c:pt idx="55">
                  <c:v>0.73738425925925499</c:v>
                </c:pt>
                <c:pt idx="56">
                  <c:v>0.73740740740740396</c:v>
                </c:pt>
                <c:pt idx="57">
                  <c:v>0.73743055555555204</c:v>
                </c:pt>
                <c:pt idx="58">
                  <c:v>0.7374537037037</c:v>
                </c:pt>
                <c:pt idx="59">
                  <c:v>0.73747685185184797</c:v>
                </c:pt>
                <c:pt idx="60">
                  <c:v>0.73749999999999605</c:v>
                </c:pt>
                <c:pt idx="61">
                  <c:v>0.73752314814814401</c:v>
                </c:pt>
                <c:pt idx="62">
                  <c:v>0.73754629629629198</c:v>
                </c:pt>
                <c:pt idx="63">
                  <c:v>0.73756944444443995</c:v>
                </c:pt>
                <c:pt idx="64">
                  <c:v>0.73759259259258803</c:v>
                </c:pt>
                <c:pt idx="65">
                  <c:v>0.73761574074073599</c:v>
                </c:pt>
                <c:pt idx="66">
                  <c:v>0.73763888888888396</c:v>
                </c:pt>
                <c:pt idx="67">
                  <c:v>0.73766203703703204</c:v>
                </c:pt>
                <c:pt idx="68">
                  <c:v>0.73768518518518</c:v>
                </c:pt>
                <c:pt idx="69">
                  <c:v>0.73770833333332897</c:v>
                </c:pt>
                <c:pt idx="70">
                  <c:v>0.73773148148147705</c:v>
                </c:pt>
                <c:pt idx="71">
                  <c:v>0.73775462962962501</c:v>
                </c:pt>
                <c:pt idx="72">
                  <c:v>0.73777777777777298</c:v>
                </c:pt>
                <c:pt idx="73">
                  <c:v>0.73780092592592095</c:v>
                </c:pt>
                <c:pt idx="74">
                  <c:v>0.73782407407406903</c:v>
                </c:pt>
                <c:pt idx="75">
                  <c:v>0.73784722222221699</c:v>
                </c:pt>
                <c:pt idx="76">
                  <c:v>0.73787037037036496</c:v>
                </c:pt>
                <c:pt idx="77">
                  <c:v>0.73789351851851304</c:v>
                </c:pt>
                <c:pt idx="78">
                  <c:v>0.737916666666661</c:v>
                </c:pt>
                <c:pt idx="79">
                  <c:v>0.73793981481480897</c:v>
                </c:pt>
                <c:pt idx="80">
                  <c:v>0.73796296296295705</c:v>
                </c:pt>
                <c:pt idx="81">
                  <c:v>0.73798611111110501</c:v>
                </c:pt>
                <c:pt idx="82">
                  <c:v>0.73800925925925398</c:v>
                </c:pt>
                <c:pt idx="83">
                  <c:v>0.73803240740740195</c:v>
                </c:pt>
                <c:pt idx="84">
                  <c:v>0.73805555555555002</c:v>
                </c:pt>
                <c:pt idx="85">
                  <c:v>0.73807870370369799</c:v>
                </c:pt>
                <c:pt idx="86">
                  <c:v>0.73810185185184596</c:v>
                </c:pt>
                <c:pt idx="87">
                  <c:v>0.73812499999999404</c:v>
                </c:pt>
                <c:pt idx="88">
                  <c:v>0.738148148148142</c:v>
                </c:pt>
                <c:pt idx="89">
                  <c:v>0.73817129629628997</c:v>
                </c:pt>
                <c:pt idx="90">
                  <c:v>0.73819444444443805</c:v>
                </c:pt>
                <c:pt idx="91">
                  <c:v>0.73821759259258601</c:v>
                </c:pt>
                <c:pt idx="92">
                  <c:v>0.73824074074073398</c:v>
                </c:pt>
                <c:pt idx="93">
                  <c:v>0.73826388888888195</c:v>
                </c:pt>
                <c:pt idx="94">
                  <c:v>0.73828703703703003</c:v>
                </c:pt>
                <c:pt idx="95">
                  <c:v>0.73831018518517899</c:v>
                </c:pt>
                <c:pt idx="96">
                  <c:v>0.73833333333332696</c:v>
                </c:pt>
                <c:pt idx="97">
                  <c:v>0.73835648148147504</c:v>
                </c:pt>
                <c:pt idx="98">
                  <c:v>0.738379629629623</c:v>
                </c:pt>
                <c:pt idx="99">
                  <c:v>0.73840277777777097</c:v>
                </c:pt>
                <c:pt idx="100">
                  <c:v>0.73842592592591905</c:v>
                </c:pt>
                <c:pt idx="101">
                  <c:v>0.73844907407406701</c:v>
                </c:pt>
                <c:pt idx="102">
                  <c:v>0.73847222222221498</c:v>
                </c:pt>
                <c:pt idx="103">
                  <c:v>0.73849537037036295</c:v>
                </c:pt>
                <c:pt idx="104">
                  <c:v>0.73851851851851102</c:v>
                </c:pt>
                <c:pt idx="105">
                  <c:v>0.73854166666665899</c:v>
                </c:pt>
                <c:pt idx="106">
                  <c:v>0.73856481481480696</c:v>
                </c:pt>
                <c:pt idx="107">
                  <c:v>0.73858796296295504</c:v>
                </c:pt>
                <c:pt idx="108">
                  <c:v>0.738611111111104</c:v>
                </c:pt>
                <c:pt idx="109">
                  <c:v>0.73863425925925197</c:v>
                </c:pt>
                <c:pt idx="110">
                  <c:v>0.73865740740740005</c:v>
                </c:pt>
                <c:pt idx="111">
                  <c:v>0.73868055555554801</c:v>
                </c:pt>
                <c:pt idx="112">
                  <c:v>0.73870370370369598</c:v>
                </c:pt>
                <c:pt idx="113">
                  <c:v>0.73872685185184395</c:v>
                </c:pt>
                <c:pt idx="114">
                  <c:v>0.73874999999999202</c:v>
                </c:pt>
                <c:pt idx="115">
                  <c:v>0.73877314814813999</c:v>
                </c:pt>
                <c:pt idx="116">
                  <c:v>0.73879629629628796</c:v>
                </c:pt>
                <c:pt idx="117">
                  <c:v>0.73881944444443604</c:v>
                </c:pt>
                <c:pt idx="118">
                  <c:v>0.738842592592584</c:v>
                </c:pt>
                <c:pt idx="119">
                  <c:v>0.73886574074073197</c:v>
                </c:pt>
                <c:pt idx="120">
                  <c:v>0.73888888888888005</c:v>
                </c:pt>
                <c:pt idx="121">
                  <c:v>0.73891203703702901</c:v>
                </c:pt>
                <c:pt idx="122">
                  <c:v>0.73893518518517698</c:v>
                </c:pt>
                <c:pt idx="123">
                  <c:v>0.73895833333332495</c:v>
                </c:pt>
                <c:pt idx="124">
                  <c:v>0.73898148148147302</c:v>
                </c:pt>
                <c:pt idx="125">
                  <c:v>0.73900462962962099</c:v>
                </c:pt>
                <c:pt idx="126">
                  <c:v>0.73902777777776896</c:v>
                </c:pt>
                <c:pt idx="127">
                  <c:v>0.73905092592591703</c:v>
                </c:pt>
                <c:pt idx="128">
                  <c:v>0.739074074074065</c:v>
                </c:pt>
                <c:pt idx="129">
                  <c:v>0.73909722222221297</c:v>
                </c:pt>
                <c:pt idx="130">
                  <c:v>0.73912037037036105</c:v>
                </c:pt>
                <c:pt idx="131">
                  <c:v>0.73914351851850901</c:v>
                </c:pt>
                <c:pt idx="132">
                  <c:v>0.73916666666665698</c:v>
                </c:pt>
                <c:pt idx="133">
                  <c:v>0.73918981481480595</c:v>
                </c:pt>
                <c:pt idx="134">
                  <c:v>0.73921296296295402</c:v>
                </c:pt>
                <c:pt idx="135">
                  <c:v>0.73923611111110199</c:v>
                </c:pt>
                <c:pt idx="136">
                  <c:v>0.73925925925924996</c:v>
                </c:pt>
                <c:pt idx="137">
                  <c:v>0.73928240740739803</c:v>
                </c:pt>
                <c:pt idx="138">
                  <c:v>0.739305555555546</c:v>
                </c:pt>
                <c:pt idx="139">
                  <c:v>0.73932870370369397</c:v>
                </c:pt>
                <c:pt idx="140">
                  <c:v>0.73935185185184205</c:v>
                </c:pt>
                <c:pt idx="141">
                  <c:v>0.73937499999999001</c:v>
                </c:pt>
                <c:pt idx="142">
                  <c:v>0.73939814814813798</c:v>
                </c:pt>
                <c:pt idx="143">
                  <c:v>0.73942129629628595</c:v>
                </c:pt>
                <c:pt idx="144">
                  <c:v>0.73944444444443402</c:v>
                </c:pt>
                <c:pt idx="145">
                  <c:v>0.73946759259258199</c:v>
                </c:pt>
                <c:pt idx="146">
                  <c:v>0.73949074074073096</c:v>
                </c:pt>
                <c:pt idx="147">
                  <c:v>0.73951388888887903</c:v>
                </c:pt>
                <c:pt idx="148">
                  <c:v>0.739537037037027</c:v>
                </c:pt>
                <c:pt idx="149">
                  <c:v>0.73956018518517497</c:v>
                </c:pt>
                <c:pt idx="150">
                  <c:v>0.73958333333332305</c:v>
                </c:pt>
                <c:pt idx="151">
                  <c:v>0.73960648148147101</c:v>
                </c:pt>
                <c:pt idx="152">
                  <c:v>0.73962962962961898</c:v>
                </c:pt>
                <c:pt idx="153">
                  <c:v>0.73965277777776695</c:v>
                </c:pt>
                <c:pt idx="154">
                  <c:v>0.73967592592591502</c:v>
                </c:pt>
                <c:pt idx="155">
                  <c:v>0.73969907407406299</c:v>
                </c:pt>
                <c:pt idx="156">
                  <c:v>0.73972222222221096</c:v>
                </c:pt>
                <c:pt idx="157">
                  <c:v>0.73974537037035903</c:v>
                </c:pt>
                <c:pt idx="158">
                  <c:v>0.739768518518507</c:v>
                </c:pt>
                <c:pt idx="159">
                  <c:v>0.73979166666665597</c:v>
                </c:pt>
                <c:pt idx="160">
                  <c:v>0.73981481481480404</c:v>
                </c:pt>
                <c:pt idx="161">
                  <c:v>0.73983796296295201</c:v>
                </c:pt>
                <c:pt idx="162">
                  <c:v>0.73986111111109998</c:v>
                </c:pt>
                <c:pt idx="163">
                  <c:v>0.73988425925924795</c:v>
                </c:pt>
                <c:pt idx="164">
                  <c:v>0.73990740740739602</c:v>
                </c:pt>
                <c:pt idx="165">
                  <c:v>0.73993055555554399</c:v>
                </c:pt>
                <c:pt idx="166">
                  <c:v>0.73995370370369196</c:v>
                </c:pt>
                <c:pt idx="167">
                  <c:v>0.73997685185184003</c:v>
                </c:pt>
                <c:pt idx="168">
                  <c:v>0.739999999999988</c:v>
                </c:pt>
                <c:pt idx="169">
                  <c:v>0.74002314814813597</c:v>
                </c:pt>
                <c:pt idx="170">
                  <c:v>0.74004629629628405</c:v>
                </c:pt>
                <c:pt idx="171">
                  <c:v>0.74006944444443201</c:v>
                </c:pt>
                <c:pt idx="172">
                  <c:v>0.74009259259258098</c:v>
                </c:pt>
                <c:pt idx="173">
                  <c:v>0.74011574074072894</c:v>
                </c:pt>
                <c:pt idx="174">
                  <c:v>0.74013888888887702</c:v>
                </c:pt>
                <c:pt idx="175">
                  <c:v>0.74016203703702499</c:v>
                </c:pt>
                <c:pt idx="176">
                  <c:v>0.74018518518517296</c:v>
                </c:pt>
                <c:pt idx="177">
                  <c:v>0.74020833333332103</c:v>
                </c:pt>
                <c:pt idx="178">
                  <c:v>0.740231481481469</c:v>
                </c:pt>
                <c:pt idx="179">
                  <c:v>0.74025462962961697</c:v>
                </c:pt>
                <c:pt idx="180">
                  <c:v>0.74027777777776504</c:v>
                </c:pt>
                <c:pt idx="181">
                  <c:v>0.74030092592591301</c:v>
                </c:pt>
                <c:pt idx="182">
                  <c:v>0.74032407407406098</c:v>
                </c:pt>
                <c:pt idx="183">
                  <c:v>0.74034722222220894</c:v>
                </c:pt>
                <c:pt idx="184">
                  <c:v>0.74037037037035702</c:v>
                </c:pt>
                <c:pt idx="185">
                  <c:v>0.74039351851850599</c:v>
                </c:pt>
                <c:pt idx="186">
                  <c:v>0.74041666666665396</c:v>
                </c:pt>
                <c:pt idx="187">
                  <c:v>0.74043981481480203</c:v>
                </c:pt>
                <c:pt idx="188">
                  <c:v>0.74046296296295</c:v>
                </c:pt>
                <c:pt idx="189">
                  <c:v>0.74048611111109797</c:v>
                </c:pt>
                <c:pt idx="190">
                  <c:v>0.74050925925924604</c:v>
                </c:pt>
                <c:pt idx="191">
                  <c:v>0.74053240740739401</c:v>
                </c:pt>
                <c:pt idx="192">
                  <c:v>0.74055555555554198</c:v>
                </c:pt>
                <c:pt idx="193">
                  <c:v>0.74057870370368994</c:v>
                </c:pt>
                <c:pt idx="194">
                  <c:v>0.74060185185183802</c:v>
                </c:pt>
                <c:pt idx="195">
                  <c:v>0.74062499999998599</c:v>
                </c:pt>
                <c:pt idx="196">
                  <c:v>0.74064814814813396</c:v>
                </c:pt>
                <c:pt idx="197">
                  <c:v>0.74067129629628203</c:v>
                </c:pt>
                <c:pt idx="198">
                  <c:v>0.740694444444431</c:v>
                </c:pt>
                <c:pt idx="199">
                  <c:v>0.74071759259257897</c:v>
                </c:pt>
                <c:pt idx="200">
                  <c:v>0.74074074074072704</c:v>
                </c:pt>
                <c:pt idx="201">
                  <c:v>0.74076388888887501</c:v>
                </c:pt>
                <c:pt idx="202">
                  <c:v>0.74078703703702298</c:v>
                </c:pt>
                <c:pt idx="203">
                  <c:v>0.74081018518517106</c:v>
                </c:pt>
                <c:pt idx="204">
                  <c:v>0.74083333333331902</c:v>
                </c:pt>
                <c:pt idx="205">
                  <c:v>0.74085648148146699</c:v>
                </c:pt>
                <c:pt idx="206">
                  <c:v>0.74087962962961496</c:v>
                </c:pt>
                <c:pt idx="207">
                  <c:v>0.74090277777776303</c:v>
                </c:pt>
                <c:pt idx="208">
                  <c:v>0.740925925925911</c:v>
                </c:pt>
                <c:pt idx="209">
                  <c:v>0.74094907407405897</c:v>
                </c:pt>
                <c:pt idx="210">
                  <c:v>0.74097222222220704</c:v>
                </c:pt>
                <c:pt idx="211">
                  <c:v>0.74099537037035601</c:v>
                </c:pt>
                <c:pt idx="212">
                  <c:v>0.74101851851850398</c:v>
                </c:pt>
                <c:pt idx="213">
                  <c:v>0.74104166666665205</c:v>
                </c:pt>
                <c:pt idx="214">
                  <c:v>0.74106481481480002</c:v>
                </c:pt>
                <c:pt idx="215">
                  <c:v>0.74108796296294799</c:v>
                </c:pt>
                <c:pt idx="216">
                  <c:v>0.74111111111109595</c:v>
                </c:pt>
                <c:pt idx="217">
                  <c:v>0.74113425925924403</c:v>
                </c:pt>
                <c:pt idx="218">
                  <c:v>0.741157407407392</c:v>
                </c:pt>
                <c:pt idx="219">
                  <c:v>0.74118055555553997</c:v>
                </c:pt>
                <c:pt idx="220">
                  <c:v>0.74120370370368804</c:v>
                </c:pt>
                <c:pt idx="221">
                  <c:v>0.74122685185183601</c:v>
                </c:pt>
                <c:pt idx="222">
                  <c:v>0.74124999999998398</c:v>
                </c:pt>
                <c:pt idx="223">
                  <c:v>0.74127314814813206</c:v>
                </c:pt>
                <c:pt idx="224">
                  <c:v>0.74129629629628002</c:v>
                </c:pt>
                <c:pt idx="225">
                  <c:v>0.74131944444442799</c:v>
                </c:pt>
                <c:pt idx="226">
                  <c:v>0.74134259259257695</c:v>
                </c:pt>
                <c:pt idx="227">
                  <c:v>0.74136574074072503</c:v>
                </c:pt>
                <c:pt idx="228">
                  <c:v>0.741388888888873</c:v>
                </c:pt>
                <c:pt idx="229">
                  <c:v>0.74141203703702097</c:v>
                </c:pt>
                <c:pt idx="230">
                  <c:v>0.74143518518516904</c:v>
                </c:pt>
                <c:pt idx="231">
                  <c:v>0.74145833333331701</c:v>
                </c:pt>
                <c:pt idx="232">
                  <c:v>0.74148148148146498</c:v>
                </c:pt>
                <c:pt idx="233">
                  <c:v>0.74150462962961305</c:v>
                </c:pt>
                <c:pt idx="234">
                  <c:v>0.74152777777776102</c:v>
                </c:pt>
                <c:pt idx="235">
                  <c:v>0.74155092592590899</c:v>
                </c:pt>
                <c:pt idx="236">
                  <c:v>0.74157407407405695</c:v>
                </c:pt>
                <c:pt idx="237">
                  <c:v>0.74159722222220503</c:v>
                </c:pt>
                <c:pt idx="238">
                  <c:v>0.741620370370353</c:v>
                </c:pt>
                <c:pt idx="239">
                  <c:v>0.74164351851850197</c:v>
                </c:pt>
                <c:pt idx="240">
                  <c:v>0.74166666666665004</c:v>
                </c:pt>
                <c:pt idx="241">
                  <c:v>0.74168981481479801</c:v>
                </c:pt>
                <c:pt idx="242">
                  <c:v>0.74171296296294598</c:v>
                </c:pt>
                <c:pt idx="243">
                  <c:v>0.74173611111109405</c:v>
                </c:pt>
                <c:pt idx="244">
                  <c:v>0.74175925925924202</c:v>
                </c:pt>
                <c:pt idx="245">
                  <c:v>0.74178240740738999</c:v>
                </c:pt>
                <c:pt idx="246">
                  <c:v>0.74180555555553795</c:v>
                </c:pt>
                <c:pt idx="247">
                  <c:v>0.74182870370368603</c:v>
                </c:pt>
                <c:pt idx="248">
                  <c:v>0.741851851851834</c:v>
                </c:pt>
                <c:pt idx="249">
                  <c:v>0.74187499999998197</c:v>
                </c:pt>
                <c:pt idx="250">
                  <c:v>0.74189814814813004</c:v>
                </c:pt>
                <c:pt idx="251">
                  <c:v>0.74192129629627801</c:v>
                </c:pt>
                <c:pt idx="252">
                  <c:v>0.74194444444442698</c:v>
                </c:pt>
                <c:pt idx="253">
                  <c:v>0.74196759259257505</c:v>
                </c:pt>
                <c:pt idx="254">
                  <c:v>0.74199074074072302</c:v>
                </c:pt>
                <c:pt idx="255">
                  <c:v>0.74201388888887099</c:v>
                </c:pt>
                <c:pt idx="256">
                  <c:v>0.74203703703701895</c:v>
                </c:pt>
                <c:pt idx="257">
                  <c:v>0.74206018518516703</c:v>
                </c:pt>
                <c:pt idx="258">
                  <c:v>0.742083333333315</c:v>
                </c:pt>
                <c:pt idx="259">
                  <c:v>0.74210648148146297</c:v>
                </c:pt>
                <c:pt idx="260">
                  <c:v>0.74212962962961104</c:v>
                </c:pt>
                <c:pt idx="261">
                  <c:v>0.74215277777775901</c:v>
                </c:pt>
                <c:pt idx="262">
                  <c:v>0.74217592592590698</c:v>
                </c:pt>
                <c:pt idx="263">
                  <c:v>0.74219907407405505</c:v>
                </c:pt>
                <c:pt idx="264">
                  <c:v>0.74222222222220302</c:v>
                </c:pt>
                <c:pt idx="265">
                  <c:v>0.74224537037035199</c:v>
                </c:pt>
                <c:pt idx="266">
                  <c:v>0.74226851851849995</c:v>
                </c:pt>
                <c:pt idx="267">
                  <c:v>0.74229166666664803</c:v>
                </c:pt>
                <c:pt idx="268">
                  <c:v>0.742314814814796</c:v>
                </c:pt>
                <c:pt idx="269">
                  <c:v>0.74233796296294396</c:v>
                </c:pt>
                <c:pt idx="270">
                  <c:v>0.74236111111109204</c:v>
                </c:pt>
                <c:pt idx="271">
                  <c:v>0.74238425925924001</c:v>
                </c:pt>
                <c:pt idx="272">
                  <c:v>0.74240740740738798</c:v>
                </c:pt>
                <c:pt idx="273">
                  <c:v>0.74243055555553605</c:v>
                </c:pt>
                <c:pt idx="274">
                  <c:v>0.74245370370368402</c:v>
                </c:pt>
                <c:pt idx="275">
                  <c:v>0.74247685185183199</c:v>
                </c:pt>
                <c:pt idx="276">
                  <c:v>0.74249999999997995</c:v>
                </c:pt>
                <c:pt idx="277">
                  <c:v>0.74252314814812803</c:v>
                </c:pt>
                <c:pt idx="278">
                  <c:v>0.742546296296277</c:v>
                </c:pt>
                <c:pt idx="279">
                  <c:v>0.74256944444442496</c:v>
                </c:pt>
                <c:pt idx="280">
                  <c:v>0.74259259259257304</c:v>
                </c:pt>
                <c:pt idx="281">
                  <c:v>0.74261574074072101</c:v>
                </c:pt>
                <c:pt idx="282">
                  <c:v>0.74263888888886898</c:v>
                </c:pt>
                <c:pt idx="283">
                  <c:v>0.74266203703701705</c:v>
                </c:pt>
                <c:pt idx="284">
                  <c:v>0.74268518518516502</c:v>
                </c:pt>
                <c:pt idx="285">
                  <c:v>0.74270833333331299</c:v>
                </c:pt>
                <c:pt idx="286">
                  <c:v>0.74273148148146095</c:v>
                </c:pt>
                <c:pt idx="287">
                  <c:v>0.74275462962960903</c:v>
                </c:pt>
                <c:pt idx="288">
                  <c:v>0.742777777777757</c:v>
                </c:pt>
                <c:pt idx="289">
                  <c:v>0.74280092592590496</c:v>
                </c:pt>
                <c:pt idx="290">
                  <c:v>0.74282407407405304</c:v>
                </c:pt>
                <c:pt idx="291">
                  <c:v>0.74284722222220201</c:v>
                </c:pt>
                <c:pt idx="292">
                  <c:v>0.74287037037034997</c:v>
                </c:pt>
                <c:pt idx="293">
                  <c:v>0.74289351851849805</c:v>
                </c:pt>
                <c:pt idx="294">
                  <c:v>0.74291666666664602</c:v>
                </c:pt>
                <c:pt idx="295">
                  <c:v>0.74293981481479399</c:v>
                </c:pt>
                <c:pt idx="296">
                  <c:v>0.74296296296294195</c:v>
                </c:pt>
                <c:pt idx="297">
                  <c:v>0.74298611111109003</c:v>
                </c:pt>
                <c:pt idx="298">
                  <c:v>0.743009259259238</c:v>
                </c:pt>
                <c:pt idx="299">
                  <c:v>0.74303240740738596</c:v>
                </c:pt>
                <c:pt idx="300">
                  <c:v>0.74305555555553404</c:v>
                </c:pt>
                <c:pt idx="301">
                  <c:v>0.74307870370368201</c:v>
                </c:pt>
                <c:pt idx="302">
                  <c:v>0.74310185185182998</c:v>
                </c:pt>
                <c:pt idx="303">
                  <c:v>0.74312499999997805</c:v>
                </c:pt>
                <c:pt idx="304">
                  <c:v>0.74314814814812702</c:v>
                </c:pt>
                <c:pt idx="305">
                  <c:v>0.74317129629627499</c:v>
                </c:pt>
                <c:pt idx="306">
                  <c:v>0.74319444444442295</c:v>
                </c:pt>
                <c:pt idx="307">
                  <c:v>0.74321759259257103</c:v>
                </c:pt>
                <c:pt idx="308">
                  <c:v>0.743240740740719</c:v>
                </c:pt>
                <c:pt idx="309">
                  <c:v>0.74326388888886696</c:v>
                </c:pt>
                <c:pt idx="310">
                  <c:v>0.74328703703701504</c:v>
                </c:pt>
                <c:pt idx="311">
                  <c:v>0.74331018518516301</c:v>
                </c:pt>
                <c:pt idx="312">
                  <c:v>0.74333333333331097</c:v>
                </c:pt>
                <c:pt idx="313">
                  <c:v>0.74335648148145905</c:v>
                </c:pt>
                <c:pt idx="314">
                  <c:v>0.74337962962960702</c:v>
                </c:pt>
                <c:pt idx="315">
                  <c:v>0.74340277777775499</c:v>
                </c:pt>
                <c:pt idx="316">
                  <c:v>0.74342592592590395</c:v>
                </c:pt>
                <c:pt idx="317">
                  <c:v>0.74344907407405203</c:v>
                </c:pt>
                <c:pt idx="318">
                  <c:v>0.7434722222222</c:v>
                </c:pt>
                <c:pt idx="319">
                  <c:v>0.74349537037034796</c:v>
                </c:pt>
                <c:pt idx="320">
                  <c:v>0.74351851851849604</c:v>
                </c:pt>
                <c:pt idx="321">
                  <c:v>0.74354166666664401</c:v>
                </c:pt>
                <c:pt idx="322">
                  <c:v>0.74356481481479197</c:v>
                </c:pt>
                <c:pt idx="323">
                  <c:v>0.74358796296294005</c:v>
                </c:pt>
                <c:pt idx="324">
                  <c:v>0.74361111111108802</c:v>
                </c:pt>
                <c:pt idx="325">
                  <c:v>0.74363425925923599</c:v>
                </c:pt>
                <c:pt idx="326">
                  <c:v>0.74365740740738395</c:v>
                </c:pt>
                <c:pt idx="327">
                  <c:v>0.74368055555553203</c:v>
                </c:pt>
                <c:pt idx="328">
                  <c:v>0.74370370370368</c:v>
                </c:pt>
                <c:pt idx="329">
                  <c:v>0.74372685185182896</c:v>
                </c:pt>
                <c:pt idx="330">
                  <c:v>0.74374999999997704</c:v>
                </c:pt>
                <c:pt idx="331">
                  <c:v>0.74377314814812501</c:v>
                </c:pt>
                <c:pt idx="332">
                  <c:v>0.74379629629627297</c:v>
                </c:pt>
                <c:pt idx="333">
                  <c:v>0.74381944444442105</c:v>
                </c:pt>
                <c:pt idx="334">
                  <c:v>0.74384259259256902</c:v>
                </c:pt>
                <c:pt idx="335">
                  <c:v>0.74386574074071699</c:v>
                </c:pt>
                <c:pt idx="336">
                  <c:v>0.74388888888886495</c:v>
                </c:pt>
                <c:pt idx="337">
                  <c:v>0.74391203703701303</c:v>
                </c:pt>
                <c:pt idx="338">
                  <c:v>0.743935185185161</c:v>
                </c:pt>
                <c:pt idx="339">
                  <c:v>0.74395833333330896</c:v>
                </c:pt>
                <c:pt idx="340">
                  <c:v>0.74398148148145704</c:v>
                </c:pt>
                <c:pt idx="341">
                  <c:v>0.74400462962960501</c:v>
                </c:pt>
                <c:pt idx="342">
                  <c:v>0.74402777777775397</c:v>
                </c:pt>
                <c:pt idx="343">
                  <c:v>0.74405092592590205</c:v>
                </c:pt>
                <c:pt idx="344">
                  <c:v>0.74407407407405002</c:v>
                </c:pt>
                <c:pt idx="345">
                  <c:v>0.74409722222219798</c:v>
                </c:pt>
                <c:pt idx="346">
                  <c:v>0.74412037037034595</c:v>
                </c:pt>
                <c:pt idx="347">
                  <c:v>0.74414351851849403</c:v>
                </c:pt>
                <c:pt idx="348">
                  <c:v>0.744166666666642</c:v>
                </c:pt>
                <c:pt idx="349">
                  <c:v>0.74418981481478996</c:v>
                </c:pt>
                <c:pt idx="350">
                  <c:v>0.74421296296293804</c:v>
                </c:pt>
                <c:pt idx="351">
                  <c:v>0.74423611111108601</c:v>
                </c:pt>
                <c:pt idx="352">
                  <c:v>0.74425925925923397</c:v>
                </c:pt>
                <c:pt idx="353">
                  <c:v>0.74428240740738205</c:v>
                </c:pt>
                <c:pt idx="354">
                  <c:v>0.74430555555553002</c:v>
                </c:pt>
                <c:pt idx="355">
                  <c:v>0.74432870370367898</c:v>
                </c:pt>
                <c:pt idx="356">
                  <c:v>0.74435185185182695</c:v>
                </c:pt>
                <c:pt idx="357">
                  <c:v>0.74437499999997503</c:v>
                </c:pt>
                <c:pt idx="358">
                  <c:v>0.744398148148123</c:v>
                </c:pt>
                <c:pt idx="359">
                  <c:v>0.74442129629627096</c:v>
                </c:pt>
                <c:pt idx="360">
                  <c:v>0.74444444444441904</c:v>
                </c:pt>
                <c:pt idx="361">
                  <c:v>0.74446759259256701</c:v>
                </c:pt>
                <c:pt idx="362">
                  <c:v>0.74449074074071497</c:v>
                </c:pt>
                <c:pt idx="363">
                  <c:v>0.74451388888886305</c:v>
                </c:pt>
                <c:pt idx="364">
                  <c:v>0.74453703703701102</c:v>
                </c:pt>
                <c:pt idx="365">
                  <c:v>0.74456018518515898</c:v>
                </c:pt>
                <c:pt idx="366">
                  <c:v>0.74458333333330695</c:v>
                </c:pt>
                <c:pt idx="367">
                  <c:v>0.74460648148145503</c:v>
                </c:pt>
                <c:pt idx="368">
                  <c:v>0.744629629629604</c:v>
                </c:pt>
                <c:pt idx="369">
                  <c:v>0.74465277777775196</c:v>
                </c:pt>
                <c:pt idx="370">
                  <c:v>0.74467592592590004</c:v>
                </c:pt>
                <c:pt idx="371">
                  <c:v>0.74469907407404801</c:v>
                </c:pt>
                <c:pt idx="372">
                  <c:v>0.74472222222219597</c:v>
                </c:pt>
                <c:pt idx="373">
                  <c:v>0.74474537037034405</c:v>
                </c:pt>
                <c:pt idx="374">
                  <c:v>0.74476851851849202</c:v>
                </c:pt>
                <c:pt idx="375">
                  <c:v>0.74479166666663998</c:v>
                </c:pt>
                <c:pt idx="376">
                  <c:v>0.74481481481478795</c:v>
                </c:pt>
                <c:pt idx="377">
                  <c:v>0.74483796296293603</c:v>
                </c:pt>
                <c:pt idx="378">
                  <c:v>0.744861111111084</c:v>
                </c:pt>
                <c:pt idx="379">
                  <c:v>0.74488425925923196</c:v>
                </c:pt>
                <c:pt idx="380">
                  <c:v>0.74490740740738004</c:v>
                </c:pt>
                <c:pt idx="381">
                  <c:v>0.74493055555552901</c:v>
                </c:pt>
                <c:pt idx="382">
                  <c:v>0.74495370370367697</c:v>
                </c:pt>
                <c:pt idx="383">
                  <c:v>0.74497685185182505</c:v>
                </c:pt>
                <c:pt idx="384">
                  <c:v>0.74499999999997302</c:v>
                </c:pt>
                <c:pt idx="385">
                  <c:v>0.74502314814812098</c:v>
                </c:pt>
                <c:pt idx="386">
                  <c:v>0.74504629629626895</c:v>
                </c:pt>
                <c:pt idx="387">
                  <c:v>0.74506944444441703</c:v>
                </c:pt>
                <c:pt idx="388">
                  <c:v>0.745092592592565</c:v>
                </c:pt>
                <c:pt idx="389">
                  <c:v>0.74511574074071296</c:v>
                </c:pt>
                <c:pt idx="390">
                  <c:v>0.74513888888886104</c:v>
                </c:pt>
                <c:pt idx="391">
                  <c:v>0.74516203703700901</c:v>
                </c:pt>
                <c:pt idx="392">
                  <c:v>0.74518518518515697</c:v>
                </c:pt>
                <c:pt idx="393">
                  <c:v>0.74520833333330505</c:v>
                </c:pt>
                <c:pt idx="394">
                  <c:v>0.74523148148145402</c:v>
                </c:pt>
                <c:pt idx="395">
                  <c:v>0.74525462962960198</c:v>
                </c:pt>
                <c:pt idx="396">
                  <c:v>0.74527777777774995</c:v>
                </c:pt>
                <c:pt idx="397">
                  <c:v>0.74530092592589803</c:v>
                </c:pt>
                <c:pt idx="398">
                  <c:v>0.74532407407404599</c:v>
                </c:pt>
                <c:pt idx="399">
                  <c:v>0.74534722222219396</c:v>
                </c:pt>
                <c:pt idx="400">
                  <c:v>0.74537037037034204</c:v>
                </c:pt>
                <c:pt idx="401">
                  <c:v>0.74539351851849001</c:v>
                </c:pt>
                <c:pt idx="402">
                  <c:v>0.74541666666663797</c:v>
                </c:pt>
                <c:pt idx="403">
                  <c:v>0.74543981481478605</c:v>
                </c:pt>
                <c:pt idx="404">
                  <c:v>0.74546296296293402</c:v>
                </c:pt>
                <c:pt idx="405">
                  <c:v>0.74548611111108198</c:v>
                </c:pt>
                <c:pt idx="406">
                  <c:v>0.74550925925923095</c:v>
                </c:pt>
                <c:pt idx="407">
                  <c:v>0.74553240740737903</c:v>
                </c:pt>
                <c:pt idx="408">
                  <c:v>0.74555555555552699</c:v>
                </c:pt>
                <c:pt idx="409">
                  <c:v>0.74557870370367496</c:v>
                </c:pt>
                <c:pt idx="410">
                  <c:v>0.74560185185182304</c:v>
                </c:pt>
                <c:pt idx="411">
                  <c:v>0.74562499999997101</c:v>
                </c:pt>
                <c:pt idx="412">
                  <c:v>0.74564814814811897</c:v>
                </c:pt>
                <c:pt idx="413">
                  <c:v>0.74567129629626705</c:v>
                </c:pt>
                <c:pt idx="414">
                  <c:v>0.74569444444441502</c:v>
                </c:pt>
                <c:pt idx="415">
                  <c:v>0.74571759259256298</c:v>
                </c:pt>
                <c:pt idx="416">
                  <c:v>0.74574074074071095</c:v>
                </c:pt>
                <c:pt idx="417">
                  <c:v>0.74576388888885903</c:v>
                </c:pt>
                <c:pt idx="418">
                  <c:v>0.74578703703700699</c:v>
                </c:pt>
                <c:pt idx="419">
                  <c:v>0.74581018518515596</c:v>
                </c:pt>
                <c:pt idx="420">
                  <c:v>0.74583333333330404</c:v>
                </c:pt>
                <c:pt idx="421">
                  <c:v>0.745856481481452</c:v>
                </c:pt>
                <c:pt idx="422">
                  <c:v>0.74587962962959997</c:v>
                </c:pt>
                <c:pt idx="423">
                  <c:v>0.74590277777774805</c:v>
                </c:pt>
                <c:pt idx="424">
                  <c:v>0.74592592592589602</c:v>
                </c:pt>
                <c:pt idx="425">
                  <c:v>0.74594907407404398</c:v>
                </c:pt>
                <c:pt idx="426">
                  <c:v>0.74597222222219195</c:v>
                </c:pt>
                <c:pt idx="427">
                  <c:v>0.74599537037034003</c:v>
                </c:pt>
                <c:pt idx="428">
                  <c:v>0.74601851851848799</c:v>
                </c:pt>
                <c:pt idx="429">
                  <c:v>0.74604166666663596</c:v>
                </c:pt>
                <c:pt idx="430">
                  <c:v>0.74606481481478404</c:v>
                </c:pt>
                <c:pt idx="431">
                  <c:v>0.74608796296293201</c:v>
                </c:pt>
                <c:pt idx="432">
                  <c:v>0.74611111111108097</c:v>
                </c:pt>
                <c:pt idx="433">
                  <c:v>0.74613425925922905</c:v>
                </c:pt>
                <c:pt idx="434">
                  <c:v>0.74615740740737702</c:v>
                </c:pt>
                <c:pt idx="435">
                  <c:v>0.74618055555552498</c:v>
                </c:pt>
                <c:pt idx="436">
                  <c:v>0.74620370370367195</c:v>
                </c:pt>
                <c:pt idx="437">
                  <c:v>0.74622685185181903</c:v>
                </c:pt>
                <c:pt idx="438">
                  <c:v>0.746249999999967</c:v>
                </c:pt>
                <c:pt idx="439">
                  <c:v>0.74627314814811496</c:v>
                </c:pt>
                <c:pt idx="440">
                  <c:v>0.74629629629626304</c:v>
                </c:pt>
                <c:pt idx="441">
                  <c:v>0.74631944444441101</c:v>
                </c:pt>
                <c:pt idx="442">
                  <c:v>0.74634259259255897</c:v>
                </c:pt>
                <c:pt idx="443">
                  <c:v>0.74636574074070705</c:v>
                </c:pt>
                <c:pt idx="444">
                  <c:v>0.74638888888885502</c:v>
                </c:pt>
                <c:pt idx="445">
                  <c:v>0.74641203703700298</c:v>
                </c:pt>
                <c:pt idx="446">
                  <c:v>0.74643518518515095</c:v>
                </c:pt>
                <c:pt idx="447">
                  <c:v>0.74645833333329903</c:v>
                </c:pt>
                <c:pt idx="448">
                  <c:v>0.746481481481447</c:v>
                </c:pt>
                <c:pt idx="449">
                  <c:v>0.74650462962959496</c:v>
                </c:pt>
                <c:pt idx="450">
                  <c:v>0.74652777777774304</c:v>
                </c:pt>
                <c:pt idx="451">
                  <c:v>0.74655092592589101</c:v>
                </c:pt>
                <c:pt idx="452">
                  <c:v>0.74657407407403897</c:v>
                </c:pt>
                <c:pt idx="453">
                  <c:v>0.74659722222218705</c:v>
                </c:pt>
                <c:pt idx="454">
                  <c:v>0.74662037037033502</c:v>
                </c:pt>
                <c:pt idx="455">
                  <c:v>0.74664351851848298</c:v>
                </c:pt>
                <c:pt idx="456">
                  <c:v>0.74666666666663095</c:v>
                </c:pt>
                <c:pt idx="457">
                  <c:v>0.74668981481477903</c:v>
                </c:pt>
                <c:pt idx="458">
                  <c:v>0.746712962962927</c:v>
                </c:pt>
                <c:pt idx="459">
                  <c:v>0.74673611111107496</c:v>
                </c:pt>
                <c:pt idx="460">
                  <c:v>0.74675925925922304</c:v>
                </c:pt>
                <c:pt idx="461">
                  <c:v>0.74678240740737101</c:v>
                </c:pt>
                <c:pt idx="462">
                  <c:v>0.74680555555551897</c:v>
                </c:pt>
                <c:pt idx="463">
                  <c:v>0.74682870370366705</c:v>
                </c:pt>
                <c:pt idx="464">
                  <c:v>0.74685185185181502</c:v>
                </c:pt>
                <c:pt idx="465">
                  <c:v>0.74687499999996299</c:v>
                </c:pt>
                <c:pt idx="466">
                  <c:v>0.74689814814811095</c:v>
                </c:pt>
                <c:pt idx="467">
                  <c:v>0.74692129629625803</c:v>
                </c:pt>
                <c:pt idx="468">
                  <c:v>0.746944444444406</c:v>
                </c:pt>
                <c:pt idx="469">
                  <c:v>0.74696759259255396</c:v>
                </c:pt>
                <c:pt idx="470">
                  <c:v>0.74699074074070204</c:v>
                </c:pt>
                <c:pt idx="471">
                  <c:v>0.74701388888885001</c:v>
                </c:pt>
                <c:pt idx="472">
                  <c:v>0.74703703703699798</c:v>
                </c:pt>
                <c:pt idx="473">
                  <c:v>0.74706018518514605</c:v>
                </c:pt>
                <c:pt idx="474">
                  <c:v>0.74708333333329402</c:v>
                </c:pt>
                <c:pt idx="475">
                  <c:v>0.74710648148144199</c:v>
                </c:pt>
                <c:pt idx="476">
                  <c:v>0.74712962962958995</c:v>
                </c:pt>
                <c:pt idx="477">
                  <c:v>0.74715277777773803</c:v>
                </c:pt>
                <c:pt idx="478">
                  <c:v>0.747175925925886</c:v>
                </c:pt>
                <c:pt idx="479">
                  <c:v>0.74719907407403396</c:v>
                </c:pt>
                <c:pt idx="480">
                  <c:v>0.74722222222218204</c:v>
                </c:pt>
                <c:pt idx="481">
                  <c:v>0.74724537037033001</c:v>
                </c:pt>
                <c:pt idx="482">
                  <c:v>0.74726851851847798</c:v>
                </c:pt>
                <c:pt idx="483">
                  <c:v>0.74729166666662605</c:v>
                </c:pt>
                <c:pt idx="484">
                  <c:v>0.74731481481477402</c:v>
                </c:pt>
                <c:pt idx="485">
                  <c:v>0.74733796296292199</c:v>
                </c:pt>
                <c:pt idx="486">
                  <c:v>0.74736111111106995</c:v>
                </c:pt>
                <c:pt idx="487">
                  <c:v>0.74738425925921803</c:v>
                </c:pt>
                <c:pt idx="488">
                  <c:v>0.747407407407366</c:v>
                </c:pt>
                <c:pt idx="489">
                  <c:v>0.74743055555551396</c:v>
                </c:pt>
                <c:pt idx="490">
                  <c:v>0.74745370370366204</c:v>
                </c:pt>
                <c:pt idx="491">
                  <c:v>0.74747685185181001</c:v>
                </c:pt>
                <c:pt idx="492">
                  <c:v>0.74749999999995798</c:v>
                </c:pt>
                <c:pt idx="493">
                  <c:v>0.74752314814810605</c:v>
                </c:pt>
                <c:pt idx="494">
                  <c:v>0.74754629629625402</c:v>
                </c:pt>
                <c:pt idx="495">
                  <c:v>0.74756944444440199</c:v>
                </c:pt>
                <c:pt idx="496">
                  <c:v>0.74759259259254995</c:v>
                </c:pt>
                <c:pt idx="497">
                  <c:v>0.74761574074069703</c:v>
                </c:pt>
                <c:pt idx="498">
                  <c:v>0.747638888888845</c:v>
                </c:pt>
                <c:pt idx="499">
                  <c:v>0.74766203703699297</c:v>
                </c:pt>
                <c:pt idx="500">
                  <c:v>0.74768518518514204</c:v>
                </c:pt>
                <c:pt idx="501">
                  <c:v>0.74770833333329001</c:v>
                </c:pt>
                <c:pt idx="502">
                  <c:v>0.74773148148143798</c:v>
                </c:pt>
                <c:pt idx="503">
                  <c:v>0.74775462962958505</c:v>
                </c:pt>
                <c:pt idx="504">
                  <c:v>0.74777777777773302</c:v>
                </c:pt>
                <c:pt idx="505">
                  <c:v>0.74780092592588099</c:v>
                </c:pt>
                <c:pt idx="506">
                  <c:v>0.74782407407402895</c:v>
                </c:pt>
                <c:pt idx="507">
                  <c:v>0.74784722222217703</c:v>
                </c:pt>
                <c:pt idx="508">
                  <c:v>0.747870370370325</c:v>
                </c:pt>
                <c:pt idx="509">
                  <c:v>0.74789351851847297</c:v>
                </c:pt>
                <c:pt idx="510">
                  <c:v>0.74791666666662104</c:v>
                </c:pt>
                <c:pt idx="511">
                  <c:v>0.74793981481476901</c:v>
                </c:pt>
                <c:pt idx="512">
                  <c:v>0.74796296296291698</c:v>
                </c:pt>
                <c:pt idx="513">
                  <c:v>0.74798611111106506</c:v>
                </c:pt>
                <c:pt idx="514">
                  <c:v>0.74800925925921302</c:v>
                </c:pt>
                <c:pt idx="515">
                  <c:v>0.74803240740736099</c:v>
                </c:pt>
                <c:pt idx="516">
                  <c:v>0.74805555555550896</c:v>
                </c:pt>
                <c:pt idx="517">
                  <c:v>0.74807870370365703</c:v>
                </c:pt>
                <c:pt idx="518">
                  <c:v>0.748101851851805</c:v>
                </c:pt>
                <c:pt idx="519">
                  <c:v>0.74812499999995297</c:v>
                </c:pt>
                <c:pt idx="520">
                  <c:v>0.74814814814810104</c:v>
                </c:pt>
                <c:pt idx="521">
                  <c:v>0.74817129629624901</c:v>
                </c:pt>
                <c:pt idx="522">
                  <c:v>0.74819444444439698</c:v>
                </c:pt>
                <c:pt idx="523">
                  <c:v>0.74821759259254506</c:v>
                </c:pt>
                <c:pt idx="524">
                  <c:v>0.74824074074069302</c:v>
                </c:pt>
                <c:pt idx="525">
                  <c:v>0.74826388888884099</c:v>
                </c:pt>
                <c:pt idx="526">
                  <c:v>0.74828703703698896</c:v>
                </c:pt>
                <c:pt idx="527">
                  <c:v>0.74831018518513703</c:v>
                </c:pt>
                <c:pt idx="528">
                  <c:v>0.748333333333285</c:v>
                </c:pt>
                <c:pt idx="529">
                  <c:v>0.74835648148143297</c:v>
                </c:pt>
                <c:pt idx="530">
                  <c:v>0.74837962962958104</c:v>
                </c:pt>
                <c:pt idx="531">
                  <c:v>0.74840277777772901</c:v>
                </c:pt>
                <c:pt idx="532">
                  <c:v>0.74842592592587698</c:v>
                </c:pt>
                <c:pt idx="533">
                  <c:v>0.74844907407402494</c:v>
                </c:pt>
                <c:pt idx="534">
                  <c:v>0.74847222222217202</c:v>
                </c:pt>
                <c:pt idx="535">
                  <c:v>0.74849537037031999</c:v>
                </c:pt>
                <c:pt idx="536">
                  <c:v>0.74851851851846796</c:v>
                </c:pt>
                <c:pt idx="537">
                  <c:v>0.74854166666661603</c:v>
                </c:pt>
                <c:pt idx="538">
                  <c:v>0.748564814814764</c:v>
                </c:pt>
                <c:pt idx="539">
                  <c:v>0.74858796296291197</c:v>
                </c:pt>
                <c:pt idx="540">
                  <c:v>0.74861111111106005</c:v>
                </c:pt>
                <c:pt idx="541">
                  <c:v>0.74863425925920801</c:v>
                </c:pt>
                <c:pt idx="542">
                  <c:v>0.74865740740735598</c:v>
                </c:pt>
                <c:pt idx="543">
                  <c:v>0.74868055555550395</c:v>
                </c:pt>
                <c:pt idx="544">
                  <c:v>0.74870370370365202</c:v>
                </c:pt>
                <c:pt idx="545">
                  <c:v>0.74872685185179999</c:v>
                </c:pt>
                <c:pt idx="546">
                  <c:v>0.74874999999994796</c:v>
                </c:pt>
                <c:pt idx="547">
                  <c:v>0.74877314814809603</c:v>
                </c:pt>
                <c:pt idx="548">
                  <c:v>0.748796296296244</c:v>
                </c:pt>
                <c:pt idx="549">
                  <c:v>0.74881944444439197</c:v>
                </c:pt>
                <c:pt idx="550">
                  <c:v>0.74884259259254005</c:v>
                </c:pt>
                <c:pt idx="551">
                  <c:v>0.74886574074068801</c:v>
                </c:pt>
                <c:pt idx="552">
                  <c:v>0.74888888888883598</c:v>
                </c:pt>
                <c:pt idx="553">
                  <c:v>0.74891203703698395</c:v>
                </c:pt>
                <c:pt idx="554">
                  <c:v>0.74893518518513202</c:v>
                </c:pt>
                <c:pt idx="555">
                  <c:v>0.74895833333327999</c:v>
                </c:pt>
                <c:pt idx="556">
                  <c:v>0.74898148148142796</c:v>
                </c:pt>
                <c:pt idx="557">
                  <c:v>0.74900462962957604</c:v>
                </c:pt>
                <c:pt idx="558">
                  <c:v>0.749027777777724</c:v>
                </c:pt>
                <c:pt idx="559">
                  <c:v>0.74905092592587197</c:v>
                </c:pt>
                <c:pt idx="560">
                  <c:v>0.74907407407402005</c:v>
                </c:pt>
                <c:pt idx="561">
                  <c:v>0.74909722222216801</c:v>
                </c:pt>
                <c:pt idx="562">
                  <c:v>0.74912037037031598</c:v>
                </c:pt>
                <c:pt idx="563">
                  <c:v>0.74914351851846395</c:v>
                </c:pt>
                <c:pt idx="564">
                  <c:v>0.74916666666661103</c:v>
                </c:pt>
                <c:pt idx="565">
                  <c:v>0.74918981481475899</c:v>
                </c:pt>
                <c:pt idx="566">
                  <c:v>0.74921296296290696</c:v>
                </c:pt>
                <c:pt idx="567">
                  <c:v>0.74923611111105504</c:v>
                </c:pt>
                <c:pt idx="568">
                  <c:v>0.749259259259203</c:v>
                </c:pt>
                <c:pt idx="569">
                  <c:v>0.74928240740735097</c:v>
                </c:pt>
                <c:pt idx="570">
                  <c:v>0.74930555555549905</c:v>
                </c:pt>
                <c:pt idx="571">
                  <c:v>0.74932870370364701</c:v>
                </c:pt>
                <c:pt idx="572">
                  <c:v>0.74935185185179498</c:v>
                </c:pt>
                <c:pt idx="573">
                  <c:v>0.74937499999994295</c:v>
                </c:pt>
                <c:pt idx="574">
                  <c:v>0.74939814814809103</c:v>
                </c:pt>
                <c:pt idx="575">
                  <c:v>0.74942129629623899</c:v>
                </c:pt>
                <c:pt idx="576">
                  <c:v>0.74944444444438696</c:v>
                </c:pt>
                <c:pt idx="577">
                  <c:v>0.74946759259253504</c:v>
                </c:pt>
                <c:pt idx="578">
                  <c:v>0.749490740740683</c:v>
                </c:pt>
                <c:pt idx="579">
                  <c:v>0.74951388888883097</c:v>
                </c:pt>
                <c:pt idx="580">
                  <c:v>0.74953703703697905</c:v>
                </c:pt>
                <c:pt idx="581">
                  <c:v>0.74956018518512701</c:v>
                </c:pt>
                <c:pt idx="582">
                  <c:v>0.74958333333327498</c:v>
                </c:pt>
                <c:pt idx="583">
                  <c:v>0.74960648148142295</c:v>
                </c:pt>
                <c:pt idx="584">
                  <c:v>0.74962962962957103</c:v>
                </c:pt>
                <c:pt idx="585">
                  <c:v>0.74965277777771899</c:v>
                </c:pt>
                <c:pt idx="586">
                  <c:v>0.74967592592586696</c:v>
                </c:pt>
                <c:pt idx="587">
                  <c:v>0.74969907407401504</c:v>
                </c:pt>
                <c:pt idx="588">
                  <c:v>0.749722222222163</c:v>
                </c:pt>
                <c:pt idx="589">
                  <c:v>0.74974537037031097</c:v>
                </c:pt>
                <c:pt idx="590">
                  <c:v>0.74976851851845905</c:v>
                </c:pt>
                <c:pt idx="591">
                  <c:v>0.74979166666660702</c:v>
                </c:pt>
                <c:pt idx="592">
                  <c:v>0.74981481481475498</c:v>
                </c:pt>
                <c:pt idx="593">
                  <c:v>0.74983796296290295</c:v>
                </c:pt>
                <c:pt idx="594">
                  <c:v>0.74986111111105003</c:v>
                </c:pt>
                <c:pt idx="595">
                  <c:v>0.74988425925919799</c:v>
                </c:pt>
                <c:pt idx="596">
                  <c:v>0.74990740740734596</c:v>
                </c:pt>
                <c:pt idx="597">
                  <c:v>0.74993055555549404</c:v>
                </c:pt>
                <c:pt idx="598">
                  <c:v>0.74995370370364201</c:v>
                </c:pt>
                <c:pt idx="599">
                  <c:v>0.74997685185178997</c:v>
                </c:pt>
                <c:pt idx="600">
                  <c:v>0.74999999999993805</c:v>
                </c:pt>
                <c:pt idx="601">
                  <c:v>0.75002314814808602</c:v>
                </c:pt>
                <c:pt idx="602">
                  <c:v>0.75004629629623398</c:v>
                </c:pt>
                <c:pt idx="603">
                  <c:v>0.75006944444438195</c:v>
                </c:pt>
                <c:pt idx="604">
                  <c:v>0.75009259259253003</c:v>
                </c:pt>
                <c:pt idx="605">
                  <c:v>0.75011574074067799</c:v>
                </c:pt>
                <c:pt idx="606">
                  <c:v>0.75013888888882596</c:v>
                </c:pt>
                <c:pt idx="607">
                  <c:v>0.75016203703697404</c:v>
                </c:pt>
                <c:pt idx="608">
                  <c:v>0.75018518518512201</c:v>
                </c:pt>
                <c:pt idx="609">
                  <c:v>0.75020833333326997</c:v>
                </c:pt>
                <c:pt idx="610">
                  <c:v>0.75023148148141805</c:v>
                </c:pt>
                <c:pt idx="611">
                  <c:v>0.75025462962956602</c:v>
                </c:pt>
                <c:pt idx="612">
                  <c:v>0.75027777777771398</c:v>
                </c:pt>
                <c:pt idx="613">
                  <c:v>0.75030092592586195</c:v>
                </c:pt>
                <c:pt idx="614">
                  <c:v>0.75032407407401003</c:v>
                </c:pt>
                <c:pt idx="615">
                  <c:v>0.75034722222215799</c:v>
                </c:pt>
                <c:pt idx="616">
                  <c:v>0.75037037037030596</c:v>
                </c:pt>
                <c:pt idx="617">
                  <c:v>0.75039351851845404</c:v>
                </c:pt>
                <c:pt idx="618">
                  <c:v>0.75041666666660201</c:v>
                </c:pt>
                <c:pt idx="619">
                  <c:v>0.75043981481474997</c:v>
                </c:pt>
                <c:pt idx="620">
                  <c:v>0.75046296296289805</c:v>
                </c:pt>
                <c:pt idx="621">
                  <c:v>0.75048611111104602</c:v>
                </c:pt>
                <c:pt idx="622">
                  <c:v>0.75050925925919398</c:v>
                </c:pt>
                <c:pt idx="623">
                  <c:v>0.75053240740734195</c:v>
                </c:pt>
                <c:pt idx="624">
                  <c:v>0.75055555555548903</c:v>
                </c:pt>
                <c:pt idx="625">
                  <c:v>0.750578703703637</c:v>
                </c:pt>
                <c:pt idx="626">
                  <c:v>0.75060185185178496</c:v>
                </c:pt>
                <c:pt idx="627">
                  <c:v>0.75062499999993304</c:v>
                </c:pt>
                <c:pt idx="628">
                  <c:v>0.75064814814808101</c:v>
                </c:pt>
                <c:pt idx="629">
                  <c:v>0.75067129629622897</c:v>
                </c:pt>
                <c:pt idx="630">
                  <c:v>0.75069444444437705</c:v>
                </c:pt>
                <c:pt idx="631">
                  <c:v>0.75071759259252502</c:v>
                </c:pt>
                <c:pt idx="632">
                  <c:v>0.75074074074067298</c:v>
                </c:pt>
                <c:pt idx="633">
                  <c:v>0.75076388888882095</c:v>
                </c:pt>
                <c:pt idx="634">
                  <c:v>0.75078703703696903</c:v>
                </c:pt>
                <c:pt idx="635">
                  <c:v>0.750810185185117</c:v>
                </c:pt>
                <c:pt idx="636">
                  <c:v>0.75083333333326496</c:v>
                </c:pt>
                <c:pt idx="637">
                  <c:v>0.75085648148141304</c:v>
                </c:pt>
                <c:pt idx="638">
                  <c:v>0.75087962962956101</c:v>
                </c:pt>
                <c:pt idx="639">
                  <c:v>0.75090277777770897</c:v>
                </c:pt>
                <c:pt idx="640">
                  <c:v>0.75092592592585705</c:v>
                </c:pt>
                <c:pt idx="641">
                  <c:v>0.75094907407400502</c:v>
                </c:pt>
                <c:pt idx="642">
                  <c:v>0.75097222222215299</c:v>
                </c:pt>
                <c:pt idx="643">
                  <c:v>0.75099537037030095</c:v>
                </c:pt>
                <c:pt idx="644">
                  <c:v>0.75101851851844903</c:v>
                </c:pt>
                <c:pt idx="645">
                  <c:v>0.751041666666597</c:v>
                </c:pt>
                <c:pt idx="646">
                  <c:v>0.75106481481474496</c:v>
                </c:pt>
                <c:pt idx="647">
                  <c:v>0.75108796296289304</c:v>
                </c:pt>
                <c:pt idx="648">
                  <c:v>0.75111111111104101</c:v>
                </c:pt>
                <c:pt idx="649">
                  <c:v>0.75113425925918897</c:v>
                </c:pt>
                <c:pt idx="650">
                  <c:v>0.75115740740733705</c:v>
                </c:pt>
                <c:pt idx="651">
                  <c:v>0.75118055555548502</c:v>
                </c:pt>
                <c:pt idx="652">
                  <c:v>0.75120370370363299</c:v>
                </c:pt>
                <c:pt idx="653">
                  <c:v>0.75122685185178095</c:v>
                </c:pt>
                <c:pt idx="654">
                  <c:v>0.75124999999992803</c:v>
                </c:pt>
                <c:pt idx="655">
                  <c:v>0.751273148148076</c:v>
                </c:pt>
                <c:pt idx="656">
                  <c:v>0.75129629629622396</c:v>
                </c:pt>
                <c:pt idx="657">
                  <c:v>0.75131944444437204</c:v>
                </c:pt>
                <c:pt idx="658">
                  <c:v>0.75134259259252001</c:v>
                </c:pt>
                <c:pt idx="659">
                  <c:v>0.75136574074066798</c:v>
                </c:pt>
                <c:pt idx="660">
                  <c:v>0.75138888888881605</c:v>
                </c:pt>
                <c:pt idx="661">
                  <c:v>0.75141203703696402</c:v>
                </c:pt>
                <c:pt idx="662">
                  <c:v>0.75143518518511199</c:v>
                </c:pt>
                <c:pt idx="663">
                  <c:v>0.75145833333325995</c:v>
                </c:pt>
                <c:pt idx="664">
                  <c:v>0.75148148148140803</c:v>
                </c:pt>
                <c:pt idx="665">
                  <c:v>0.751504629629556</c:v>
                </c:pt>
                <c:pt idx="666">
                  <c:v>0.75152777777770396</c:v>
                </c:pt>
                <c:pt idx="667">
                  <c:v>0.75155092592585204</c:v>
                </c:pt>
                <c:pt idx="668">
                  <c:v>0.75157407407400001</c:v>
                </c:pt>
                <c:pt idx="669">
                  <c:v>0.75159722222214798</c:v>
                </c:pt>
                <c:pt idx="670">
                  <c:v>0.75162037037029605</c:v>
                </c:pt>
                <c:pt idx="671">
                  <c:v>0.75164351851844402</c:v>
                </c:pt>
                <c:pt idx="672">
                  <c:v>0.75166666666659199</c:v>
                </c:pt>
                <c:pt idx="673">
                  <c:v>0.75168981481473995</c:v>
                </c:pt>
                <c:pt idx="674">
                  <c:v>0.75171296296288803</c:v>
                </c:pt>
                <c:pt idx="675">
                  <c:v>0.751736111111036</c:v>
                </c:pt>
                <c:pt idx="676">
                  <c:v>0.75175925925918397</c:v>
                </c:pt>
                <c:pt idx="677">
                  <c:v>0.75178240740733204</c:v>
                </c:pt>
                <c:pt idx="678">
                  <c:v>0.75180555555548001</c:v>
                </c:pt>
                <c:pt idx="679">
                  <c:v>0.75182870370362798</c:v>
                </c:pt>
                <c:pt idx="680">
                  <c:v>0.75185185185177605</c:v>
                </c:pt>
                <c:pt idx="681">
                  <c:v>0.75187499999992402</c:v>
                </c:pt>
                <c:pt idx="682">
                  <c:v>0.75189814814807199</c:v>
                </c:pt>
                <c:pt idx="683">
                  <c:v>0.75192129629621995</c:v>
                </c:pt>
                <c:pt idx="684">
                  <c:v>0.75194444444436703</c:v>
                </c:pt>
                <c:pt idx="685">
                  <c:v>0.751967592592515</c:v>
                </c:pt>
                <c:pt idx="686">
                  <c:v>0.75199074074066297</c:v>
                </c:pt>
                <c:pt idx="687">
                  <c:v>0.75201388888881104</c:v>
                </c:pt>
                <c:pt idx="688">
                  <c:v>0.75203703703695901</c:v>
                </c:pt>
                <c:pt idx="689">
                  <c:v>0.75206018518510698</c:v>
                </c:pt>
                <c:pt idx="690">
                  <c:v>0.75208333333325506</c:v>
                </c:pt>
                <c:pt idx="691">
                  <c:v>0.75210648148140302</c:v>
                </c:pt>
                <c:pt idx="692">
                  <c:v>0.75212962962955099</c:v>
                </c:pt>
                <c:pt idx="693">
                  <c:v>0.75215277777769896</c:v>
                </c:pt>
                <c:pt idx="694">
                  <c:v>0.75217592592584703</c:v>
                </c:pt>
                <c:pt idx="695">
                  <c:v>0.752199074073995</c:v>
                </c:pt>
                <c:pt idx="696">
                  <c:v>0.75222222222214297</c:v>
                </c:pt>
                <c:pt idx="697">
                  <c:v>0.75224537037029104</c:v>
                </c:pt>
                <c:pt idx="698">
                  <c:v>0.75226851851843901</c:v>
                </c:pt>
                <c:pt idx="699">
                  <c:v>0.75229166666658698</c:v>
                </c:pt>
                <c:pt idx="700">
                  <c:v>0.75231481481473494</c:v>
                </c:pt>
                <c:pt idx="701">
                  <c:v>0.75233796296288302</c:v>
                </c:pt>
                <c:pt idx="702">
                  <c:v>0.75236111111103099</c:v>
                </c:pt>
                <c:pt idx="703">
                  <c:v>0.75238425925917896</c:v>
                </c:pt>
                <c:pt idx="704">
                  <c:v>0.75240740740732703</c:v>
                </c:pt>
                <c:pt idx="705">
                  <c:v>0.752430555555475</c:v>
                </c:pt>
                <c:pt idx="706">
                  <c:v>0.75245370370362297</c:v>
                </c:pt>
                <c:pt idx="707">
                  <c:v>0.75247685185177104</c:v>
                </c:pt>
                <c:pt idx="708">
                  <c:v>0.75249999999991901</c:v>
                </c:pt>
                <c:pt idx="709">
                  <c:v>0.75252314814806698</c:v>
                </c:pt>
                <c:pt idx="710">
                  <c:v>0.75254629629621494</c:v>
                </c:pt>
                <c:pt idx="711">
                  <c:v>0.75256944444436302</c:v>
                </c:pt>
                <c:pt idx="712">
                  <c:v>0.75259259259251099</c:v>
                </c:pt>
                <c:pt idx="713">
                  <c:v>0.75261574074065896</c:v>
                </c:pt>
                <c:pt idx="714">
                  <c:v>0.75263888888880603</c:v>
                </c:pt>
                <c:pt idx="715">
                  <c:v>0.752662037036954</c:v>
                </c:pt>
                <c:pt idx="716">
                  <c:v>0.75268518518510197</c:v>
                </c:pt>
                <c:pt idx="717">
                  <c:v>0.75270833333325005</c:v>
                </c:pt>
                <c:pt idx="718">
                  <c:v>0.75273148148139801</c:v>
                </c:pt>
                <c:pt idx="719">
                  <c:v>0.75275462962954598</c:v>
                </c:pt>
                <c:pt idx="720">
                  <c:v>0.75277777777769395</c:v>
                </c:pt>
                <c:pt idx="721">
                  <c:v>0.75280092592584202</c:v>
                </c:pt>
                <c:pt idx="722">
                  <c:v>0.75282407407398999</c:v>
                </c:pt>
                <c:pt idx="723">
                  <c:v>0.75284722222213796</c:v>
                </c:pt>
                <c:pt idx="724">
                  <c:v>0.75287037037028604</c:v>
                </c:pt>
                <c:pt idx="725">
                  <c:v>0.752893518518434</c:v>
                </c:pt>
                <c:pt idx="726">
                  <c:v>0.75291666666658197</c:v>
                </c:pt>
                <c:pt idx="727">
                  <c:v>0.75293981481473005</c:v>
                </c:pt>
                <c:pt idx="728">
                  <c:v>0.75296296296287801</c:v>
                </c:pt>
                <c:pt idx="729">
                  <c:v>0.75298611111102598</c:v>
                </c:pt>
                <c:pt idx="730">
                  <c:v>0.75300925925917395</c:v>
                </c:pt>
                <c:pt idx="731">
                  <c:v>0.75303240740732202</c:v>
                </c:pt>
                <c:pt idx="732">
                  <c:v>0.75305555555546999</c:v>
                </c:pt>
                <c:pt idx="733">
                  <c:v>0.75307870370361796</c:v>
                </c:pt>
                <c:pt idx="734">
                  <c:v>0.75310185185176604</c:v>
                </c:pt>
                <c:pt idx="735">
                  <c:v>0.753124999999914</c:v>
                </c:pt>
                <c:pt idx="736">
                  <c:v>0.75314814814806197</c:v>
                </c:pt>
                <c:pt idx="737">
                  <c:v>0.75317129629621005</c:v>
                </c:pt>
                <c:pt idx="738">
                  <c:v>0.75319444444435801</c:v>
                </c:pt>
                <c:pt idx="739">
                  <c:v>0.75321759259250598</c:v>
                </c:pt>
                <c:pt idx="740">
                  <c:v>0.75324074074065395</c:v>
                </c:pt>
                <c:pt idx="741">
                  <c:v>0.75326388888880202</c:v>
                </c:pt>
                <c:pt idx="742">
                  <c:v>0.75328703703694999</c:v>
                </c:pt>
                <c:pt idx="743">
                  <c:v>0.75331018518509796</c:v>
                </c:pt>
                <c:pt idx="744">
                  <c:v>0.75333333333324504</c:v>
                </c:pt>
                <c:pt idx="745">
                  <c:v>0.753356481481393</c:v>
                </c:pt>
                <c:pt idx="746">
                  <c:v>0.75337962962954097</c:v>
                </c:pt>
                <c:pt idx="747">
                  <c:v>0.75340277777768905</c:v>
                </c:pt>
                <c:pt idx="748">
                  <c:v>0.75342592592583701</c:v>
                </c:pt>
                <c:pt idx="749">
                  <c:v>0.75344907407398498</c:v>
                </c:pt>
              </c:numCache>
            </c:numRef>
          </c:cat>
          <c:val>
            <c:numRef>
              <c:f>Tabelle1!$B$2:$B$751</c:f>
              <c:numCache>
                <c:formatCode>General</c:formatCode>
                <c:ptCount val="75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5</c:v>
                </c:pt>
                <c:pt idx="151">
                  <c:v>5</c:v>
                </c:pt>
                <c:pt idx="152">
                  <c:v>5</c:v>
                </c:pt>
                <c:pt idx="153">
                  <c:v>5</c:v>
                </c:pt>
                <c:pt idx="154">
                  <c:v>5</c:v>
                </c:pt>
                <c:pt idx="155">
                  <c:v>5</c:v>
                </c:pt>
                <c:pt idx="156">
                  <c:v>5</c:v>
                </c:pt>
                <c:pt idx="157">
                  <c:v>5</c:v>
                </c:pt>
                <c:pt idx="158">
                  <c:v>5</c:v>
                </c:pt>
                <c:pt idx="159">
                  <c:v>5</c:v>
                </c:pt>
                <c:pt idx="160">
                  <c:v>5</c:v>
                </c:pt>
                <c:pt idx="161">
                  <c:v>5</c:v>
                </c:pt>
                <c:pt idx="162">
                  <c:v>5</c:v>
                </c:pt>
                <c:pt idx="163">
                  <c:v>5</c:v>
                </c:pt>
                <c:pt idx="164">
                  <c:v>5</c:v>
                </c:pt>
                <c:pt idx="165">
                  <c:v>5</c:v>
                </c:pt>
                <c:pt idx="166">
                  <c:v>5</c:v>
                </c:pt>
                <c:pt idx="167">
                  <c:v>5</c:v>
                </c:pt>
                <c:pt idx="168">
                  <c:v>5</c:v>
                </c:pt>
                <c:pt idx="169">
                  <c:v>5</c:v>
                </c:pt>
                <c:pt idx="170">
                  <c:v>5</c:v>
                </c:pt>
                <c:pt idx="171">
                  <c:v>5</c:v>
                </c:pt>
                <c:pt idx="172">
                  <c:v>5</c:v>
                </c:pt>
                <c:pt idx="173">
                  <c:v>5</c:v>
                </c:pt>
                <c:pt idx="174">
                  <c:v>5</c:v>
                </c:pt>
                <c:pt idx="175">
                  <c:v>5</c:v>
                </c:pt>
                <c:pt idx="176">
                  <c:v>5</c:v>
                </c:pt>
                <c:pt idx="177">
                  <c:v>5</c:v>
                </c:pt>
                <c:pt idx="178">
                  <c:v>5</c:v>
                </c:pt>
                <c:pt idx="179">
                  <c:v>5</c:v>
                </c:pt>
                <c:pt idx="180">
                  <c:v>5</c:v>
                </c:pt>
                <c:pt idx="181">
                  <c:v>5</c:v>
                </c:pt>
                <c:pt idx="182">
                  <c:v>5</c:v>
                </c:pt>
                <c:pt idx="183">
                  <c:v>5</c:v>
                </c:pt>
                <c:pt idx="184">
                  <c:v>5</c:v>
                </c:pt>
                <c:pt idx="185">
                  <c:v>5</c:v>
                </c:pt>
                <c:pt idx="186">
                  <c:v>5</c:v>
                </c:pt>
                <c:pt idx="187">
                  <c:v>5</c:v>
                </c:pt>
                <c:pt idx="188">
                  <c:v>5</c:v>
                </c:pt>
                <c:pt idx="189">
                  <c:v>5</c:v>
                </c:pt>
                <c:pt idx="190">
                  <c:v>5</c:v>
                </c:pt>
                <c:pt idx="191">
                  <c:v>5</c:v>
                </c:pt>
                <c:pt idx="192">
                  <c:v>5</c:v>
                </c:pt>
                <c:pt idx="193">
                  <c:v>5</c:v>
                </c:pt>
                <c:pt idx="194">
                  <c:v>5</c:v>
                </c:pt>
                <c:pt idx="195">
                  <c:v>5</c:v>
                </c:pt>
                <c:pt idx="196">
                  <c:v>5</c:v>
                </c:pt>
                <c:pt idx="197">
                  <c:v>5</c:v>
                </c:pt>
                <c:pt idx="198">
                  <c:v>5</c:v>
                </c:pt>
                <c:pt idx="199">
                  <c:v>5</c:v>
                </c:pt>
                <c:pt idx="200">
                  <c:v>5</c:v>
                </c:pt>
                <c:pt idx="201">
                  <c:v>5</c:v>
                </c:pt>
                <c:pt idx="202">
                  <c:v>5</c:v>
                </c:pt>
                <c:pt idx="203">
                  <c:v>5</c:v>
                </c:pt>
                <c:pt idx="204">
                  <c:v>5</c:v>
                </c:pt>
                <c:pt idx="205">
                  <c:v>5</c:v>
                </c:pt>
                <c:pt idx="206">
                  <c:v>5</c:v>
                </c:pt>
                <c:pt idx="207">
                  <c:v>5</c:v>
                </c:pt>
                <c:pt idx="208">
                  <c:v>5</c:v>
                </c:pt>
                <c:pt idx="209">
                  <c:v>5</c:v>
                </c:pt>
                <c:pt idx="210">
                  <c:v>5</c:v>
                </c:pt>
                <c:pt idx="211">
                  <c:v>5</c:v>
                </c:pt>
                <c:pt idx="212">
                  <c:v>5</c:v>
                </c:pt>
                <c:pt idx="213">
                  <c:v>5</c:v>
                </c:pt>
                <c:pt idx="214">
                  <c:v>5</c:v>
                </c:pt>
                <c:pt idx="215">
                  <c:v>5</c:v>
                </c:pt>
                <c:pt idx="216">
                  <c:v>5</c:v>
                </c:pt>
                <c:pt idx="217">
                  <c:v>5</c:v>
                </c:pt>
                <c:pt idx="218">
                  <c:v>5</c:v>
                </c:pt>
                <c:pt idx="219">
                  <c:v>5</c:v>
                </c:pt>
                <c:pt idx="220">
                  <c:v>5</c:v>
                </c:pt>
                <c:pt idx="221">
                  <c:v>5</c:v>
                </c:pt>
                <c:pt idx="222">
                  <c:v>5</c:v>
                </c:pt>
                <c:pt idx="223">
                  <c:v>5</c:v>
                </c:pt>
                <c:pt idx="224">
                  <c:v>5</c:v>
                </c:pt>
                <c:pt idx="225">
                  <c:v>5</c:v>
                </c:pt>
                <c:pt idx="226">
                  <c:v>5</c:v>
                </c:pt>
                <c:pt idx="227">
                  <c:v>5</c:v>
                </c:pt>
                <c:pt idx="228">
                  <c:v>5</c:v>
                </c:pt>
                <c:pt idx="229">
                  <c:v>5</c:v>
                </c:pt>
                <c:pt idx="230">
                  <c:v>5</c:v>
                </c:pt>
                <c:pt idx="231">
                  <c:v>5</c:v>
                </c:pt>
                <c:pt idx="232">
                  <c:v>5</c:v>
                </c:pt>
                <c:pt idx="233">
                  <c:v>5</c:v>
                </c:pt>
                <c:pt idx="234">
                  <c:v>5</c:v>
                </c:pt>
                <c:pt idx="235">
                  <c:v>5</c:v>
                </c:pt>
                <c:pt idx="236">
                  <c:v>5</c:v>
                </c:pt>
                <c:pt idx="237">
                  <c:v>5</c:v>
                </c:pt>
                <c:pt idx="238">
                  <c:v>5</c:v>
                </c:pt>
                <c:pt idx="239">
                  <c:v>5</c:v>
                </c:pt>
                <c:pt idx="240">
                  <c:v>5</c:v>
                </c:pt>
                <c:pt idx="241">
                  <c:v>5</c:v>
                </c:pt>
                <c:pt idx="242">
                  <c:v>5</c:v>
                </c:pt>
                <c:pt idx="243">
                  <c:v>5</c:v>
                </c:pt>
                <c:pt idx="244">
                  <c:v>5</c:v>
                </c:pt>
                <c:pt idx="245">
                  <c:v>5</c:v>
                </c:pt>
                <c:pt idx="246">
                  <c:v>5</c:v>
                </c:pt>
                <c:pt idx="247">
                  <c:v>5</c:v>
                </c:pt>
                <c:pt idx="248">
                  <c:v>5</c:v>
                </c:pt>
                <c:pt idx="249">
                  <c:v>5</c:v>
                </c:pt>
                <c:pt idx="250">
                  <c:v>5</c:v>
                </c:pt>
                <c:pt idx="251">
                  <c:v>5</c:v>
                </c:pt>
                <c:pt idx="252">
                  <c:v>5</c:v>
                </c:pt>
                <c:pt idx="253">
                  <c:v>5</c:v>
                </c:pt>
                <c:pt idx="254">
                  <c:v>5</c:v>
                </c:pt>
                <c:pt idx="255">
                  <c:v>5</c:v>
                </c:pt>
                <c:pt idx="256">
                  <c:v>5</c:v>
                </c:pt>
                <c:pt idx="257">
                  <c:v>5</c:v>
                </c:pt>
                <c:pt idx="258">
                  <c:v>5</c:v>
                </c:pt>
                <c:pt idx="259">
                  <c:v>5</c:v>
                </c:pt>
                <c:pt idx="260">
                  <c:v>5</c:v>
                </c:pt>
                <c:pt idx="261">
                  <c:v>5</c:v>
                </c:pt>
                <c:pt idx="262">
                  <c:v>5</c:v>
                </c:pt>
                <c:pt idx="263">
                  <c:v>5</c:v>
                </c:pt>
                <c:pt idx="264">
                  <c:v>5</c:v>
                </c:pt>
                <c:pt idx="265">
                  <c:v>5</c:v>
                </c:pt>
                <c:pt idx="266">
                  <c:v>5</c:v>
                </c:pt>
                <c:pt idx="267">
                  <c:v>5</c:v>
                </c:pt>
                <c:pt idx="268">
                  <c:v>5</c:v>
                </c:pt>
                <c:pt idx="269">
                  <c:v>5</c:v>
                </c:pt>
                <c:pt idx="270">
                  <c:v>5</c:v>
                </c:pt>
                <c:pt idx="271">
                  <c:v>5</c:v>
                </c:pt>
                <c:pt idx="272">
                  <c:v>5</c:v>
                </c:pt>
                <c:pt idx="273">
                  <c:v>5</c:v>
                </c:pt>
                <c:pt idx="274">
                  <c:v>5</c:v>
                </c:pt>
                <c:pt idx="275">
                  <c:v>5</c:v>
                </c:pt>
                <c:pt idx="276">
                  <c:v>5</c:v>
                </c:pt>
                <c:pt idx="277">
                  <c:v>5</c:v>
                </c:pt>
                <c:pt idx="278">
                  <c:v>5</c:v>
                </c:pt>
                <c:pt idx="279">
                  <c:v>5</c:v>
                </c:pt>
                <c:pt idx="280">
                  <c:v>5</c:v>
                </c:pt>
                <c:pt idx="281">
                  <c:v>5</c:v>
                </c:pt>
                <c:pt idx="282">
                  <c:v>5</c:v>
                </c:pt>
                <c:pt idx="283">
                  <c:v>5</c:v>
                </c:pt>
                <c:pt idx="284">
                  <c:v>5</c:v>
                </c:pt>
                <c:pt idx="285">
                  <c:v>5</c:v>
                </c:pt>
                <c:pt idx="286">
                  <c:v>5</c:v>
                </c:pt>
                <c:pt idx="287">
                  <c:v>5</c:v>
                </c:pt>
                <c:pt idx="288">
                  <c:v>5</c:v>
                </c:pt>
                <c:pt idx="289">
                  <c:v>5</c:v>
                </c:pt>
                <c:pt idx="290">
                  <c:v>5</c:v>
                </c:pt>
                <c:pt idx="291">
                  <c:v>5</c:v>
                </c:pt>
                <c:pt idx="292">
                  <c:v>5</c:v>
                </c:pt>
                <c:pt idx="293">
                  <c:v>5</c:v>
                </c:pt>
                <c:pt idx="294">
                  <c:v>5</c:v>
                </c:pt>
                <c:pt idx="295">
                  <c:v>5</c:v>
                </c:pt>
                <c:pt idx="296">
                  <c:v>5</c:v>
                </c:pt>
                <c:pt idx="297">
                  <c:v>5</c:v>
                </c:pt>
                <c:pt idx="298">
                  <c:v>5</c:v>
                </c:pt>
                <c:pt idx="299">
                  <c:v>5</c:v>
                </c:pt>
                <c:pt idx="300">
                  <c:v>5</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c:v>
                </c:pt>
                <c:pt idx="397">
                  <c:v>0</c:v>
                </c:pt>
                <c:pt idx="398">
                  <c:v>0</c:v>
                </c:pt>
                <c:pt idx="399">
                  <c:v>0</c:v>
                </c:pt>
                <c:pt idx="400">
                  <c:v>0</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5</c:v>
                </c:pt>
                <c:pt idx="451">
                  <c:v>5</c:v>
                </c:pt>
                <c:pt idx="452">
                  <c:v>5</c:v>
                </c:pt>
                <c:pt idx="453">
                  <c:v>5</c:v>
                </c:pt>
                <c:pt idx="454">
                  <c:v>5</c:v>
                </c:pt>
                <c:pt idx="455">
                  <c:v>5</c:v>
                </c:pt>
                <c:pt idx="456">
                  <c:v>5</c:v>
                </c:pt>
                <c:pt idx="457">
                  <c:v>5</c:v>
                </c:pt>
                <c:pt idx="458">
                  <c:v>5</c:v>
                </c:pt>
                <c:pt idx="459">
                  <c:v>5</c:v>
                </c:pt>
                <c:pt idx="460">
                  <c:v>5</c:v>
                </c:pt>
                <c:pt idx="461">
                  <c:v>5</c:v>
                </c:pt>
                <c:pt idx="462">
                  <c:v>5</c:v>
                </c:pt>
                <c:pt idx="463">
                  <c:v>5</c:v>
                </c:pt>
                <c:pt idx="464">
                  <c:v>5</c:v>
                </c:pt>
                <c:pt idx="465">
                  <c:v>5</c:v>
                </c:pt>
                <c:pt idx="466">
                  <c:v>5</c:v>
                </c:pt>
                <c:pt idx="467">
                  <c:v>5</c:v>
                </c:pt>
                <c:pt idx="468">
                  <c:v>5</c:v>
                </c:pt>
                <c:pt idx="469">
                  <c:v>5</c:v>
                </c:pt>
                <c:pt idx="470">
                  <c:v>5</c:v>
                </c:pt>
                <c:pt idx="471">
                  <c:v>5</c:v>
                </c:pt>
                <c:pt idx="472">
                  <c:v>5</c:v>
                </c:pt>
                <c:pt idx="473">
                  <c:v>5</c:v>
                </c:pt>
                <c:pt idx="474">
                  <c:v>5</c:v>
                </c:pt>
                <c:pt idx="475">
                  <c:v>5</c:v>
                </c:pt>
                <c:pt idx="476">
                  <c:v>5</c:v>
                </c:pt>
                <c:pt idx="477">
                  <c:v>5</c:v>
                </c:pt>
                <c:pt idx="478">
                  <c:v>5</c:v>
                </c:pt>
                <c:pt idx="479">
                  <c:v>5</c:v>
                </c:pt>
                <c:pt idx="480">
                  <c:v>5</c:v>
                </c:pt>
                <c:pt idx="481">
                  <c:v>5</c:v>
                </c:pt>
                <c:pt idx="482">
                  <c:v>5</c:v>
                </c:pt>
                <c:pt idx="483">
                  <c:v>5</c:v>
                </c:pt>
                <c:pt idx="484">
                  <c:v>5</c:v>
                </c:pt>
                <c:pt idx="485">
                  <c:v>5</c:v>
                </c:pt>
                <c:pt idx="486">
                  <c:v>5</c:v>
                </c:pt>
                <c:pt idx="487">
                  <c:v>5</c:v>
                </c:pt>
                <c:pt idx="488">
                  <c:v>5</c:v>
                </c:pt>
                <c:pt idx="489">
                  <c:v>5</c:v>
                </c:pt>
                <c:pt idx="490">
                  <c:v>5</c:v>
                </c:pt>
                <c:pt idx="491">
                  <c:v>5</c:v>
                </c:pt>
                <c:pt idx="492">
                  <c:v>5</c:v>
                </c:pt>
                <c:pt idx="493">
                  <c:v>5</c:v>
                </c:pt>
                <c:pt idx="494">
                  <c:v>5</c:v>
                </c:pt>
                <c:pt idx="495">
                  <c:v>5</c:v>
                </c:pt>
                <c:pt idx="496">
                  <c:v>5</c:v>
                </c:pt>
                <c:pt idx="497">
                  <c:v>5</c:v>
                </c:pt>
                <c:pt idx="498">
                  <c:v>5</c:v>
                </c:pt>
                <c:pt idx="499">
                  <c:v>5</c:v>
                </c:pt>
                <c:pt idx="500">
                  <c:v>5</c:v>
                </c:pt>
                <c:pt idx="501">
                  <c:v>5</c:v>
                </c:pt>
                <c:pt idx="502">
                  <c:v>5</c:v>
                </c:pt>
                <c:pt idx="503">
                  <c:v>5</c:v>
                </c:pt>
                <c:pt idx="504">
                  <c:v>5</c:v>
                </c:pt>
                <c:pt idx="505">
                  <c:v>5</c:v>
                </c:pt>
                <c:pt idx="506">
                  <c:v>5</c:v>
                </c:pt>
                <c:pt idx="507">
                  <c:v>5</c:v>
                </c:pt>
                <c:pt idx="508">
                  <c:v>5</c:v>
                </c:pt>
                <c:pt idx="509">
                  <c:v>5</c:v>
                </c:pt>
                <c:pt idx="510">
                  <c:v>5</c:v>
                </c:pt>
                <c:pt idx="511">
                  <c:v>5</c:v>
                </c:pt>
                <c:pt idx="512">
                  <c:v>5</c:v>
                </c:pt>
                <c:pt idx="513">
                  <c:v>5</c:v>
                </c:pt>
                <c:pt idx="514">
                  <c:v>5</c:v>
                </c:pt>
                <c:pt idx="515">
                  <c:v>5</c:v>
                </c:pt>
                <c:pt idx="516">
                  <c:v>5</c:v>
                </c:pt>
                <c:pt idx="517">
                  <c:v>5</c:v>
                </c:pt>
                <c:pt idx="518">
                  <c:v>5</c:v>
                </c:pt>
                <c:pt idx="519">
                  <c:v>5</c:v>
                </c:pt>
                <c:pt idx="520">
                  <c:v>5</c:v>
                </c:pt>
                <c:pt idx="521">
                  <c:v>5</c:v>
                </c:pt>
                <c:pt idx="522">
                  <c:v>5</c:v>
                </c:pt>
                <c:pt idx="523">
                  <c:v>5</c:v>
                </c:pt>
                <c:pt idx="524">
                  <c:v>5</c:v>
                </c:pt>
                <c:pt idx="525">
                  <c:v>5</c:v>
                </c:pt>
                <c:pt idx="526">
                  <c:v>5</c:v>
                </c:pt>
                <c:pt idx="527">
                  <c:v>5</c:v>
                </c:pt>
                <c:pt idx="528">
                  <c:v>5</c:v>
                </c:pt>
                <c:pt idx="529">
                  <c:v>5</c:v>
                </c:pt>
                <c:pt idx="530">
                  <c:v>5</c:v>
                </c:pt>
                <c:pt idx="531">
                  <c:v>5</c:v>
                </c:pt>
                <c:pt idx="532">
                  <c:v>5</c:v>
                </c:pt>
                <c:pt idx="533">
                  <c:v>5</c:v>
                </c:pt>
                <c:pt idx="534">
                  <c:v>5</c:v>
                </c:pt>
                <c:pt idx="535">
                  <c:v>5</c:v>
                </c:pt>
                <c:pt idx="536">
                  <c:v>5</c:v>
                </c:pt>
                <c:pt idx="537">
                  <c:v>5</c:v>
                </c:pt>
                <c:pt idx="538">
                  <c:v>5</c:v>
                </c:pt>
                <c:pt idx="539">
                  <c:v>5</c:v>
                </c:pt>
                <c:pt idx="540">
                  <c:v>5</c:v>
                </c:pt>
                <c:pt idx="541">
                  <c:v>5</c:v>
                </c:pt>
                <c:pt idx="542">
                  <c:v>5</c:v>
                </c:pt>
                <c:pt idx="543">
                  <c:v>5</c:v>
                </c:pt>
                <c:pt idx="544">
                  <c:v>5</c:v>
                </c:pt>
                <c:pt idx="545">
                  <c:v>5</c:v>
                </c:pt>
                <c:pt idx="546">
                  <c:v>5</c:v>
                </c:pt>
                <c:pt idx="547">
                  <c:v>5</c:v>
                </c:pt>
                <c:pt idx="548">
                  <c:v>5</c:v>
                </c:pt>
                <c:pt idx="549">
                  <c:v>5</c:v>
                </c:pt>
                <c:pt idx="550">
                  <c:v>5</c:v>
                </c:pt>
                <c:pt idx="551">
                  <c:v>5</c:v>
                </c:pt>
                <c:pt idx="552">
                  <c:v>5</c:v>
                </c:pt>
                <c:pt idx="553">
                  <c:v>5</c:v>
                </c:pt>
                <c:pt idx="554">
                  <c:v>5</c:v>
                </c:pt>
                <c:pt idx="555">
                  <c:v>5</c:v>
                </c:pt>
                <c:pt idx="556">
                  <c:v>5</c:v>
                </c:pt>
                <c:pt idx="557">
                  <c:v>5</c:v>
                </c:pt>
                <c:pt idx="558">
                  <c:v>5</c:v>
                </c:pt>
                <c:pt idx="559">
                  <c:v>5</c:v>
                </c:pt>
                <c:pt idx="560">
                  <c:v>5</c:v>
                </c:pt>
                <c:pt idx="561">
                  <c:v>5</c:v>
                </c:pt>
                <c:pt idx="562">
                  <c:v>5</c:v>
                </c:pt>
                <c:pt idx="563">
                  <c:v>5</c:v>
                </c:pt>
                <c:pt idx="564">
                  <c:v>5</c:v>
                </c:pt>
                <c:pt idx="565">
                  <c:v>5</c:v>
                </c:pt>
                <c:pt idx="566">
                  <c:v>5</c:v>
                </c:pt>
                <c:pt idx="567">
                  <c:v>5</c:v>
                </c:pt>
                <c:pt idx="568">
                  <c:v>5</c:v>
                </c:pt>
                <c:pt idx="569">
                  <c:v>5</c:v>
                </c:pt>
                <c:pt idx="570">
                  <c:v>5</c:v>
                </c:pt>
                <c:pt idx="571">
                  <c:v>5</c:v>
                </c:pt>
                <c:pt idx="572">
                  <c:v>5</c:v>
                </c:pt>
                <c:pt idx="573">
                  <c:v>5</c:v>
                </c:pt>
                <c:pt idx="574">
                  <c:v>5</c:v>
                </c:pt>
                <c:pt idx="575">
                  <c:v>5</c:v>
                </c:pt>
                <c:pt idx="576">
                  <c:v>5</c:v>
                </c:pt>
                <c:pt idx="577">
                  <c:v>5</c:v>
                </c:pt>
                <c:pt idx="578">
                  <c:v>5</c:v>
                </c:pt>
                <c:pt idx="579">
                  <c:v>5</c:v>
                </c:pt>
                <c:pt idx="580">
                  <c:v>5</c:v>
                </c:pt>
                <c:pt idx="581">
                  <c:v>5</c:v>
                </c:pt>
                <c:pt idx="582">
                  <c:v>5</c:v>
                </c:pt>
                <c:pt idx="583">
                  <c:v>5</c:v>
                </c:pt>
                <c:pt idx="584">
                  <c:v>5</c:v>
                </c:pt>
                <c:pt idx="585">
                  <c:v>5</c:v>
                </c:pt>
                <c:pt idx="586">
                  <c:v>5</c:v>
                </c:pt>
                <c:pt idx="587">
                  <c:v>5</c:v>
                </c:pt>
                <c:pt idx="588">
                  <c:v>5</c:v>
                </c:pt>
                <c:pt idx="589">
                  <c:v>5</c:v>
                </c:pt>
                <c:pt idx="590">
                  <c:v>5</c:v>
                </c:pt>
                <c:pt idx="591">
                  <c:v>5</c:v>
                </c:pt>
                <c:pt idx="592">
                  <c:v>5</c:v>
                </c:pt>
                <c:pt idx="593">
                  <c:v>5</c:v>
                </c:pt>
                <c:pt idx="594">
                  <c:v>5</c:v>
                </c:pt>
                <c:pt idx="595">
                  <c:v>5</c:v>
                </c:pt>
                <c:pt idx="596">
                  <c:v>5</c:v>
                </c:pt>
                <c:pt idx="597">
                  <c:v>5</c:v>
                </c:pt>
                <c:pt idx="598">
                  <c:v>5</c:v>
                </c:pt>
                <c:pt idx="599">
                  <c:v>5</c:v>
                </c:pt>
                <c:pt idx="600">
                  <c:v>0</c:v>
                </c:pt>
                <c:pt idx="601">
                  <c:v>0</c:v>
                </c:pt>
                <c:pt idx="602">
                  <c:v>0</c:v>
                </c:pt>
                <c:pt idx="603">
                  <c:v>0</c:v>
                </c:pt>
                <c:pt idx="604">
                  <c:v>0</c:v>
                </c:pt>
                <c:pt idx="605">
                  <c:v>0</c:v>
                </c:pt>
                <c:pt idx="606">
                  <c:v>0</c:v>
                </c:pt>
                <c:pt idx="607">
                  <c:v>0</c:v>
                </c:pt>
                <c:pt idx="608">
                  <c:v>0</c:v>
                </c:pt>
                <c:pt idx="609">
                  <c:v>0</c:v>
                </c:pt>
                <c:pt idx="610">
                  <c:v>0</c:v>
                </c:pt>
                <c:pt idx="611">
                  <c:v>0</c:v>
                </c:pt>
                <c:pt idx="612">
                  <c:v>0</c:v>
                </c:pt>
                <c:pt idx="613">
                  <c:v>0</c:v>
                </c:pt>
                <c:pt idx="614">
                  <c:v>0</c:v>
                </c:pt>
                <c:pt idx="615">
                  <c:v>0</c:v>
                </c:pt>
                <c:pt idx="616">
                  <c:v>0</c:v>
                </c:pt>
                <c:pt idx="617">
                  <c:v>0</c:v>
                </c:pt>
                <c:pt idx="618">
                  <c:v>0</c:v>
                </c:pt>
                <c:pt idx="619">
                  <c:v>0</c:v>
                </c:pt>
                <c:pt idx="620">
                  <c:v>0</c:v>
                </c:pt>
                <c:pt idx="621">
                  <c:v>0</c:v>
                </c:pt>
                <c:pt idx="622">
                  <c:v>0</c:v>
                </c:pt>
                <c:pt idx="623">
                  <c:v>0</c:v>
                </c:pt>
                <c:pt idx="624">
                  <c:v>0</c:v>
                </c:pt>
                <c:pt idx="625">
                  <c:v>0</c:v>
                </c:pt>
                <c:pt idx="626">
                  <c:v>0</c:v>
                </c:pt>
                <c:pt idx="627">
                  <c:v>0</c:v>
                </c:pt>
                <c:pt idx="628">
                  <c:v>0</c:v>
                </c:pt>
                <c:pt idx="629">
                  <c:v>0</c:v>
                </c:pt>
                <c:pt idx="630">
                  <c:v>0</c:v>
                </c:pt>
                <c:pt idx="631">
                  <c:v>0</c:v>
                </c:pt>
                <c:pt idx="632">
                  <c:v>0</c:v>
                </c:pt>
                <c:pt idx="633">
                  <c:v>0</c:v>
                </c:pt>
                <c:pt idx="634">
                  <c:v>0</c:v>
                </c:pt>
                <c:pt idx="635">
                  <c:v>0</c:v>
                </c:pt>
                <c:pt idx="636">
                  <c:v>0</c:v>
                </c:pt>
                <c:pt idx="637">
                  <c:v>0</c:v>
                </c:pt>
                <c:pt idx="638">
                  <c:v>0</c:v>
                </c:pt>
                <c:pt idx="639">
                  <c:v>0</c:v>
                </c:pt>
                <c:pt idx="640">
                  <c:v>0</c:v>
                </c:pt>
                <c:pt idx="641">
                  <c:v>0</c:v>
                </c:pt>
                <c:pt idx="642">
                  <c:v>0</c:v>
                </c:pt>
                <c:pt idx="643">
                  <c:v>0</c:v>
                </c:pt>
                <c:pt idx="644">
                  <c:v>0</c:v>
                </c:pt>
                <c:pt idx="645">
                  <c:v>0</c:v>
                </c:pt>
                <c:pt idx="646">
                  <c:v>0</c:v>
                </c:pt>
                <c:pt idx="647">
                  <c:v>0</c:v>
                </c:pt>
                <c:pt idx="648">
                  <c:v>0</c:v>
                </c:pt>
                <c:pt idx="649">
                  <c:v>0</c:v>
                </c:pt>
                <c:pt idx="650">
                  <c:v>0</c:v>
                </c:pt>
                <c:pt idx="651">
                  <c:v>0</c:v>
                </c:pt>
                <c:pt idx="652">
                  <c:v>0</c:v>
                </c:pt>
                <c:pt idx="653">
                  <c:v>0</c:v>
                </c:pt>
                <c:pt idx="654">
                  <c:v>0</c:v>
                </c:pt>
                <c:pt idx="655">
                  <c:v>0</c:v>
                </c:pt>
                <c:pt idx="656">
                  <c:v>0</c:v>
                </c:pt>
                <c:pt idx="657">
                  <c:v>0</c:v>
                </c:pt>
                <c:pt idx="658">
                  <c:v>0</c:v>
                </c:pt>
                <c:pt idx="659">
                  <c:v>0</c:v>
                </c:pt>
                <c:pt idx="660">
                  <c:v>0</c:v>
                </c:pt>
                <c:pt idx="661">
                  <c:v>0</c:v>
                </c:pt>
                <c:pt idx="662">
                  <c:v>0</c:v>
                </c:pt>
                <c:pt idx="663">
                  <c:v>0</c:v>
                </c:pt>
                <c:pt idx="664">
                  <c:v>0</c:v>
                </c:pt>
                <c:pt idx="665">
                  <c:v>0</c:v>
                </c:pt>
                <c:pt idx="666">
                  <c:v>0</c:v>
                </c:pt>
                <c:pt idx="667">
                  <c:v>0</c:v>
                </c:pt>
                <c:pt idx="668">
                  <c:v>0</c:v>
                </c:pt>
                <c:pt idx="669">
                  <c:v>0</c:v>
                </c:pt>
                <c:pt idx="670">
                  <c:v>0</c:v>
                </c:pt>
                <c:pt idx="671">
                  <c:v>0</c:v>
                </c:pt>
                <c:pt idx="672">
                  <c:v>0</c:v>
                </c:pt>
                <c:pt idx="673">
                  <c:v>0</c:v>
                </c:pt>
                <c:pt idx="674">
                  <c:v>0</c:v>
                </c:pt>
                <c:pt idx="675">
                  <c:v>0</c:v>
                </c:pt>
                <c:pt idx="676">
                  <c:v>0</c:v>
                </c:pt>
                <c:pt idx="677">
                  <c:v>0</c:v>
                </c:pt>
                <c:pt idx="678">
                  <c:v>0</c:v>
                </c:pt>
                <c:pt idx="679">
                  <c:v>0</c:v>
                </c:pt>
                <c:pt idx="680">
                  <c:v>0</c:v>
                </c:pt>
                <c:pt idx="681">
                  <c:v>0</c:v>
                </c:pt>
                <c:pt idx="682">
                  <c:v>0</c:v>
                </c:pt>
                <c:pt idx="683">
                  <c:v>0</c:v>
                </c:pt>
                <c:pt idx="684">
                  <c:v>0</c:v>
                </c:pt>
                <c:pt idx="685">
                  <c:v>0</c:v>
                </c:pt>
                <c:pt idx="686">
                  <c:v>0</c:v>
                </c:pt>
                <c:pt idx="687">
                  <c:v>0</c:v>
                </c:pt>
                <c:pt idx="688">
                  <c:v>0</c:v>
                </c:pt>
                <c:pt idx="689">
                  <c:v>0</c:v>
                </c:pt>
                <c:pt idx="690">
                  <c:v>0</c:v>
                </c:pt>
                <c:pt idx="691">
                  <c:v>0</c:v>
                </c:pt>
                <c:pt idx="692">
                  <c:v>0</c:v>
                </c:pt>
                <c:pt idx="693">
                  <c:v>0</c:v>
                </c:pt>
                <c:pt idx="694">
                  <c:v>0</c:v>
                </c:pt>
                <c:pt idx="695">
                  <c:v>0</c:v>
                </c:pt>
                <c:pt idx="696">
                  <c:v>0</c:v>
                </c:pt>
                <c:pt idx="697">
                  <c:v>0</c:v>
                </c:pt>
                <c:pt idx="698">
                  <c:v>0</c:v>
                </c:pt>
                <c:pt idx="699">
                  <c:v>0</c:v>
                </c:pt>
                <c:pt idx="700">
                  <c:v>0</c:v>
                </c:pt>
                <c:pt idx="701">
                  <c:v>0</c:v>
                </c:pt>
                <c:pt idx="702">
                  <c:v>0</c:v>
                </c:pt>
                <c:pt idx="703">
                  <c:v>0</c:v>
                </c:pt>
                <c:pt idx="704">
                  <c:v>0</c:v>
                </c:pt>
                <c:pt idx="705">
                  <c:v>0</c:v>
                </c:pt>
                <c:pt idx="706">
                  <c:v>0</c:v>
                </c:pt>
                <c:pt idx="707">
                  <c:v>0</c:v>
                </c:pt>
                <c:pt idx="708">
                  <c:v>0</c:v>
                </c:pt>
                <c:pt idx="709">
                  <c:v>0</c:v>
                </c:pt>
                <c:pt idx="710">
                  <c:v>0</c:v>
                </c:pt>
                <c:pt idx="711">
                  <c:v>0</c:v>
                </c:pt>
                <c:pt idx="712">
                  <c:v>0</c:v>
                </c:pt>
                <c:pt idx="713">
                  <c:v>0</c:v>
                </c:pt>
                <c:pt idx="714">
                  <c:v>0</c:v>
                </c:pt>
                <c:pt idx="715">
                  <c:v>0</c:v>
                </c:pt>
                <c:pt idx="716">
                  <c:v>0</c:v>
                </c:pt>
                <c:pt idx="717">
                  <c:v>0</c:v>
                </c:pt>
                <c:pt idx="718">
                  <c:v>0</c:v>
                </c:pt>
                <c:pt idx="719">
                  <c:v>0</c:v>
                </c:pt>
                <c:pt idx="720">
                  <c:v>0</c:v>
                </c:pt>
                <c:pt idx="721">
                  <c:v>0</c:v>
                </c:pt>
                <c:pt idx="722">
                  <c:v>0</c:v>
                </c:pt>
                <c:pt idx="723">
                  <c:v>0</c:v>
                </c:pt>
                <c:pt idx="724">
                  <c:v>0</c:v>
                </c:pt>
                <c:pt idx="725">
                  <c:v>0</c:v>
                </c:pt>
                <c:pt idx="726">
                  <c:v>0</c:v>
                </c:pt>
                <c:pt idx="727">
                  <c:v>0</c:v>
                </c:pt>
                <c:pt idx="728">
                  <c:v>0</c:v>
                </c:pt>
                <c:pt idx="729">
                  <c:v>0</c:v>
                </c:pt>
                <c:pt idx="730">
                  <c:v>0</c:v>
                </c:pt>
                <c:pt idx="731">
                  <c:v>0</c:v>
                </c:pt>
                <c:pt idx="732">
                  <c:v>0</c:v>
                </c:pt>
                <c:pt idx="733">
                  <c:v>0</c:v>
                </c:pt>
                <c:pt idx="734">
                  <c:v>0</c:v>
                </c:pt>
                <c:pt idx="735">
                  <c:v>0</c:v>
                </c:pt>
                <c:pt idx="736">
                  <c:v>0</c:v>
                </c:pt>
                <c:pt idx="737">
                  <c:v>0</c:v>
                </c:pt>
                <c:pt idx="738">
                  <c:v>0</c:v>
                </c:pt>
                <c:pt idx="739">
                  <c:v>0</c:v>
                </c:pt>
                <c:pt idx="740">
                  <c:v>0</c:v>
                </c:pt>
                <c:pt idx="741">
                  <c:v>0</c:v>
                </c:pt>
                <c:pt idx="742">
                  <c:v>0</c:v>
                </c:pt>
                <c:pt idx="743">
                  <c:v>0</c:v>
                </c:pt>
                <c:pt idx="744">
                  <c:v>0</c:v>
                </c:pt>
                <c:pt idx="745">
                  <c:v>0</c:v>
                </c:pt>
                <c:pt idx="746">
                  <c:v>0</c:v>
                </c:pt>
                <c:pt idx="747">
                  <c:v>0</c:v>
                </c:pt>
                <c:pt idx="748">
                  <c:v>0</c:v>
                </c:pt>
                <c:pt idx="749">
                  <c:v>0</c:v>
                </c:pt>
              </c:numCache>
            </c:numRef>
          </c:val>
          <c:extLst>
            <c:ext xmlns:c16="http://schemas.microsoft.com/office/drawing/2014/chart" uri="{C3380CC4-5D6E-409C-BE32-E72D297353CC}">
              <c16:uniqueId val="{00000000-944B-468D-9567-4E7533F13FBC}"/>
            </c:ext>
          </c:extLst>
        </c:ser>
        <c:dLbls>
          <c:showLegendKey val="0"/>
          <c:showVal val="0"/>
          <c:showCatName val="0"/>
          <c:showSerName val="0"/>
          <c:showPercent val="0"/>
          <c:showBubbleSize val="0"/>
        </c:dLbls>
        <c:axId val="1507651216"/>
        <c:axId val="1511885088"/>
      </c:areaChart>
      <c:lineChart>
        <c:grouping val="standard"/>
        <c:varyColors val="0"/>
        <c:ser>
          <c:idx val="1"/>
          <c:order val="1"/>
          <c:tx>
            <c:strRef>
              <c:f>Tabelle1!$C$1</c:f>
              <c:strCache>
                <c:ptCount val="1"/>
                <c:pt idx="0">
                  <c:v>P_ist</c:v>
                </c:pt>
              </c:strCache>
            </c:strRef>
          </c:tx>
          <c:spPr>
            <a:ln w="28575" cap="rnd">
              <a:solidFill>
                <a:schemeClr val="accent2"/>
              </a:solidFill>
              <a:round/>
            </a:ln>
            <a:effectLst/>
          </c:spPr>
          <c:marker>
            <c:symbol val="none"/>
          </c:marker>
          <c:cat>
            <c:numRef>
              <c:f>Tabelle1!$A$2:$A$751</c:f>
              <c:numCache>
                <c:formatCode>[$-F400]h:mm:ss\ AM/PM</c:formatCode>
                <c:ptCount val="750"/>
                <c:pt idx="0">
                  <c:v>0.73611111111111116</c:v>
                </c:pt>
                <c:pt idx="1">
                  <c:v>0.73613425925925924</c:v>
                </c:pt>
                <c:pt idx="2">
                  <c:v>0.73615740740740743</c:v>
                </c:pt>
                <c:pt idx="3">
                  <c:v>0.73618055555555495</c:v>
                </c:pt>
                <c:pt idx="4">
                  <c:v>0.73620370370370303</c:v>
                </c:pt>
                <c:pt idx="5">
                  <c:v>0.73622685185185199</c:v>
                </c:pt>
                <c:pt idx="6">
                  <c:v>0.73624999999999996</c:v>
                </c:pt>
                <c:pt idx="7">
                  <c:v>0.73627314814814804</c:v>
                </c:pt>
                <c:pt idx="8">
                  <c:v>0.736296296296296</c:v>
                </c:pt>
                <c:pt idx="9">
                  <c:v>0.73631944444444397</c:v>
                </c:pt>
                <c:pt idx="10">
                  <c:v>0.73634259259259205</c:v>
                </c:pt>
                <c:pt idx="11">
                  <c:v>0.73636574074074002</c:v>
                </c:pt>
                <c:pt idx="12">
                  <c:v>0.73638888888888798</c:v>
                </c:pt>
                <c:pt idx="13">
                  <c:v>0.73641203703703595</c:v>
                </c:pt>
                <c:pt idx="14">
                  <c:v>0.73643518518518403</c:v>
                </c:pt>
                <c:pt idx="15">
                  <c:v>0.73645833333333199</c:v>
                </c:pt>
                <c:pt idx="16">
                  <c:v>0.73648148148147996</c:v>
                </c:pt>
                <c:pt idx="17">
                  <c:v>0.73650462962962804</c:v>
                </c:pt>
                <c:pt idx="18">
                  <c:v>0.736527777777777</c:v>
                </c:pt>
                <c:pt idx="19">
                  <c:v>0.73655092592592497</c:v>
                </c:pt>
                <c:pt idx="20">
                  <c:v>0.73657407407407305</c:v>
                </c:pt>
                <c:pt idx="21">
                  <c:v>0.73659722222222102</c:v>
                </c:pt>
                <c:pt idx="22">
                  <c:v>0.73662037037036898</c:v>
                </c:pt>
                <c:pt idx="23">
                  <c:v>0.73664351851851695</c:v>
                </c:pt>
                <c:pt idx="24">
                  <c:v>0.73666666666666503</c:v>
                </c:pt>
                <c:pt idx="25">
                  <c:v>0.73668981481481299</c:v>
                </c:pt>
                <c:pt idx="26">
                  <c:v>0.73671296296296096</c:v>
                </c:pt>
                <c:pt idx="27">
                  <c:v>0.73673611111110904</c:v>
                </c:pt>
                <c:pt idx="28">
                  <c:v>0.736759259259257</c:v>
                </c:pt>
                <c:pt idx="29">
                  <c:v>0.73678240740740497</c:v>
                </c:pt>
                <c:pt idx="30">
                  <c:v>0.73680555555555305</c:v>
                </c:pt>
                <c:pt idx="31">
                  <c:v>0.73682870370370201</c:v>
                </c:pt>
                <c:pt idx="32">
                  <c:v>0.73685185185184998</c:v>
                </c:pt>
                <c:pt idx="33">
                  <c:v>0.73687499999999795</c:v>
                </c:pt>
                <c:pt idx="34">
                  <c:v>0.73689814814814603</c:v>
                </c:pt>
                <c:pt idx="35">
                  <c:v>0.73692129629629399</c:v>
                </c:pt>
                <c:pt idx="36">
                  <c:v>0.73694444444444196</c:v>
                </c:pt>
                <c:pt idx="37">
                  <c:v>0.73696759259259004</c:v>
                </c:pt>
                <c:pt idx="38">
                  <c:v>0.736990740740738</c:v>
                </c:pt>
                <c:pt idx="39">
                  <c:v>0.73701388888888597</c:v>
                </c:pt>
                <c:pt idx="40">
                  <c:v>0.73703703703703405</c:v>
                </c:pt>
                <c:pt idx="41">
                  <c:v>0.73706018518518202</c:v>
                </c:pt>
                <c:pt idx="42">
                  <c:v>0.73708333333332998</c:v>
                </c:pt>
                <c:pt idx="43">
                  <c:v>0.73710648148147895</c:v>
                </c:pt>
                <c:pt idx="44">
                  <c:v>0.73712962962962703</c:v>
                </c:pt>
                <c:pt idx="45">
                  <c:v>0.73715277777777499</c:v>
                </c:pt>
                <c:pt idx="46">
                  <c:v>0.73717592592592296</c:v>
                </c:pt>
                <c:pt idx="47">
                  <c:v>0.73719907407407104</c:v>
                </c:pt>
                <c:pt idx="48">
                  <c:v>0.737222222222219</c:v>
                </c:pt>
                <c:pt idx="49">
                  <c:v>0.73724537037036697</c:v>
                </c:pt>
                <c:pt idx="50">
                  <c:v>0.73726851851851505</c:v>
                </c:pt>
                <c:pt idx="51">
                  <c:v>0.73729166666666301</c:v>
                </c:pt>
                <c:pt idx="52">
                  <c:v>0.73731481481481098</c:v>
                </c:pt>
                <c:pt idx="53">
                  <c:v>0.73733796296295895</c:v>
                </c:pt>
                <c:pt idx="54">
                  <c:v>0.73736111111110703</c:v>
                </c:pt>
                <c:pt idx="55">
                  <c:v>0.73738425925925499</c:v>
                </c:pt>
                <c:pt idx="56">
                  <c:v>0.73740740740740396</c:v>
                </c:pt>
                <c:pt idx="57">
                  <c:v>0.73743055555555204</c:v>
                </c:pt>
                <c:pt idx="58">
                  <c:v>0.7374537037037</c:v>
                </c:pt>
                <c:pt idx="59">
                  <c:v>0.73747685185184797</c:v>
                </c:pt>
                <c:pt idx="60">
                  <c:v>0.73749999999999605</c:v>
                </c:pt>
                <c:pt idx="61">
                  <c:v>0.73752314814814401</c:v>
                </c:pt>
                <c:pt idx="62">
                  <c:v>0.73754629629629198</c:v>
                </c:pt>
                <c:pt idx="63">
                  <c:v>0.73756944444443995</c:v>
                </c:pt>
                <c:pt idx="64">
                  <c:v>0.73759259259258803</c:v>
                </c:pt>
                <c:pt idx="65">
                  <c:v>0.73761574074073599</c:v>
                </c:pt>
                <c:pt idx="66">
                  <c:v>0.73763888888888396</c:v>
                </c:pt>
                <c:pt idx="67">
                  <c:v>0.73766203703703204</c:v>
                </c:pt>
                <c:pt idx="68">
                  <c:v>0.73768518518518</c:v>
                </c:pt>
                <c:pt idx="69">
                  <c:v>0.73770833333332897</c:v>
                </c:pt>
                <c:pt idx="70">
                  <c:v>0.73773148148147705</c:v>
                </c:pt>
                <c:pt idx="71">
                  <c:v>0.73775462962962501</c:v>
                </c:pt>
                <c:pt idx="72">
                  <c:v>0.73777777777777298</c:v>
                </c:pt>
                <c:pt idx="73">
                  <c:v>0.73780092592592095</c:v>
                </c:pt>
                <c:pt idx="74">
                  <c:v>0.73782407407406903</c:v>
                </c:pt>
                <c:pt idx="75">
                  <c:v>0.73784722222221699</c:v>
                </c:pt>
                <c:pt idx="76">
                  <c:v>0.73787037037036496</c:v>
                </c:pt>
                <c:pt idx="77">
                  <c:v>0.73789351851851304</c:v>
                </c:pt>
                <c:pt idx="78">
                  <c:v>0.737916666666661</c:v>
                </c:pt>
                <c:pt idx="79">
                  <c:v>0.73793981481480897</c:v>
                </c:pt>
                <c:pt idx="80">
                  <c:v>0.73796296296295705</c:v>
                </c:pt>
                <c:pt idx="81">
                  <c:v>0.73798611111110501</c:v>
                </c:pt>
                <c:pt idx="82">
                  <c:v>0.73800925925925398</c:v>
                </c:pt>
                <c:pt idx="83">
                  <c:v>0.73803240740740195</c:v>
                </c:pt>
                <c:pt idx="84">
                  <c:v>0.73805555555555002</c:v>
                </c:pt>
                <c:pt idx="85">
                  <c:v>0.73807870370369799</c:v>
                </c:pt>
                <c:pt idx="86">
                  <c:v>0.73810185185184596</c:v>
                </c:pt>
                <c:pt idx="87">
                  <c:v>0.73812499999999404</c:v>
                </c:pt>
                <c:pt idx="88">
                  <c:v>0.738148148148142</c:v>
                </c:pt>
                <c:pt idx="89">
                  <c:v>0.73817129629628997</c:v>
                </c:pt>
                <c:pt idx="90">
                  <c:v>0.73819444444443805</c:v>
                </c:pt>
                <c:pt idx="91">
                  <c:v>0.73821759259258601</c:v>
                </c:pt>
                <c:pt idx="92">
                  <c:v>0.73824074074073398</c:v>
                </c:pt>
                <c:pt idx="93">
                  <c:v>0.73826388888888195</c:v>
                </c:pt>
                <c:pt idx="94">
                  <c:v>0.73828703703703003</c:v>
                </c:pt>
                <c:pt idx="95">
                  <c:v>0.73831018518517899</c:v>
                </c:pt>
                <c:pt idx="96">
                  <c:v>0.73833333333332696</c:v>
                </c:pt>
                <c:pt idx="97">
                  <c:v>0.73835648148147504</c:v>
                </c:pt>
                <c:pt idx="98">
                  <c:v>0.738379629629623</c:v>
                </c:pt>
                <c:pt idx="99">
                  <c:v>0.73840277777777097</c:v>
                </c:pt>
                <c:pt idx="100">
                  <c:v>0.73842592592591905</c:v>
                </c:pt>
                <c:pt idx="101">
                  <c:v>0.73844907407406701</c:v>
                </c:pt>
                <c:pt idx="102">
                  <c:v>0.73847222222221498</c:v>
                </c:pt>
                <c:pt idx="103">
                  <c:v>0.73849537037036295</c:v>
                </c:pt>
                <c:pt idx="104">
                  <c:v>0.73851851851851102</c:v>
                </c:pt>
                <c:pt idx="105">
                  <c:v>0.73854166666665899</c:v>
                </c:pt>
                <c:pt idx="106">
                  <c:v>0.73856481481480696</c:v>
                </c:pt>
                <c:pt idx="107">
                  <c:v>0.73858796296295504</c:v>
                </c:pt>
                <c:pt idx="108">
                  <c:v>0.738611111111104</c:v>
                </c:pt>
                <c:pt idx="109">
                  <c:v>0.73863425925925197</c:v>
                </c:pt>
                <c:pt idx="110">
                  <c:v>0.73865740740740005</c:v>
                </c:pt>
                <c:pt idx="111">
                  <c:v>0.73868055555554801</c:v>
                </c:pt>
                <c:pt idx="112">
                  <c:v>0.73870370370369598</c:v>
                </c:pt>
                <c:pt idx="113">
                  <c:v>0.73872685185184395</c:v>
                </c:pt>
                <c:pt idx="114">
                  <c:v>0.73874999999999202</c:v>
                </c:pt>
                <c:pt idx="115">
                  <c:v>0.73877314814813999</c:v>
                </c:pt>
                <c:pt idx="116">
                  <c:v>0.73879629629628796</c:v>
                </c:pt>
                <c:pt idx="117">
                  <c:v>0.73881944444443604</c:v>
                </c:pt>
                <c:pt idx="118">
                  <c:v>0.738842592592584</c:v>
                </c:pt>
                <c:pt idx="119">
                  <c:v>0.73886574074073197</c:v>
                </c:pt>
                <c:pt idx="120">
                  <c:v>0.73888888888888005</c:v>
                </c:pt>
                <c:pt idx="121">
                  <c:v>0.73891203703702901</c:v>
                </c:pt>
                <c:pt idx="122">
                  <c:v>0.73893518518517698</c:v>
                </c:pt>
                <c:pt idx="123">
                  <c:v>0.73895833333332495</c:v>
                </c:pt>
                <c:pt idx="124">
                  <c:v>0.73898148148147302</c:v>
                </c:pt>
                <c:pt idx="125">
                  <c:v>0.73900462962962099</c:v>
                </c:pt>
                <c:pt idx="126">
                  <c:v>0.73902777777776896</c:v>
                </c:pt>
                <c:pt idx="127">
                  <c:v>0.73905092592591703</c:v>
                </c:pt>
                <c:pt idx="128">
                  <c:v>0.739074074074065</c:v>
                </c:pt>
                <c:pt idx="129">
                  <c:v>0.73909722222221297</c:v>
                </c:pt>
                <c:pt idx="130">
                  <c:v>0.73912037037036105</c:v>
                </c:pt>
                <c:pt idx="131">
                  <c:v>0.73914351851850901</c:v>
                </c:pt>
                <c:pt idx="132">
                  <c:v>0.73916666666665698</c:v>
                </c:pt>
                <c:pt idx="133">
                  <c:v>0.73918981481480595</c:v>
                </c:pt>
                <c:pt idx="134">
                  <c:v>0.73921296296295402</c:v>
                </c:pt>
                <c:pt idx="135">
                  <c:v>0.73923611111110199</c:v>
                </c:pt>
                <c:pt idx="136">
                  <c:v>0.73925925925924996</c:v>
                </c:pt>
                <c:pt idx="137">
                  <c:v>0.73928240740739803</c:v>
                </c:pt>
                <c:pt idx="138">
                  <c:v>0.739305555555546</c:v>
                </c:pt>
                <c:pt idx="139">
                  <c:v>0.73932870370369397</c:v>
                </c:pt>
                <c:pt idx="140">
                  <c:v>0.73935185185184205</c:v>
                </c:pt>
                <c:pt idx="141">
                  <c:v>0.73937499999999001</c:v>
                </c:pt>
                <c:pt idx="142">
                  <c:v>0.73939814814813798</c:v>
                </c:pt>
                <c:pt idx="143">
                  <c:v>0.73942129629628595</c:v>
                </c:pt>
                <c:pt idx="144">
                  <c:v>0.73944444444443402</c:v>
                </c:pt>
                <c:pt idx="145">
                  <c:v>0.73946759259258199</c:v>
                </c:pt>
                <c:pt idx="146">
                  <c:v>0.73949074074073096</c:v>
                </c:pt>
                <c:pt idx="147">
                  <c:v>0.73951388888887903</c:v>
                </c:pt>
                <c:pt idx="148">
                  <c:v>0.739537037037027</c:v>
                </c:pt>
                <c:pt idx="149">
                  <c:v>0.73956018518517497</c:v>
                </c:pt>
                <c:pt idx="150">
                  <c:v>0.73958333333332305</c:v>
                </c:pt>
                <c:pt idx="151">
                  <c:v>0.73960648148147101</c:v>
                </c:pt>
                <c:pt idx="152">
                  <c:v>0.73962962962961898</c:v>
                </c:pt>
                <c:pt idx="153">
                  <c:v>0.73965277777776695</c:v>
                </c:pt>
                <c:pt idx="154">
                  <c:v>0.73967592592591502</c:v>
                </c:pt>
                <c:pt idx="155">
                  <c:v>0.73969907407406299</c:v>
                </c:pt>
                <c:pt idx="156">
                  <c:v>0.73972222222221096</c:v>
                </c:pt>
                <c:pt idx="157">
                  <c:v>0.73974537037035903</c:v>
                </c:pt>
                <c:pt idx="158">
                  <c:v>0.739768518518507</c:v>
                </c:pt>
                <c:pt idx="159">
                  <c:v>0.73979166666665597</c:v>
                </c:pt>
                <c:pt idx="160">
                  <c:v>0.73981481481480404</c:v>
                </c:pt>
                <c:pt idx="161">
                  <c:v>0.73983796296295201</c:v>
                </c:pt>
                <c:pt idx="162">
                  <c:v>0.73986111111109998</c:v>
                </c:pt>
                <c:pt idx="163">
                  <c:v>0.73988425925924795</c:v>
                </c:pt>
                <c:pt idx="164">
                  <c:v>0.73990740740739602</c:v>
                </c:pt>
                <c:pt idx="165">
                  <c:v>0.73993055555554399</c:v>
                </c:pt>
                <c:pt idx="166">
                  <c:v>0.73995370370369196</c:v>
                </c:pt>
                <c:pt idx="167">
                  <c:v>0.73997685185184003</c:v>
                </c:pt>
                <c:pt idx="168">
                  <c:v>0.739999999999988</c:v>
                </c:pt>
                <c:pt idx="169">
                  <c:v>0.74002314814813597</c:v>
                </c:pt>
                <c:pt idx="170">
                  <c:v>0.74004629629628405</c:v>
                </c:pt>
                <c:pt idx="171">
                  <c:v>0.74006944444443201</c:v>
                </c:pt>
                <c:pt idx="172">
                  <c:v>0.74009259259258098</c:v>
                </c:pt>
                <c:pt idx="173">
                  <c:v>0.74011574074072894</c:v>
                </c:pt>
                <c:pt idx="174">
                  <c:v>0.74013888888887702</c:v>
                </c:pt>
                <c:pt idx="175">
                  <c:v>0.74016203703702499</c:v>
                </c:pt>
                <c:pt idx="176">
                  <c:v>0.74018518518517296</c:v>
                </c:pt>
                <c:pt idx="177">
                  <c:v>0.74020833333332103</c:v>
                </c:pt>
                <c:pt idx="178">
                  <c:v>0.740231481481469</c:v>
                </c:pt>
                <c:pt idx="179">
                  <c:v>0.74025462962961697</c:v>
                </c:pt>
                <c:pt idx="180">
                  <c:v>0.74027777777776504</c:v>
                </c:pt>
                <c:pt idx="181">
                  <c:v>0.74030092592591301</c:v>
                </c:pt>
                <c:pt idx="182">
                  <c:v>0.74032407407406098</c:v>
                </c:pt>
                <c:pt idx="183">
                  <c:v>0.74034722222220894</c:v>
                </c:pt>
                <c:pt idx="184">
                  <c:v>0.74037037037035702</c:v>
                </c:pt>
                <c:pt idx="185">
                  <c:v>0.74039351851850599</c:v>
                </c:pt>
                <c:pt idx="186">
                  <c:v>0.74041666666665396</c:v>
                </c:pt>
                <c:pt idx="187">
                  <c:v>0.74043981481480203</c:v>
                </c:pt>
                <c:pt idx="188">
                  <c:v>0.74046296296295</c:v>
                </c:pt>
                <c:pt idx="189">
                  <c:v>0.74048611111109797</c:v>
                </c:pt>
                <c:pt idx="190">
                  <c:v>0.74050925925924604</c:v>
                </c:pt>
                <c:pt idx="191">
                  <c:v>0.74053240740739401</c:v>
                </c:pt>
                <c:pt idx="192">
                  <c:v>0.74055555555554198</c:v>
                </c:pt>
                <c:pt idx="193">
                  <c:v>0.74057870370368994</c:v>
                </c:pt>
                <c:pt idx="194">
                  <c:v>0.74060185185183802</c:v>
                </c:pt>
                <c:pt idx="195">
                  <c:v>0.74062499999998599</c:v>
                </c:pt>
                <c:pt idx="196">
                  <c:v>0.74064814814813396</c:v>
                </c:pt>
                <c:pt idx="197">
                  <c:v>0.74067129629628203</c:v>
                </c:pt>
                <c:pt idx="198">
                  <c:v>0.740694444444431</c:v>
                </c:pt>
                <c:pt idx="199">
                  <c:v>0.74071759259257897</c:v>
                </c:pt>
                <c:pt idx="200">
                  <c:v>0.74074074074072704</c:v>
                </c:pt>
                <c:pt idx="201">
                  <c:v>0.74076388888887501</c:v>
                </c:pt>
                <c:pt idx="202">
                  <c:v>0.74078703703702298</c:v>
                </c:pt>
                <c:pt idx="203">
                  <c:v>0.74081018518517106</c:v>
                </c:pt>
                <c:pt idx="204">
                  <c:v>0.74083333333331902</c:v>
                </c:pt>
                <c:pt idx="205">
                  <c:v>0.74085648148146699</c:v>
                </c:pt>
                <c:pt idx="206">
                  <c:v>0.74087962962961496</c:v>
                </c:pt>
                <c:pt idx="207">
                  <c:v>0.74090277777776303</c:v>
                </c:pt>
                <c:pt idx="208">
                  <c:v>0.740925925925911</c:v>
                </c:pt>
                <c:pt idx="209">
                  <c:v>0.74094907407405897</c:v>
                </c:pt>
                <c:pt idx="210">
                  <c:v>0.74097222222220704</c:v>
                </c:pt>
                <c:pt idx="211">
                  <c:v>0.74099537037035601</c:v>
                </c:pt>
                <c:pt idx="212">
                  <c:v>0.74101851851850398</c:v>
                </c:pt>
                <c:pt idx="213">
                  <c:v>0.74104166666665205</c:v>
                </c:pt>
                <c:pt idx="214">
                  <c:v>0.74106481481480002</c:v>
                </c:pt>
                <c:pt idx="215">
                  <c:v>0.74108796296294799</c:v>
                </c:pt>
                <c:pt idx="216">
                  <c:v>0.74111111111109595</c:v>
                </c:pt>
                <c:pt idx="217">
                  <c:v>0.74113425925924403</c:v>
                </c:pt>
                <c:pt idx="218">
                  <c:v>0.741157407407392</c:v>
                </c:pt>
                <c:pt idx="219">
                  <c:v>0.74118055555553997</c:v>
                </c:pt>
                <c:pt idx="220">
                  <c:v>0.74120370370368804</c:v>
                </c:pt>
                <c:pt idx="221">
                  <c:v>0.74122685185183601</c:v>
                </c:pt>
                <c:pt idx="222">
                  <c:v>0.74124999999998398</c:v>
                </c:pt>
                <c:pt idx="223">
                  <c:v>0.74127314814813206</c:v>
                </c:pt>
                <c:pt idx="224">
                  <c:v>0.74129629629628002</c:v>
                </c:pt>
                <c:pt idx="225">
                  <c:v>0.74131944444442799</c:v>
                </c:pt>
                <c:pt idx="226">
                  <c:v>0.74134259259257695</c:v>
                </c:pt>
                <c:pt idx="227">
                  <c:v>0.74136574074072503</c:v>
                </c:pt>
                <c:pt idx="228">
                  <c:v>0.741388888888873</c:v>
                </c:pt>
                <c:pt idx="229">
                  <c:v>0.74141203703702097</c:v>
                </c:pt>
                <c:pt idx="230">
                  <c:v>0.74143518518516904</c:v>
                </c:pt>
                <c:pt idx="231">
                  <c:v>0.74145833333331701</c:v>
                </c:pt>
                <c:pt idx="232">
                  <c:v>0.74148148148146498</c:v>
                </c:pt>
                <c:pt idx="233">
                  <c:v>0.74150462962961305</c:v>
                </c:pt>
                <c:pt idx="234">
                  <c:v>0.74152777777776102</c:v>
                </c:pt>
                <c:pt idx="235">
                  <c:v>0.74155092592590899</c:v>
                </c:pt>
                <c:pt idx="236">
                  <c:v>0.74157407407405695</c:v>
                </c:pt>
                <c:pt idx="237">
                  <c:v>0.74159722222220503</c:v>
                </c:pt>
                <c:pt idx="238">
                  <c:v>0.741620370370353</c:v>
                </c:pt>
                <c:pt idx="239">
                  <c:v>0.74164351851850197</c:v>
                </c:pt>
                <c:pt idx="240">
                  <c:v>0.74166666666665004</c:v>
                </c:pt>
                <c:pt idx="241">
                  <c:v>0.74168981481479801</c:v>
                </c:pt>
                <c:pt idx="242">
                  <c:v>0.74171296296294598</c:v>
                </c:pt>
                <c:pt idx="243">
                  <c:v>0.74173611111109405</c:v>
                </c:pt>
                <c:pt idx="244">
                  <c:v>0.74175925925924202</c:v>
                </c:pt>
                <c:pt idx="245">
                  <c:v>0.74178240740738999</c:v>
                </c:pt>
                <c:pt idx="246">
                  <c:v>0.74180555555553795</c:v>
                </c:pt>
                <c:pt idx="247">
                  <c:v>0.74182870370368603</c:v>
                </c:pt>
                <c:pt idx="248">
                  <c:v>0.741851851851834</c:v>
                </c:pt>
                <c:pt idx="249">
                  <c:v>0.74187499999998197</c:v>
                </c:pt>
                <c:pt idx="250">
                  <c:v>0.74189814814813004</c:v>
                </c:pt>
                <c:pt idx="251">
                  <c:v>0.74192129629627801</c:v>
                </c:pt>
                <c:pt idx="252">
                  <c:v>0.74194444444442698</c:v>
                </c:pt>
                <c:pt idx="253">
                  <c:v>0.74196759259257505</c:v>
                </c:pt>
                <c:pt idx="254">
                  <c:v>0.74199074074072302</c:v>
                </c:pt>
                <c:pt idx="255">
                  <c:v>0.74201388888887099</c:v>
                </c:pt>
                <c:pt idx="256">
                  <c:v>0.74203703703701895</c:v>
                </c:pt>
                <c:pt idx="257">
                  <c:v>0.74206018518516703</c:v>
                </c:pt>
                <c:pt idx="258">
                  <c:v>0.742083333333315</c:v>
                </c:pt>
                <c:pt idx="259">
                  <c:v>0.74210648148146297</c:v>
                </c:pt>
                <c:pt idx="260">
                  <c:v>0.74212962962961104</c:v>
                </c:pt>
                <c:pt idx="261">
                  <c:v>0.74215277777775901</c:v>
                </c:pt>
                <c:pt idx="262">
                  <c:v>0.74217592592590698</c:v>
                </c:pt>
                <c:pt idx="263">
                  <c:v>0.74219907407405505</c:v>
                </c:pt>
                <c:pt idx="264">
                  <c:v>0.74222222222220302</c:v>
                </c:pt>
                <c:pt idx="265">
                  <c:v>0.74224537037035199</c:v>
                </c:pt>
                <c:pt idx="266">
                  <c:v>0.74226851851849995</c:v>
                </c:pt>
                <c:pt idx="267">
                  <c:v>0.74229166666664803</c:v>
                </c:pt>
                <c:pt idx="268">
                  <c:v>0.742314814814796</c:v>
                </c:pt>
                <c:pt idx="269">
                  <c:v>0.74233796296294396</c:v>
                </c:pt>
                <c:pt idx="270">
                  <c:v>0.74236111111109204</c:v>
                </c:pt>
                <c:pt idx="271">
                  <c:v>0.74238425925924001</c:v>
                </c:pt>
                <c:pt idx="272">
                  <c:v>0.74240740740738798</c:v>
                </c:pt>
                <c:pt idx="273">
                  <c:v>0.74243055555553605</c:v>
                </c:pt>
                <c:pt idx="274">
                  <c:v>0.74245370370368402</c:v>
                </c:pt>
                <c:pt idx="275">
                  <c:v>0.74247685185183199</c:v>
                </c:pt>
                <c:pt idx="276">
                  <c:v>0.74249999999997995</c:v>
                </c:pt>
                <c:pt idx="277">
                  <c:v>0.74252314814812803</c:v>
                </c:pt>
                <c:pt idx="278">
                  <c:v>0.742546296296277</c:v>
                </c:pt>
                <c:pt idx="279">
                  <c:v>0.74256944444442496</c:v>
                </c:pt>
                <c:pt idx="280">
                  <c:v>0.74259259259257304</c:v>
                </c:pt>
                <c:pt idx="281">
                  <c:v>0.74261574074072101</c:v>
                </c:pt>
                <c:pt idx="282">
                  <c:v>0.74263888888886898</c:v>
                </c:pt>
                <c:pt idx="283">
                  <c:v>0.74266203703701705</c:v>
                </c:pt>
                <c:pt idx="284">
                  <c:v>0.74268518518516502</c:v>
                </c:pt>
                <c:pt idx="285">
                  <c:v>0.74270833333331299</c:v>
                </c:pt>
                <c:pt idx="286">
                  <c:v>0.74273148148146095</c:v>
                </c:pt>
                <c:pt idx="287">
                  <c:v>0.74275462962960903</c:v>
                </c:pt>
                <c:pt idx="288">
                  <c:v>0.742777777777757</c:v>
                </c:pt>
                <c:pt idx="289">
                  <c:v>0.74280092592590496</c:v>
                </c:pt>
                <c:pt idx="290">
                  <c:v>0.74282407407405304</c:v>
                </c:pt>
                <c:pt idx="291">
                  <c:v>0.74284722222220201</c:v>
                </c:pt>
                <c:pt idx="292">
                  <c:v>0.74287037037034997</c:v>
                </c:pt>
                <c:pt idx="293">
                  <c:v>0.74289351851849805</c:v>
                </c:pt>
                <c:pt idx="294">
                  <c:v>0.74291666666664602</c:v>
                </c:pt>
                <c:pt idx="295">
                  <c:v>0.74293981481479399</c:v>
                </c:pt>
                <c:pt idx="296">
                  <c:v>0.74296296296294195</c:v>
                </c:pt>
                <c:pt idx="297">
                  <c:v>0.74298611111109003</c:v>
                </c:pt>
                <c:pt idx="298">
                  <c:v>0.743009259259238</c:v>
                </c:pt>
                <c:pt idx="299">
                  <c:v>0.74303240740738596</c:v>
                </c:pt>
                <c:pt idx="300">
                  <c:v>0.74305555555553404</c:v>
                </c:pt>
                <c:pt idx="301">
                  <c:v>0.74307870370368201</c:v>
                </c:pt>
                <c:pt idx="302">
                  <c:v>0.74310185185182998</c:v>
                </c:pt>
                <c:pt idx="303">
                  <c:v>0.74312499999997805</c:v>
                </c:pt>
                <c:pt idx="304">
                  <c:v>0.74314814814812702</c:v>
                </c:pt>
                <c:pt idx="305">
                  <c:v>0.74317129629627499</c:v>
                </c:pt>
                <c:pt idx="306">
                  <c:v>0.74319444444442295</c:v>
                </c:pt>
                <c:pt idx="307">
                  <c:v>0.74321759259257103</c:v>
                </c:pt>
                <c:pt idx="308">
                  <c:v>0.743240740740719</c:v>
                </c:pt>
                <c:pt idx="309">
                  <c:v>0.74326388888886696</c:v>
                </c:pt>
                <c:pt idx="310">
                  <c:v>0.74328703703701504</c:v>
                </c:pt>
                <c:pt idx="311">
                  <c:v>0.74331018518516301</c:v>
                </c:pt>
                <c:pt idx="312">
                  <c:v>0.74333333333331097</c:v>
                </c:pt>
                <c:pt idx="313">
                  <c:v>0.74335648148145905</c:v>
                </c:pt>
                <c:pt idx="314">
                  <c:v>0.74337962962960702</c:v>
                </c:pt>
                <c:pt idx="315">
                  <c:v>0.74340277777775499</c:v>
                </c:pt>
                <c:pt idx="316">
                  <c:v>0.74342592592590395</c:v>
                </c:pt>
                <c:pt idx="317">
                  <c:v>0.74344907407405203</c:v>
                </c:pt>
                <c:pt idx="318">
                  <c:v>0.7434722222222</c:v>
                </c:pt>
                <c:pt idx="319">
                  <c:v>0.74349537037034796</c:v>
                </c:pt>
                <c:pt idx="320">
                  <c:v>0.74351851851849604</c:v>
                </c:pt>
                <c:pt idx="321">
                  <c:v>0.74354166666664401</c:v>
                </c:pt>
                <c:pt idx="322">
                  <c:v>0.74356481481479197</c:v>
                </c:pt>
                <c:pt idx="323">
                  <c:v>0.74358796296294005</c:v>
                </c:pt>
                <c:pt idx="324">
                  <c:v>0.74361111111108802</c:v>
                </c:pt>
                <c:pt idx="325">
                  <c:v>0.74363425925923599</c:v>
                </c:pt>
                <c:pt idx="326">
                  <c:v>0.74365740740738395</c:v>
                </c:pt>
                <c:pt idx="327">
                  <c:v>0.74368055555553203</c:v>
                </c:pt>
                <c:pt idx="328">
                  <c:v>0.74370370370368</c:v>
                </c:pt>
                <c:pt idx="329">
                  <c:v>0.74372685185182896</c:v>
                </c:pt>
                <c:pt idx="330">
                  <c:v>0.74374999999997704</c:v>
                </c:pt>
                <c:pt idx="331">
                  <c:v>0.74377314814812501</c:v>
                </c:pt>
                <c:pt idx="332">
                  <c:v>0.74379629629627297</c:v>
                </c:pt>
                <c:pt idx="333">
                  <c:v>0.74381944444442105</c:v>
                </c:pt>
                <c:pt idx="334">
                  <c:v>0.74384259259256902</c:v>
                </c:pt>
                <c:pt idx="335">
                  <c:v>0.74386574074071699</c:v>
                </c:pt>
                <c:pt idx="336">
                  <c:v>0.74388888888886495</c:v>
                </c:pt>
                <c:pt idx="337">
                  <c:v>0.74391203703701303</c:v>
                </c:pt>
                <c:pt idx="338">
                  <c:v>0.743935185185161</c:v>
                </c:pt>
                <c:pt idx="339">
                  <c:v>0.74395833333330896</c:v>
                </c:pt>
                <c:pt idx="340">
                  <c:v>0.74398148148145704</c:v>
                </c:pt>
                <c:pt idx="341">
                  <c:v>0.74400462962960501</c:v>
                </c:pt>
                <c:pt idx="342">
                  <c:v>0.74402777777775397</c:v>
                </c:pt>
                <c:pt idx="343">
                  <c:v>0.74405092592590205</c:v>
                </c:pt>
                <c:pt idx="344">
                  <c:v>0.74407407407405002</c:v>
                </c:pt>
                <c:pt idx="345">
                  <c:v>0.74409722222219798</c:v>
                </c:pt>
                <c:pt idx="346">
                  <c:v>0.74412037037034595</c:v>
                </c:pt>
                <c:pt idx="347">
                  <c:v>0.74414351851849403</c:v>
                </c:pt>
                <c:pt idx="348">
                  <c:v>0.744166666666642</c:v>
                </c:pt>
                <c:pt idx="349">
                  <c:v>0.74418981481478996</c:v>
                </c:pt>
                <c:pt idx="350">
                  <c:v>0.74421296296293804</c:v>
                </c:pt>
                <c:pt idx="351">
                  <c:v>0.74423611111108601</c:v>
                </c:pt>
                <c:pt idx="352">
                  <c:v>0.74425925925923397</c:v>
                </c:pt>
                <c:pt idx="353">
                  <c:v>0.74428240740738205</c:v>
                </c:pt>
                <c:pt idx="354">
                  <c:v>0.74430555555553002</c:v>
                </c:pt>
                <c:pt idx="355">
                  <c:v>0.74432870370367898</c:v>
                </c:pt>
                <c:pt idx="356">
                  <c:v>0.74435185185182695</c:v>
                </c:pt>
                <c:pt idx="357">
                  <c:v>0.74437499999997503</c:v>
                </c:pt>
                <c:pt idx="358">
                  <c:v>0.744398148148123</c:v>
                </c:pt>
                <c:pt idx="359">
                  <c:v>0.74442129629627096</c:v>
                </c:pt>
                <c:pt idx="360">
                  <c:v>0.74444444444441904</c:v>
                </c:pt>
                <c:pt idx="361">
                  <c:v>0.74446759259256701</c:v>
                </c:pt>
                <c:pt idx="362">
                  <c:v>0.74449074074071497</c:v>
                </c:pt>
                <c:pt idx="363">
                  <c:v>0.74451388888886305</c:v>
                </c:pt>
                <c:pt idx="364">
                  <c:v>0.74453703703701102</c:v>
                </c:pt>
                <c:pt idx="365">
                  <c:v>0.74456018518515898</c:v>
                </c:pt>
                <c:pt idx="366">
                  <c:v>0.74458333333330695</c:v>
                </c:pt>
                <c:pt idx="367">
                  <c:v>0.74460648148145503</c:v>
                </c:pt>
                <c:pt idx="368">
                  <c:v>0.744629629629604</c:v>
                </c:pt>
                <c:pt idx="369">
                  <c:v>0.74465277777775196</c:v>
                </c:pt>
                <c:pt idx="370">
                  <c:v>0.74467592592590004</c:v>
                </c:pt>
                <c:pt idx="371">
                  <c:v>0.74469907407404801</c:v>
                </c:pt>
                <c:pt idx="372">
                  <c:v>0.74472222222219597</c:v>
                </c:pt>
                <c:pt idx="373">
                  <c:v>0.74474537037034405</c:v>
                </c:pt>
                <c:pt idx="374">
                  <c:v>0.74476851851849202</c:v>
                </c:pt>
                <c:pt idx="375">
                  <c:v>0.74479166666663998</c:v>
                </c:pt>
                <c:pt idx="376">
                  <c:v>0.74481481481478795</c:v>
                </c:pt>
                <c:pt idx="377">
                  <c:v>0.74483796296293603</c:v>
                </c:pt>
                <c:pt idx="378">
                  <c:v>0.744861111111084</c:v>
                </c:pt>
                <c:pt idx="379">
                  <c:v>0.74488425925923196</c:v>
                </c:pt>
                <c:pt idx="380">
                  <c:v>0.74490740740738004</c:v>
                </c:pt>
                <c:pt idx="381">
                  <c:v>0.74493055555552901</c:v>
                </c:pt>
                <c:pt idx="382">
                  <c:v>0.74495370370367697</c:v>
                </c:pt>
                <c:pt idx="383">
                  <c:v>0.74497685185182505</c:v>
                </c:pt>
                <c:pt idx="384">
                  <c:v>0.74499999999997302</c:v>
                </c:pt>
                <c:pt idx="385">
                  <c:v>0.74502314814812098</c:v>
                </c:pt>
                <c:pt idx="386">
                  <c:v>0.74504629629626895</c:v>
                </c:pt>
                <c:pt idx="387">
                  <c:v>0.74506944444441703</c:v>
                </c:pt>
                <c:pt idx="388">
                  <c:v>0.745092592592565</c:v>
                </c:pt>
                <c:pt idx="389">
                  <c:v>0.74511574074071296</c:v>
                </c:pt>
                <c:pt idx="390">
                  <c:v>0.74513888888886104</c:v>
                </c:pt>
                <c:pt idx="391">
                  <c:v>0.74516203703700901</c:v>
                </c:pt>
                <c:pt idx="392">
                  <c:v>0.74518518518515697</c:v>
                </c:pt>
                <c:pt idx="393">
                  <c:v>0.74520833333330505</c:v>
                </c:pt>
                <c:pt idx="394">
                  <c:v>0.74523148148145402</c:v>
                </c:pt>
                <c:pt idx="395">
                  <c:v>0.74525462962960198</c:v>
                </c:pt>
                <c:pt idx="396">
                  <c:v>0.74527777777774995</c:v>
                </c:pt>
                <c:pt idx="397">
                  <c:v>0.74530092592589803</c:v>
                </c:pt>
                <c:pt idx="398">
                  <c:v>0.74532407407404599</c:v>
                </c:pt>
                <c:pt idx="399">
                  <c:v>0.74534722222219396</c:v>
                </c:pt>
                <c:pt idx="400">
                  <c:v>0.74537037037034204</c:v>
                </c:pt>
                <c:pt idx="401">
                  <c:v>0.74539351851849001</c:v>
                </c:pt>
                <c:pt idx="402">
                  <c:v>0.74541666666663797</c:v>
                </c:pt>
                <c:pt idx="403">
                  <c:v>0.74543981481478605</c:v>
                </c:pt>
                <c:pt idx="404">
                  <c:v>0.74546296296293402</c:v>
                </c:pt>
                <c:pt idx="405">
                  <c:v>0.74548611111108198</c:v>
                </c:pt>
                <c:pt idx="406">
                  <c:v>0.74550925925923095</c:v>
                </c:pt>
                <c:pt idx="407">
                  <c:v>0.74553240740737903</c:v>
                </c:pt>
                <c:pt idx="408">
                  <c:v>0.74555555555552699</c:v>
                </c:pt>
                <c:pt idx="409">
                  <c:v>0.74557870370367496</c:v>
                </c:pt>
                <c:pt idx="410">
                  <c:v>0.74560185185182304</c:v>
                </c:pt>
                <c:pt idx="411">
                  <c:v>0.74562499999997101</c:v>
                </c:pt>
                <c:pt idx="412">
                  <c:v>0.74564814814811897</c:v>
                </c:pt>
                <c:pt idx="413">
                  <c:v>0.74567129629626705</c:v>
                </c:pt>
                <c:pt idx="414">
                  <c:v>0.74569444444441502</c:v>
                </c:pt>
                <c:pt idx="415">
                  <c:v>0.74571759259256298</c:v>
                </c:pt>
                <c:pt idx="416">
                  <c:v>0.74574074074071095</c:v>
                </c:pt>
                <c:pt idx="417">
                  <c:v>0.74576388888885903</c:v>
                </c:pt>
                <c:pt idx="418">
                  <c:v>0.74578703703700699</c:v>
                </c:pt>
                <c:pt idx="419">
                  <c:v>0.74581018518515596</c:v>
                </c:pt>
                <c:pt idx="420">
                  <c:v>0.74583333333330404</c:v>
                </c:pt>
                <c:pt idx="421">
                  <c:v>0.745856481481452</c:v>
                </c:pt>
                <c:pt idx="422">
                  <c:v>0.74587962962959997</c:v>
                </c:pt>
                <c:pt idx="423">
                  <c:v>0.74590277777774805</c:v>
                </c:pt>
                <c:pt idx="424">
                  <c:v>0.74592592592589602</c:v>
                </c:pt>
                <c:pt idx="425">
                  <c:v>0.74594907407404398</c:v>
                </c:pt>
                <c:pt idx="426">
                  <c:v>0.74597222222219195</c:v>
                </c:pt>
                <c:pt idx="427">
                  <c:v>0.74599537037034003</c:v>
                </c:pt>
                <c:pt idx="428">
                  <c:v>0.74601851851848799</c:v>
                </c:pt>
                <c:pt idx="429">
                  <c:v>0.74604166666663596</c:v>
                </c:pt>
                <c:pt idx="430">
                  <c:v>0.74606481481478404</c:v>
                </c:pt>
                <c:pt idx="431">
                  <c:v>0.74608796296293201</c:v>
                </c:pt>
                <c:pt idx="432">
                  <c:v>0.74611111111108097</c:v>
                </c:pt>
                <c:pt idx="433">
                  <c:v>0.74613425925922905</c:v>
                </c:pt>
                <c:pt idx="434">
                  <c:v>0.74615740740737702</c:v>
                </c:pt>
                <c:pt idx="435">
                  <c:v>0.74618055555552498</c:v>
                </c:pt>
                <c:pt idx="436">
                  <c:v>0.74620370370367195</c:v>
                </c:pt>
                <c:pt idx="437">
                  <c:v>0.74622685185181903</c:v>
                </c:pt>
                <c:pt idx="438">
                  <c:v>0.746249999999967</c:v>
                </c:pt>
                <c:pt idx="439">
                  <c:v>0.74627314814811496</c:v>
                </c:pt>
                <c:pt idx="440">
                  <c:v>0.74629629629626304</c:v>
                </c:pt>
                <c:pt idx="441">
                  <c:v>0.74631944444441101</c:v>
                </c:pt>
                <c:pt idx="442">
                  <c:v>0.74634259259255897</c:v>
                </c:pt>
                <c:pt idx="443">
                  <c:v>0.74636574074070705</c:v>
                </c:pt>
                <c:pt idx="444">
                  <c:v>0.74638888888885502</c:v>
                </c:pt>
                <c:pt idx="445">
                  <c:v>0.74641203703700298</c:v>
                </c:pt>
                <c:pt idx="446">
                  <c:v>0.74643518518515095</c:v>
                </c:pt>
                <c:pt idx="447">
                  <c:v>0.74645833333329903</c:v>
                </c:pt>
                <c:pt idx="448">
                  <c:v>0.746481481481447</c:v>
                </c:pt>
                <c:pt idx="449">
                  <c:v>0.74650462962959496</c:v>
                </c:pt>
                <c:pt idx="450">
                  <c:v>0.74652777777774304</c:v>
                </c:pt>
                <c:pt idx="451">
                  <c:v>0.74655092592589101</c:v>
                </c:pt>
                <c:pt idx="452">
                  <c:v>0.74657407407403897</c:v>
                </c:pt>
                <c:pt idx="453">
                  <c:v>0.74659722222218705</c:v>
                </c:pt>
                <c:pt idx="454">
                  <c:v>0.74662037037033502</c:v>
                </c:pt>
                <c:pt idx="455">
                  <c:v>0.74664351851848298</c:v>
                </c:pt>
                <c:pt idx="456">
                  <c:v>0.74666666666663095</c:v>
                </c:pt>
                <c:pt idx="457">
                  <c:v>0.74668981481477903</c:v>
                </c:pt>
                <c:pt idx="458">
                  <c:v>0.746712962962927</c:v>
                </c:pt>
                <c:pt idx="459">
                  <c:v>0.74673611111107496</c:v>
                </c:pt>
                <c:pt idx="460">
                  <c:v>0.74675925925922304</c:v>
                </c:pt>
                <c:pt idx="461">
                  <c:v>0.74678240740737101</c:v>
                </c:pt>
                <c:pt idx="462">
                  <c:v>0.74680555555551897</c:v>
                </c:pt>
                <c:pt idx="463">
                  <c:v>0.74682870370366705</c:v>
                </c:pt>
                <c:pt idx="464">
                  <c:v>0.74685185185181502</c:v>
                </c:pt>
                <c:pt idx="465">
                  <c:v>0.74687499999996299</c:v>
                </c:pt>
                <c:pt idx="466">
                  <c:v>0.74689814814811095</c:v>
                </c:pt>
                <c:pt idx="467">
                  <c:v>0.74692129629625803</c:v>
                </c:pt>
                <c:pt idx="468">
                  <c:v>0.746944444444406</c:v>
                </c:pt>
                <c:pt idx="469">
                  <c:v>0.74696759259255396</c:v>
                </c:pt>
                <c:pt idx="470">
                  <c:v>0.74699074074070204</c:v>
                </c:pt>
                <c:pt idx="471">
                  <c:v>0.74701388888885001</c:v>
                </c:pt>
                <c:pt idx="472">
                  <c:v>0.74703703703699798</c:v>
                </c:pt>
                <c:pt idx="473">
                  <c:v>0.74706018518514605</c:v>
                </c:pt>
                <c:pt idx="474">
                  <c:v>0.74708333333329402</c:v>
                </c:pt>
                <c:pt idx="475">
                  <c:v>0.74710648148144199</c:v>
                </c:pt>
                <c:pt idx="476">
                  <c:v>0.74712962962958995</c:v>
                </c:pt>
                <c:pt idx="477">
                  <c:v>0.74715277777773803</c:v>
                </c:pt>
                <c:pt idx="478">
                  <c:v>0.747175925925886</c:v>
                </c:pt>
                <c:pt idx="479">
                  <c:v>0.74719907407403396</c:v>
                </c:pt>
                <c:pt idx="480">
                  <c:v>0.74722222222218204</c:v>
                </c:pt>
                <c:pt idx="481">
                  <c:v>0.74724537037033001</c:v>
                </c:pt>
                <c:pt idx="482">
                  <c:v>0.74726851851847798</c:v>
                </c:pt>
                <c:pt idx="483">
                  <c:v>0.74729166666662605</c:v>
                </c:pt>
                <c:pt idx="484">
                  <c:v>0.74731481481477402</c:v>
                </c:pt>
                <c:pt idx="485">
                  <c:v>0.74733796296292199</c:v>
                </c:pt>
                <c:pt idx="486">
                  <c:v>0.74736111111106995</c:v>
                </c:pt>
                <c:pt idx="487">
                  <c:v>0.74738425925921803</c:v>
                </c:pt>
                <c:pt idx="488">
                  <c:v>0.747407407407366</c:v>
                </c:pt>
                <c:pt idx="489">
                  <c:v>0.74743055555551396</c:v>
                </c:pt>
                <c:pt idx="490">
                  <c:v>0.74745370370366204</c:v>
                </c:pt>
                <c:pt idx="491">
                  <c:v>0.74747685185181001</c:v>
                </c:pt>
                <c:pt idx="492">
                  <c:v>0.74749999999995798</c:v>
                </c:pt>
                <c:pt idx="493">
                  <c:v>0.74752314814810605</c:v>
                </c:pt>
                <c:pt idx="494">
                  <c:v>0.74754629629625402</c:v>
                </c:pt>
                <c:pt idx="495">
                  <c:v>0.74756944444440199</c:v>
                </c:pt>
                <c:pt idx="496">
                  <c:v>0.74759259259254995</c:v>
                </c:pt>
                <c:pt idx="497">
                  <c:v>0.74761574074069703</c:v>
                </c:pt>
                <c:pt idx="498">
                  <c:v>0.747638888888845</c:v>
                </c:pt>
                <c:pt idx="499">
                  <c:v>0.74766203703699297</c:v>
                </c:pt>
                <c:pt idx="500">
                  <c:v>0.74768518518514204</c:v>
                </c:pt>
                <c:pt idx="501">
                  <c:v>0.74770833333329001</c:v>
                </c:pt>
                <c:pt idx="502">
                  <c:v>0.74773148148143798</c:v>
                </c:pt>
                <c:pt idx="503">
                  <c:v>0.74775462962958505</c:v>
                </c:pt>
                <c:pt idx="504">
                  <c:v>0.74777777777773302</c:v>
                </c:pt>
                <c:pt idx="505">
                  <c:v>0.74780092592588099</c:v>
                </c:pt>
                <c:pt idx="506">
                  <c:v>0.74782407407402895</c:v>
                </c:pt>
                <c:pt idx="507">
                  <c:v>0.74784722222217703</c:v>
                </c:pt>
                <c:pt idx="508">
                  <c:v>0.747870370370325</c:v>
                </c:pt>
                <c:pt idx="509">
                  <c:v>0.74789351851847297</c:v>
                </c:pt>
                <c:pt idx="510">
                  <c:v>0.74791666666662104</c:v>
                </c:pt>
                <c:pt idx="511">
                  <c:v>0.74793981481476901</c:v>
                </c:pt>
                <c:pt idx="512">
                  <c:v>0.74796296296291698</c:v>
                </c:pt>
                <c:pt idx="513">
                  <c:v>0.74798611111106506</c:v>
                </c:pt>
                <c:pt idx="514">
                  <c:v>0.74800925925921302</c:v>
                </c:pt>
                <c:pt idx="515">
                  <c:v>0.74803240740736099</c:v>
                </c:pt>
                <c:pt idx="516">
                  <c:v>0.74805555555550896</c:v>
                </c:pt>
                <c:pt idx="517">
                  <c:v>0.74807870370365703</c:v>
                </c:pt>
                <c:pt idx="518">
                  <c:v>0.748101851851805</c:v>
                </c:pt>
                <c:pt idx="519">
                  <c:v>0.74812499999995297</c:v>
                </c:pt>
                <c:pt idx="520">
                  <c:v>0.74814814814810104</c:v>
                </c:pt>
                <c:pt idx="521">
                  <c:v>0.74817129629624901</c:v>
                </c:pt>
                <c:pt idx="522">
                  <c:v>0.74819444444439698</c:v>
                </c:pt>
                <c:pt idx="523">
                  <c:v>0.74821759259254506</c:v>
                </c:pt>
                <c:pt idx="524">
                  <c:v>0.74824074074069302</c:v>
                </c:pt>
                <c:pt idx="525">
                  <c:v>0.74826388888884099</c:v>
                </c:pt>
                <c:pt idx="526">
                  <c:v>0.74828703703698896</c:v>
                </c:pt>
                <c:pt idx="527">
                  <c:v>0.74831018518513703</c:v>
                </c:pt>
                <c:pt idx="528">
                  <c:v>0.748333333333285</c:v>
                </c:pt>
                <c:pt idx="529">
                  <c:v>0.74835648148143297</c:v>
                </c:pt>
                <c:pt idx="530">
                  <c:v>0.74837962962958104</c:v>
                </c:pt>
                <c:pt idx="531">
                  <c:v>0.74840277777772901</c:v>
                </c:pt>
                <c:pt idx="532">
                  <c:v>0.74842592592587698</c:v>
                </c:pt>
                <c:pt idx="533">
                  <c:v>0.74844907407402494</c:v>
                </c:pt>
                <c:pt idx="534">
                  <c:v>0.74847222222217202</c:v>
                </c:pt>
                <c:pt idx="535">
                  <c:v>0.74849537037031999</c:v>
                </c:pt>
                <c:pt idx="536">
                  <c:v>0.74851851851846796</c:v>
                </c:pt>
                <c:pt idx="537">
                  <c:v>0.74854166666661603</c:v>
                </c:pt>
                <c:pt idx="538">
                  <c:v>0.748564814814764</c:v>
                </c:pt>
                <c:pt idx="539">
                  <c:v>0.74858796296291197</c:v>
                </c:pt>
                <c:pt idx="540">
                  <c:v>0.74861111111106005</c:v>
                </c:pt>
                <c:pt idx="541">
                  <c:v>0.74863425925920801</c:v>
                </c:pt>
                <c:pt idx="542">
                  <c:v>0.74865740740735598</c:v>
                </c:pt>
                <c:pt idx="543">
                  <c:v>0.74868055555550395</c:v>
                </c:pt>
                <c:pt idx="544">
                  <c:v>0.74870370370365202</c:v>
                </c:pt>
                <c:pt idx="545">
                  <c:v>0.74872685185179999</c:v>
                </c:pt>
                <c:pt idx="546">
                  <c:v>0.74874999999994796</c:v>
                </c:pt>
                <c:pt idx="547">
                  <c:v>0.74877314814809603</c:v>
                </c:pt>
                <c:pt idx="548">
                  <c:v>0.748796296296244</c:v>
                </c:pt>
                <c:pt idx="549">
                  <c:v>0.74881944444439197</c:v>
                </c:pt>
                <c:pt idx="550">
                  <c:v>0.74884259259254005</c:v>
                </c:pt>
                <c:pt idx="551">
                  <c:v>0.74886574074068801</c:v>
                </c:pt>
                <c:pt idx="552">
                  <c:v>0.74888888888883598</c:v>
                </c:pt>
                <c:pt idx="553">
                  <c:v>0.74891203703698395</c:v>
                </c:pt>
                <c:pt idx="554">
                  <c:v>0.74893518518513202</c:v>
                </c:pt>
                <c:pt idx="555">
                  <c:v>0.74895833333327999</c:v>
                </c:pt>
                <c:pt idx="556">
                  <c:v>0.74898148148142796</c:v>
                </c:pt>
                <c:pt idx="557">
                  <c:v>0.74900462962957604</c:v>
                </c:pt>
                <c:pt idx="558">
                  <c:v>0.749027777777724</c:v>
                </c:pt>
                <c:pt idx="559">
                  <c:v>0.74905092592587197</c:v>
                </c:pt>
                <c:pt idx="560">
                  <c:v>0.74907407407402005</c:v>
                </c:pt>
                <c:pt idx="561">
                  <c:v>0.74909722222216801</c:v>
                </c:pt>
                <c:pt idx="562">
                  <c:v>0.74912037037031598</c:v>
                </c:pt>
                <c:pt idx="563">
                  <c:v>0.74914351851846395</c:v>
                </c:pt>
                <c:pt idx="564">
                  <c:v>0.74916666666661103</c:v>
                </c:pt>
                <c:pt idx="565">
                  <c:v>0.74918981481475899</c:v>
                </c:pt>
                <c:pt idx="566">
                  <c:v>0.74921296296290696</c:v>
                </c:pt>
                <c:pt idx="567">
                  <c:v>0.74923611111105504</c:v>
                </c:pt>
                <c:pt idx="568">
                  <c:v>0.749259259259203</c:v>
                </c:pt>
                <c:pt idx="569">
                  <c:v>0.74928240740735097</c:v>
                </c:pt>
                <c:pt idx="570">
                  <c:v>0.74930555555549905</c:v>
                </c:pt>
                <c:pt idx="571">
                  <c:v>0.74932870370364701</c:v>
                </c:pt>
                <c:pt idx="572">
                  <c:v>0.74935185185179498</c:v>
                </c:pt>
                <c:pt idx="573">
                  <c:v>0.74937499999994295</c:v>
                </c:pt>
                <c:pt idx="574">
                  <c:v>0.74939814814809103</c:v>
                </c:pt>
                <c:pt idx="575">
                  <c:v>0.74942129629623899</c:v>
                </c:pt>
                <c:pt idx="576">
                  <c:v>0.74944444444438696</c:v>
                </c:pt>
                <c:pt idx="577">
                  <c:v>0.74946759259253504</c:v>
                </c:pt>
                <c:pt idx="578">
                  <c:v>0.749490740740683</c:v>
                </c:pt>
                <c:pt idx="579">
                  <c:v>0.74951388888883097</c:v>
                </c:pt>
                <c:pt idx="580">
                  <c:v>0.74953703703697905</c:v>
                </c:pt>
                <c:pt idx="581">
                  <c:v>0.74956018518512701</c:v>
                </c:pt>
                <c:pt idx="582">
                  <c:v>0.74958333333327498</c:v>
                </c:pt>
                <c:pt idx="583">
                  <c:v>0.74960648148142295</c:v>
                </c:pt>
                <c:pt idx="584">
                  <c:v>0.74962962962957103</c:v>
                </c:pt>
                <c:pt idx="585">
                  <c:v>0.74965277777771899</c:v>
                </c:pt>
                <c:pt idx="586">
                  <c:v>0.74967592592586696</c:v>
                </c:pt>
                <c:pt idx="587">
                  <c:v>0.74969907407401504</c:v>
                </c:pt>
                <c:pt idx="588">
                  <c:v>0.749722222222163</c:v>
                </c:pt>
                <c:pt idx="589">
                  <c:v>0.74974537037031097</c:v>
                </c:pt>
                <c:pt idx="590">
                  <c:v>0.74976851851845905</c:v>
                </c:pt>
                <c:pt idx="591">
                  <c:v>0.74979166666660702</c:v>
                </c:pt>
                <c:pt idx="592">
                  <c:v>0.74981481481475498</c:v>
                </c:pt>
                <c:pt idx="593">
                  <c:v>0.74983796296290295</c:v>
                </c:pt>
                <c:pt idx="594">
                  <c:v>0.74986111111105003</c:v>
                </c:pt>
                <c:pt idx="595">
                  <c:v>0.74988425925919799</c:v>
                </c:pt>
                <c:pt idx="596">
                  <c:v>0.74990740740734596</c:v>
                </c:pt>
                <c:pt idx="597">
                  <c:v>0.74993055555549404</c:v>
                </c:pt>
                <c:pt idx="598">
                  <c:v>0.74995370370364201</c:v>
                </c:pt>
                <c:pt idx="599">
                  <c:v>0.74997685185178997</c:v>
                </c:pt>
                <c:pt idx="600">
                  <c:v>0.74999999999993805</c:v>
                </c:pt>
                <c:pt idx="601">
                  <c:v>0.75002314814808602</c:v>
                </c:pt>
                <c:pt idx="602">
                  <c:v>0.75004629629623398</c:v>
                </c:pt>
                <c:pt idx="603">
                  <c:v>0.75006944444438195</c:v>
                </c:pt>
                <c:pt idx="604">
                  <c:v>0.75009259259253003</c:v>
                </c:pt>
                <c:pt idx="605">
                  <c:v>0.75011574074067799</c:v>
                </c:pt>
                <c:pt idx="606">
                  <c:v>0.75013888888882596</c:v>
                </c:pt>
                <c:pt idx="607">
                  <c:v>0.75016203703697404</c:v>
                </c:pt>
                <c:pt idx="608">
                  <c:v>0.75018518518512201</c:v>
                </c:pt>
                <c:pt idx="609">
                  <c:v>0.75020833333326997</c:v>
                </c:pt>
                <c:pt idx="610">
                  <c:v>0.75023148148141805</c:v>
                </c:pt>
                <c:pt idx="611">
                  <c:v>0.75025462962956602</c:v>
                </c:pt>
                <c:pt idx="612">
                  <c:v>0.75027777777771398</c:v>
                </c:pt>
                <c:pt idx="613">
                  <c:v>0.75030092592586195</c:v>
                </c:pt>
                <c:pt idx="614">
                  <c:v>0.75032407407401003</c:v>
                </c:pt>
                <c:pt idx="615">
                  <c:v>0.75034722222215799</c:v>
                </c:pt>
                <c:pt idx="616">
                  <c:v>0.75037037037030596</c:v>
                </c:pt>
                <c:pt idx="617">
                  <c:v>0.75039351851845404</c:v>
                </c:pt>
                <c:pt idx="618">
                  <c:v>0.75041666666660201</c:v>
                </c:pt>
                <c:pt idx="619">
                  <c:v>0.75043981481474997</c:v>
                </c:pt>
                <c:pt idx="620">
                  <c:v>0.75046296296289805</c:v>
                </c:pt>
                <c:pt idx="621">
                  <c:v>0.75048611111104602</c:v>
                </c:pt>
                <c:pt idx="622">
                  <c:v>0.75050925925919398</c:v>
                </c:pt>
                <c:pt idx="623">
                  <c:v>0.75053240740734195</c:v>
                </c:pt>
                <c:pt idx="624">
                  <c:v>0.75055555555548903</c:v>
                </c:pt>
                <c:pt idx="625">
                  <c:v>0.750578703703637</c:v>
                </c:pt>
                <c:pt idx="626">
                  <c:v>0.75060185185178496</c:v>
                </c:pt>
                <c:pt idx="627">
                  <c:v>0.75062499999993304</c:v>
                </c:pt>
                <c:pt idx="628">
                  <c:v>0.75064814814808101</c:v>
                </c:pt>
                <c:pt idx="629">
                  <c:v>0.75067129629622897</c:v>
                </c:pt>
                <c:pt idx="630">
                  <c:v>0.75069444444437705</c:v>
                </c:pt>
                <c:pt idx="631">
                  <c:v>0.75071759259252502</c:v>
                </c:pt>
                <c:pt idx="632">
                  <c:v>0.75074074074067298</c:v>
                </c:pt>
                <c:pt idx="633">
                  <c:v>0.75076388888882095</c:v>
                </c:pt>
                <c:pt idx="634">
                  <c:v>0.75078703703696903</c:v>
                </c:pt>
                <c:pt idx="635">
                  <c:v>0.750810185185117</c:v>
                </c:pt>
                <c:pt idx="636">
                  <c:v>0.75083333333326496</c:v>
                </c:pt>
                <c:pt idx="637">
                  <c:v>0.75085648148141304</c:v>
                </c:pt>
                <c:pt idx="638">
                  <c:v>0.75087962962956101</c:v>
                </c:pt>
                <c:pt idx="639">
                  <c:v>0.75090277777770897</c:v>
                </c:pt>
                <c:pt idx="640">
                  <c:v>0.75092592592585705</c:v>
                </c:pt>
                <c:pt idx="641">
                  <c:v>0.75094907407400502</c:v>
                </c:pt>
                <c:pt idx="642">
                  <c:v>0.75097222222215299</c:v>
                </c:pt>
                <c:pt idx="643">
                  <c:v>0.75099537037030095</c:v>
                </c:pt>
                <c:pt idx="644">
                  <c:v>0.75101851851844903</c:v>
                </c:pt>
                <c:pt idx="645">
                  <c:v>0.751041666666597</c:v>
                </c:pt>
                <c:pt idx="646">
                  <c:v>0.75106481481474496</c:v>
                </c:pt>
                <c:pt idx="647">
                  <c:v>0.75108796296289304</c:v>
                </c:pt>
                <c:pt idx="648">
                  <c:v>0.75111111111104101</c:v>
                </c:pt>
                <c:pt idx="649">
                  <c:v>0.75113425925918897</c:v>
                </c:pt>
                <c:pt idx="650">
                  <c:v>0.75115740740733705</c:v>
                </c:pt>
                <c:pt idx="651">
                  <c:v>0.75118055555548502</c:v>
                </c:pt>
                <c:pt idx="652">
                  <c:v>0.75120370370363299</c:v>
                </c:pt>
                <c:pt idx="653">
                  <c:v>0.75122685185178095</c:v>
                </c:pt>
                <c:pt idx="654">
                  <c:v>0.75124999999992803</c:v>
                </c:pt>
                <c:pt idx="655">
                  <c:v>0.751273148148076</c:v>
                </c:pt>
                <c:pt idx="656">
                  <c:v>0.75129629629622396</c:v>
                </c:pt>
                <c:pt idx="657">
                  <c:v>0.75131944444437204</c:v>
                </c:pt>
                <c:pt idx="658">
                  <c:v>0.75134259259252001</c:v>
                </c:pt>
                <c:pt idx="659">
                  <c:v>0.75136574074066798</c:v>
                </c:pt>
                <c:pt idx="660">
                  <c:v>0.75138888888881605</c:v>
                </c:pt>
                <c:pt idx="661">
                  <c:v>0.75141203703696402</c:v>
                </c:pt>
                <c:pt idx="662">
                  <c:v>0.75143518518511199</c:v>
                </c:pt>
                <c:pt idx="663">
                  <c:v>0.75145833333325995</c:v>
                </c:pt>
                <c:pt idx="664">
                  <c:v>0.75148148148140803</c:v>
                </c:pt>
                <c:pt idx="665">
                  <c:v>0.751504629629556</c:v>
                </c:pt>
                <c:pt idx="666">
                  <c:v>0.75152777777770396</c:v>
                </c:pt>
                <c:pt idx="667">
                  <c:v>0.75155092592585204</c:v>
                </c:pt>
                <c:pt idx="668">
                  <c:v>0.75157407407400001</c:v>
                </c:pt>
                <c:pt idx="669">
                  <c:v>0.75159722222214798</c:v>
                </c:pt>
                <c:pt idx="670">
                  <c:v>0.75162037037029605</c:v>
                </c:pt>
                <c:pt idx="671">
                  <c:v>0.75164351851844402</c:v>
                </c:pt>
                <c:pt idx="672">
                  <c:v>0.75166666666659199</c:v>
                </c:pt>
                <c:pt idx="673">
                  <c:v>0.75168981481473995</c:v>
                </c:pt>
                <c:pt idx="674">
                  <c:v>0.75171296296288803</c:v>
                </c:pt>
                <c:pt idx="675">
                  <c:v>0.751736111111036</c:v>
                </c:pt>
                <c:pt idx="676">
                  <c:v>0.75175925925918397</c:v>
                </c:pt>
                <c:pt idx="677">
                  <c:v>0.75178240740733204</c:v>
                </c:pt>
                <c:pt idx="678">
                  <c:v>0.75180555555548001</c:v>
                </c:pt>
                <c:pt idx="679">
                  <c:v>0.75182870370362798</c:v>
                </c:pt>
                <c:pt idx="680">
                  <c:v>0.75185185185177605</c:v>
                </c:pt>
                <c:pt idx="681">
                  <c:v>0.75187499999992402</c:v>
                </c:pt>
                <c:pt idx="682">
                  <c:v>0.75189814814807199</c:v>
                </c:pt>
                <c:pt idx="683">
                  <c:v>0.75192129629621995</c:v>
                </c:pt>
                <c:pt idx="684">
                  <c:v>0.75194444444436703</c:v>
                </c:pt>
                <c:pt idx="685">
                  <c:v>0.751967592592515</c:v>
                </c:pt>
                <c:pt idx="686">
                  <c:v>0.75199074074066297</c:v>
                </c:pt>
                <c:pt idx="687">
                  <c:v>0.75201388888881104</c:v>
                </c:pt>
                <c:pt idx="688">
                  <c:v>0.75203703703695901</c:v>
                </c:pt>
                <c:pt idx="689">
                  <c:v>0.75206018518510698</c:v>
                </c:pt>
                <c:pt idx="690">
                  <c:v>0.75208333333325506</c:v>
                </c:pt>
                <c:pt idx="691">
                  <c:v>0.75210648148140302</c:v>
                </c:pt>
                <c:pt idx="692">
                  <c:v>0.75212962962955099</c:v>
                </c:pt>
                <c:pt idx="693">
                  <c:v>0.75215277777769896</c:v>
                </c:pt>
                <c:pt idx="694">
                  <c:v>0.75217592592584703</c:v>
                </c:pt>
                <c:pt idx="695">
                  <c:v>0.752199074073995</c:v>
                </c:pt>
                <c:pt idx="696">
                  <c:v>0.75222222222214297</c:v>
                </c:pt>
                <c:pt idx="697">
                  <c:v>0.75224537037029104</c:v>
                </c:pt>
                <c:pt idx="698">
                  <c:v>0.75226851851843901</c:v>
                </c:pt>
                <c:pt idx="699">
                  <c:v>0.75229166666658698</c:v>
                </c:pt>
                <c:pt idx="700">
                  <c:v>0.75231481481473494</c:v>
                </c:pt>
                <c:pt idx="701">
                  <c:v>0.75233796296288302</c:v>
                </c:pt>
                <c:pt idx="702">
                  <c:v>0.75236111111103099</c:v>
                </c:pt>
                <c:pt idx="703">
                  <c:v>0.75238425925917896</c:v>
                </c:pt>
                <c:pt idx="704">
                  <c:v>0.75240740740732703</c:v>
                </c:pt>
                <c:pt idx="705">
                  <c:v>0.752430555555475</c:v>
                </c:pt>
                <c:pt idx="706">
                  <c:v>0.75245370370362297</c:v>
                </c:pt>
                <c:pt idx="707">
                  <c:v>0.75247685185177104</c:v>
                </c:pt>
                <c:pt idx="708">
                  <c:v>0.75249999999991901</c:v>
                </c:pt>
                <c:pt idx="709">
                  <c:v>0.75252314814806698</c:v>
                </c:pt>
                <c:pt idx="710">
                  <c:v>0.75254629629621494</c:v>
                </c:pt>
                <c:pt idx="711">
                  <c:v>0.75256944444436302</c:v>
                </c:pt>
                <c:pt idx="712">
                  <c:v>0.75259259259251099</c:v>
                </c:pt>
                <c:pt idx="713">
                  <c:v>0.75261574074065896</c:v>
                </c:pt>
                <c:pt idx="714">
                  <c:v>0.75263888888880603</c:v>
                </c:pt>
                <c:pt idx="715">
                  <c:v>0.752662037036954</c:v>
                </c:pt>
                <c:pt idx="716">
                  <c:v>0.75268518518510197</c:v>
                </c:pt>
                <c:pt idx="717">
                  <c:v>0.75270833333325005</c:v>
                </c:pt>
                <c:pt idx="718">
                  <c:v>0.75273148148139801</c:v>
                </c:pt>
                <c:pt idx="719">
                  <c:v>0.75275462962954598</c:v>
                </c:pt>
                <c:pt idx="720">
                  <c:v>0.75277777777769395</c:v>
                </c:pt>
                <c:pt idx="721">
                  <c:v>0.75280092592584202</c:v>
                </c:pt>
                <c:pt idx="722">
                  <c:v>0.75282407407398999</c:v>
                </c:pt>
                <c:pt idx="723">
                  <c:v>0.75284722222213796</c:v>
                </c:pt>
                <c:pt idx="724">
                  <c:v>0.75287037037028604</c:v>
                </c:pt>
                <c:pt idx="725">
                  <c:v>0.752893518518434</c:v>
                </c:pt>
                <c:pt idx="726">
                  <c:v>0.75291666666658197</c:v>
                </c:pt>
                <c:pt idx="727">
                  <c:v>0.75293981481473005</c:v>
                </c:pt>
                <c:pt idx="728">
                  <c:v>0.75296296296287801</c:v>
                </c:pt>
                <c:pt idx="729">
                  <c:v>0.75298611111102598</c:v>
                </c:pt>
                <c:pt idx="730">
                  <c:v>0.75300925925917395</c:v>
                </c:pt>
                <c:pt idx="731">
                  <c:v>0.75303240740732202</c:v>
                </c:pt>
                <c:pt idx="732">
                  <c:v>0.75305555555546999</c:v>
                </c:pt>
                <c:pt idx="733">
                  <c:v>0.75307870370361796</c:v>
                </c:pt>
                <c:pt idx="734">
                  <c:v>0.75310185185176604</c:v>
                </c:pt>
                <c:pt idx="735">
                  <c:v>0.753124999999914</c:v>
                </c:pt>
                <c:pt idx="736">
                  <c:v>0.75314814814806197</c:v>
                </c:pt>
                <c:pt idx="737">
                  <c:v>0.75317129629621005</c:v>
                </c:pt>
                <c:pt idx="738">
                  <c:v>0.75319444444435801</c:v>
                </c:pt>
                <c:pt idx="739">
                  <c:v>0.75321759259250598</c:v>
                </c:pt>
                <c:pt idx="740">
                  <c:v>0.75324074074065395</c:v>
                </c:pt>
                <c:pt idx="741">
                  <c:v>0.75326388888880202</c:v>
                </c:pt>
                <c:pt idx="742">
                  <c:v>0.75328703703694999</c:v>
                </c:pt>
                <c:pt idx="743">
                  <c:v>0.75331018518509796</c:v>
                </c:pt>
                <c:pt idx="744">
                  <c:v>0.75333333333324504</c:v>
                </c:pt>
                <c:pt idx="745">
                  <c:v>0.753356481481393</c:v>
                </c:pt>
                <c:pt idx="746">
                  <c:v>0.75337962962954097</c:v>
                </c:pt>
                <c:pt idx="747">
                  <c:v>0.75340277777768905</c:v>
                </c:pt>
                <c:pt idx="748">
                  <c:v>0.75342592592583701</c:v>
                </c:pt>
                <c:pt idx="749">
                  <c:v>0.75344907407398498</c:v>
                </c:pt>
              </c:numCache>
            </c:numRef>
          </c:cat>
          <c:val>
            <c:numRef>
              <c:f>Tabelle1!$C$2:$C$751</c:f>
              <c:numCache>
                <c:formatCode>General</c:formatCode>
                <c:ptCount val="750"/>
                <c:pt idx="0">
                  <c:v>-1.3809617698383337E-2</c:v>
                </c:pt>
                <c:pt idx="1">
                  <c:v>-3.2288636146936611E-2</c:v>
                </c:pt>
                <c:pt idx="2">
                  <c:v>3.9672630171460312E-2</c:v>
                </c:pt>
                <c:pt idx="3">
                  <c:v>-8.967651031772118E-3</c:v>
                </c:pt>
                <c:pt idx="4">
                  <c:v>4.4553194986409833E-2</c:v>
                </c:pt>
                <c:pt idx="5">
                  <c:v>3.8952280658473615E-2</c:v>
                </c:pt>
                <c:pt idx="6">
                  <c:v>-3.3250843849933834E-2</c:v>
                </c:pt>
                <c:pt idx="7">
                  <c:v>1.6174088669028254E-3</c:v>
                </c:pt>
                <c:pt idx="8">
                  <c:v>1.4356366806644295E-2</c:v>
                </c:pt>
                <c:pt idx="9">
                  <c:v>-4.3424523093552818E-2</c:v>
                </c:pt>
                <c:pt idx="10">
                  <c:v>4.2181218128628045E-2</c:v>
                </c:pt>
                <c:pt idx="11">
                  <c:v>6.2544748305048969E-4</c:v>
                </c:pt>
                <c:pt idx="12">
                  <c:v>-3.4075701008608142E-2</c:v>
                </c:pt>
                <c:pt idx="13">
                  <c:v>3.2292739982796803E-2</c:v>
                </c:pt>
                <c:pt idx="14">
                  <c:v>3.8646931693138466E-2</c:v>
                </c:pt>
                <c:pt idx="15">
                  <c:v>2.795147244852755E-2</c:v>
                </c:pt>
                <c:pt idx="16">
                  <c:v>3.8694379680883122E-2</c:v>
                </c:pt>
                <c:pt idx="17">
                  <c:v>-4.3701606080788095E-2</c:v>
                </c:pt>
                <c:pt idx="18">
                  <c:v>-4.7760254188909383E-2</c:v>
                </c:pt>
                <c:pt idx="19">
                  <c:v>8.5671716115537262E-3</c:v>
                </c:pt>
                <c:pt idx="20">
                  <c:v>-2.011112465536781E-2</c:v>
                </c:pt>
                <c:pt idx="21">
                  <c:v>-3.357361156475891E-3</c:v>
                </c:pt>
                <c:pt idx="22">
                  <c:v>4.6312101761596294E-2</c:v>
                </c:pt>
                <c:pt idx="23">
                  <c:v>2.210672352131662E-2</c:v>
                </c:pt>
                <c:pt idx="24">
                  <c:v>4.2927068025743344E-2</c:v>
                </c:pt>
                <c:pt idx="25">
                  <c:v>-4.1186474515373508E-2</c:v>
                </c:pt>
                <c:pt idx="26">
                  <c:v>4.0702322829076258E-2</c:v>
                </c:pt>
                <c:pt idx="27">
                  <c:v>2.9699725248250555E-2</c:v>
                </c:pt>
                <c:pt idx="28">
                  <c:v>-2.7279852180807685E-2</c:v>
                </c:pt>
                <c:pt idx="29">
                  <c:v>-2.4317383148661467E-2</c:v>
                </c:pt>
                <c:pt idx="30">
                  <c:v>2.7364845419782124E-2</c:v>
                </c:pt>
                <c:pt idx="31">
                  <c:v>3.5803388963112547E-2</c:v>
                </c:pt>
                <c:pt idx="32">
                  <c:v>4.6166117189173052E-2</c:v>
                </c:pt>
                <c:pt idx="33">
                  <c:v>-3.2064219192037627E-2</c:v>
                </c:pt>
                <c:pt idx="34">
                  <c:v>9.2867826398827964E-3</c:v>
                </c:pt>
                <c:pt idx="35">
                  <c:v>4.4523552851226902E-2</c:v>
                </c:pt>
                <c:pt idx="36">
                  <c:v>1.6171648968140353E-2</c:v>
                </c:pt>
                <c:pt idx="37">
                  <c:v>-8.6396641079071867E-3</c:v>
                </c:pt>
                <c:pt idx="38">
                  <c:v>2.6086289620305125E-2</c:v>
                </c:pt>
                <c:pt idx="39">
                  <c:v>2.8878486817475124E-2</c:v>
                </c:pt>
                <c:pt idx="40">
                  <c:v>1.8748643164576653E-2</c:v>
                </c:pt>
                <c:pt idx="41">
                  <c:v>-3.7696622629081467E-2</c:v>
                </c:pt>
                <c:pt idx="42">
                  <c:v>1.3843595709289558E-2</c:v>
                </c:pt>
                <c:pt idx="43">
                  <c:v>1.1740359171354853E-3</c:v>
                </c:pt>
                <c:pt idx="44">
                  <c:v>3.420134264683905E-2</c:v>
                </c:pt>
                <c:pt idx="45">
                  <c:v>1.0305007187659809E-3</c:v>
                </c:pt>
                <c:pt idx="46">
                  <c:v>2.7055309642944048E-2</c:v>
                </c:pt>
                <c:pt idx="47">
                  <c:v>2.6614278242426251E-2</c:v>
                </c:pt>
                <c:pt idx="48">
                  <c:v>-3.666697037162147E-2</c:v>
                </c:pt>
                <c:pt idx="49">
                  <c:v>-3.4924690577520769E-2</c:v>
                </c:pt>
                <c:pt idx="50">
                  <c:v>1.62103511130532E-2</c:v>
                </c:pt>
                <c:pt idx="51">
                  <c:v>1.7260297205573604E-2</c:v>
                </c:pt>
                <c:pt idx="52">
                  <c:v>4.9851915516221347E-2</c:v>
                </c:pt>
                <c:pt idx="53">
                  <c:v>9.858200204120638E-3</c:v>
                </c:pt>
                <c:pt idx="54">
                  <c:v>1.4736855548318318E-2</c:v>
                </c:pt>
                <c:pt idx="55">
                  <c:v>-2.8806525370545289E-3</c:v>
                </c:pt>
                <c:pt idx="56">
                  <c:v>3.1113868556773474E-2</c:v>
                </c:pt>
                <c:pt idx="57">
                  <c:v>-1.6996836817980334E-2</c:v>
                </c:pt>
                <c:pt idx="58">
                  <c:v>-9.5196963425893243E-3</c:v>
                </c:pt>
                <c:pt idx="59">
                  <c:v>-1.5263743863836799E-2</c:v>
                </c:pt>
                <c:pt idx="60">
                  <c:v>4.1826409323498952E-2</c:v>
                </c:pt>
                <c:pt idx="61">
                  <c:v>-2.5930781474196529E-2</c:v>
                </c:pt>
                <c:pt idx="62">
                  <c:v>4.5277716594846168E-2</c:v>
                </c:pt>
                <c:pt idx="63">
                  <c:v>1.6806618424059495E-2</c:v>
                </c:pt>
                <c:pt idx="64">
                  <c:v>1.7714741507978395E-2</c:v>
                </c:pt>
                <c:pt idx="65">
                  <c:v>4.8449409146638193E-2</c:v>
                </c:pt>
                <c:pt idx="66">
                  <c:v>-2.5056060442767026E-2</c:v>
                </c:pt>
                <c:pt idx="67">
                  <c:v>-1.0700454661438753E-2</c:v>
                </c:pt>
                <c:pt idx="68">
                  <c:v>3.6243960593837169E-3</c:v>
                </c:pt>
                <c:pt idx="69">
                  <c:v>3.3804156753094373E-2</c:v>
                </c:pt>
                <c:pt idx="70">
                  <c:v>-4.8059181710002688E-2</c:v>
                </c:pt>
                <c:pt idx="71">
                  <c:v>3.1380577551901455E-2</c:v>
                </c:pt>
                <c:pt idx="72">
                  <c:v>-3.4431495817365723E-2</c:v>
                </c:pt>
                <c:pt idx="73">
                  <c:v>3.3018357057194248E-2</c:v>
                </c:pt>
                <c:pt idx="74">
                  <c:v>2.1174360639741808E-2</c:v>
                </c:pt>
                <c:pt idx="75">
                  <c:v>1.4260346629762978E-2</c:v>
                </c:pt>
                <c:pt idx="76">
                  <c:v>2.2086302206712372E-2</c:v>
                </c:pt>
                <c:pt idx="77">
                  <c:v>2.5254509321520225E-2</c:v>
                </c:pt>
                <c:pt idx="78">
                  <c:v>2.8872444269118891E-2</c:v>
                </c:pt>
                <c:pt idx="79">
                  <c:v>2.5766993602232193E-2</c:v>
                </c:pt>
                <c:pt idx="80">
                  <c:v>-4.892739988816918E-2</c:v>
                </c:pt>
                <c:pt idx="81">
                  <c:v>3.4820716422531373E-2</c:v>
                </c:pt>
                <c:pt idx="82">
                  <c:v>-1.0994248134790442E-3</c:v>
                </c:pt>
                <c:pt idx="83">
                  <c:v>4.0848754160216452E-2</c:v>
                </c:pt>
                <c:pt idx="84">
                  <c:v>2.4855470031863194E-2</c:v>
                </c:pt>
                <c:pt idx="85">
                  <c:v>4.8741767765640709E-2</c:v>
                </c:pt>
                <c:pt idx="86">
                  <c:v>1.5497160555143531E-2</c:v>
                </c:pt>
                <c:pt idx="87">
                  <c:v>-4.8550341495702899E-2</c:v>
                </c:pt>
                <c:pt idx="88">
                  <c:v>3.2440157948838533E-2</c:v>
                </c:pt>
                <c:pt idx="89">
                  <c:v>2.445514071777919E-2</c:v>
                </c:pt>
                <c:pt idx="90">
                  <c:v>-2.3887360648063006E-2</c:v>
                </c:pt>
                <c:pt idx="91">
                  <c:v>-4.6592779152503376E-4</c:v>
                </c:pt>
                <c:pt idx="92">
                  <c:v>2.5248285155505715E-2</c:v>
                </c:pt>
                <c:pt idx="93">
                  <c:v>-2.2683898696746009E-2</c:v>
                </c:pt>
                <c:pt idx="94">
                  <c:v>2.2943264866810378E-2</c:v>
                </c:pt>
                <c:pt idx="95">
                  <c:v>-4.8693108062366014E-2</c:v>
                </c:pt>
                <c:pt idx="96">
                  <c:v>-1.2657345851942493E-2</c:v>
                </c:pt>
                <c:pt idx="97">
                  <c:v>1.8226924860377535E-2</c:v>
                </c:pt>
                <c:pt idx="98">
                  <c:v>6.9881046365319333E-3</c:v>
                </c:pt>
                <c:pt idx="99">
                  <c:v>2.0444366126245419E-2</c:v>
                </c:pt>
                <c:pt idx="100">
                  <c:v>-1.019227333348245E-2</c:v>
                </c:pt>
                <c:pt idx="101">
                  <c:v>1.2077987236572586E-2</c:v>
                </c:pt>
                <c:pt idx="102">
                  <c:v>2.7275017776881228E-2</c:v>
                </c:pt>
                <c:pt idx="103">
                  <c:v>-6.168331131259786E-3</c:v>
                </c:pt>
                <c:pt idx="104">
                  <c:v>-3.6442725106457928E-2</c:v>
                </c:pt>
                <c:pt idx="105">
                  <c:v>3.0385986208866525E-2</c:v>
                </c:pt>
                <c:pt idx="106">
                  <c:v>-4.3281337025119507E-2</c:v>
                </c:pt>
                <c:pt idx="107">
                  <c:v>-1.3174336334499326E-2</c:v>
                </c:pt>
                <c:pt idx="108">
                  <c:v>2.5556050832050703E-3</c:v>
                </c:pt>
                <c:pt idx="109">
                  <c:v>4.467401822231503E-2</c:v>
                </c:pt>
                <c:pt idx="110">
                  <c:v>1.7940305240841337E-2</c:v>
                </c:pt>
                <c:pt idx="111">
                  <c:v>3.435805766981203E-2</c:v>
                </c:pt>
                <c:pt idx="112">
                  <c:v>4.6601098694047161E-2</c:v>
                </c:pt>
                <c:pt idx="113">
                  <c:v>3.3406977341335245E-3</c:v>
                </c:pt>
                <c:pt idx="114">
                  <c:v>-4.7920277540711535E-2</c:v>
                </c:pt>
                <c:pt idx="115">
                  <c:v>-4.6848569050474409E-2</c:v>
                </c:pt>
                <c:pt idx="116">
                  <c:v>-3.3800762342895828E-2</c:v>
                </c:pt>
                <c:pt idx="117">
                  <c:v>-3.1376632092658743E-2</c:v>
                </c:pt>
                <c:pt idx="118">
                  <c:v>-2.2639128936966436E-2</c:v>
                </c:pt>
                <c:pt idx="119">
                  <c:v>1.2158228009085781E-2</c:v>
                </c:pt>
                <c:pt idx="120">
                  <c:v>-1.8730881962963474E-2</c:v>
                </c:pt>
                <c:pt idx="121">
                  <c:v>-2.4364033762062642E-2</c:v>
                </c:pt>
                <c:pt idx="122">
                  <c:v>1.8591408847233839E-2</c:v>
                </c:pt>
                <c:pt idx="123">
                  <c:v>-4.9367642381096706E-3</c:v>
                </c:pt>
                <c:pt idx="124">
                  <c:v>-2.9089333790203453E-2</c:v>
                </c:pt>
                <c:pt idx="125">
                  <c:v>3.6250846046094867E-2</c:v>
                </c:pt>
                <c:pt idx="126">
                  <c:v>4.5725012523037262E-2</c:v>
                </c:pt>
                <c:pt idx="127">
                  <c:v>2.0059299535215125E-2</c:v>
                </c:pt>
                <c:pt idx="128">
                  <c:v>3.7167540708294082E-2</c:v>
                </c:pt>
                <c:pt idx="129">
                  <c:v>-1.6226474024498505E-2</c:v>
                </c:pt>
                <c:pt idx="130">
                  <c:v>2.3493321573315441E-2</c:v>
                </c:pt>
                <c:pt idx="131">
                  <c:v>-1.296807468511142E-2</c:v>
                </c:pt>
                <c:pt idx="132">
                  <c:v>-1.5953546809762055E-2</c:v>
                </c:pt>
                <c:pt idx="133">
                  <c:v>1.8028247173905523E-2</c:v>
                </c:pt>
                <c:pt idx="134">
                  <c:v>5.2395381594126491E-3</c:v>
                </c:pt>
                <c:pt idx="135">
                  <c:v>4.8307354802715689E-2</c:v>
                </c:pt>
                <c:pt idx="136">
                  <c:v>2.1883806128650464E-2</c:v>
                </c:pt>
                <c:pt idx="137">
                  <c:v>-1.0291453794262807E-2</c:v>
                </c:pt>
                <c:pt idx="138">
                  <c:v>2.6116970499324856E-2</c:v>
                </c:pt>
                <c:pt idx="139">
                  <c:v>8.488302524073444E-3</c:v>
                </c:pt>
                <c:pt idx="140">
                  <c:v>4.6879590713862392E-3</c:v>
                </c:pt>
                <c:pt idx="141">
                  <c:v>-1.9240342409958201E-3</c:v>
                </c:pt>
                <c:pt idx="142">
                  <c:v>4.8382043487475247E-2</c:v>
                </c:pt>
                <c:pt idx="143">
                  <c:v>3.6277970008539419E-2</c:v>
                </c:pt>
                <c:pt idx="144">
                  <c:v>-2.2997007071795295E-2</c:v>
                </c:pt>
                <c:pt idx="145">
                  <c:v>1.8183600583014936E-3</c:v>
                </c:pt>
                <c:pt idx="146">
                  <c:v>3.0686302016263524E-2</c:v>
                </c:pt>
                <c:pt idx="147">
                  <c:v>2.4417542312350906E-2</c:v>
                </c:pt>
                <c:pt idx="148">
                  <c:v>-4.2400331459875457E-2</c:v>
                </c:pt>
                <c:pt idx="149">
                  <c:v>-3.0912897779451987E-2</c:v>
                </c:pt>
                <c:pt idx="150">
                  <c:v>-2.3288178703240583E-2</c:v>
                </c:pt>
                <c:pt idx="151">
                  <c:v>3</c:v>
                </c:pt>
                <c:pt idx="152">
                  <c:v>5</c:v>
                </c:pt>
                <c:pt idx="153">
                  <c:v>5.0119999999999996</c:v>
                </c:pt>
                <c:pt idx="154">
                  <c:v>5.0050365660636906</c:v>
                </c:pt>
                <c:pt idx="155">
                  <c:v>5.0260171840439147</c:v>
                </c:pt>
                <c:pt idx="156">
                  <c:v>5.025902977575802</c:v>
                </c:pt>
                <c:pt idx="157">
                  <c:v>5.0310845714582575</c:v>
                </c:pt>
                <c:pt idx="158">
                  <c:v>5.0429650615374628</c:v>
                </c:pt>
                <c:pt idx="159">
                  <c:v>5.0448330077970596</c:v>
                </c:pt>
                <c:pt idx="160">
                  <c:v>5.0744996670718994</c:v>
                </c:pt>
                <c:pt idx="161">
                  <c:v>5.0647928324376412</c:v>
                </c:pt>
                <c:pt idx="162">
                  <c:v>5.0426455904552094</c:v>
                </c:pt>
                <c:pt idx="163">
                  <c:v>5.0399039190194062</c:v>
                </c:pt>
                <c:pt idx="164">
                  <c:v>5.0566028517136417</c:v>
                </c:pt>
                <c:pt idx="165">
                  <c:v>5.0986117747317063</c:v>
                </c:pt>
                <c:pt idx="166">
                  <c:v>5.0956887072881214</c:v>
                </c:pt>
                <c:pt idx="167">
                  <c:v>5.0420924666804847</c:v>
                </c:pt>
                <c:pt idx="168">
                  <c:v>5.0797195406548976</c:v>
                </c:pt>
                <c:pt idx="169">
                  <c:v>5.0320094799155877</c:v>
                </c:pt>
                <c:pt idx="170">
                  <c:v>5.0616223569370602</c:v>
                </c:pt>
                <c:pt idx="171">
                  <c:v>5.0817699422496236</c:v>
                </c:pt>
                <c:pt idx="172">
                  <c:v>5.0537533735830005</c:v>
                </c:pt>
                <c:pt idx="173">
                  <c:v>5.0459870907830195</c:v>
                </c:pt>
                <c:pt idx="174">
                  <c:v>5.0550818603825221</c:v>
                </c:pt>
                <c:pt idx="175">
                  <c:v>5.0965789174284746</c:v>
                </c:pt>
                <c:pt idx="176">
                  <c:v>5.0427325101652496</c:v>
                </c:pt>
                <c:pt idx="177">
                  <c:v>5.0200551429457008</c:v>
                </c:pt>
                <c:pt idx="178">
                  <c:v>5.0072241332412668</c:v>
                </c:pt>
                <c:pt idx="179">
                  <c:v>5.0360591937129922</c:v>
                </c:pt>
                <c:pt idx="180">
                  <c:v>5.0429105879543172</c:v>
                </c:pt>
                <c:pt idx="181">
                  <c:v>5.0966783113651877</c:v>
                </c:pt>
                <c:pt idx="182">
                  <c:v>5.083164620821357</c:v>
                </c:pt>
                <c:pt idx="183">
                  <c:v>5.0176671350356639</c:v>
                </c:pt>
                <c:pt idx="184">
                  <c:v>5.0141448976711347</c:v>
                </c:pt>
                <c:pt idx="185">
                  <c:v>5.0844776106051492</c:v>
                </c:pt>
                <c:pt idx="186">
                  <c:v>5.0356134581982603</c:v>
                </c:pt>
                <c:pt idx="187">
                  <c:v>5.0318230207608625</c:v>
                </c:pt>
                <c:pt idx="188">
                  <c:v>5.0881887952806988</c:v>
                </c:pt>
                <c:pt idx="189">
                  <c:v>5.0509865209002154</c:v>
                </c:pt>
                <c:pt idx="190">
                  <c:v>5.0002538805356842</c:v>
                </c:pt>
                <c:pt idx="191">
                  <c:v>5.0435577894274104</c:v>
                </c:pt>
                <c:pt idx="192">
                  <c:v>5.0913971607790209</c:v>
                </c:pt>
                <c:pt idx="193">
                  <c:v>5.0418949544812666</c:v>
                </c:pt>
                <c:pt idx="194">
                  <c:v>5.0387852047223216</c:v>
                </c:pt>
                <c:pt idx="195">
                  <c:v>5.0510835361389352</c:v>
                </c:pt>
                <c:pt idx="196">
                  <c:v>5.00782646715626</c:v>
                </c:pt>
                <c:pt idx="197">
                  <c:v>5.0144061962102171</c:v>
                </c:pt>
                <c:pt idx="198">
                  <c:v>5.0091185911180798</c:v>
                </c:pt>
                <c:pt idx="199">
                  <c:v>5.0437850512733435</c:v>
                </c:pt>
                <c:pt idx="200">
                  <c:v>5.0249589145734124</c:v>
                </c:pt>
                <c:pt idx="201">
                  <c:v>5.092209166696243</c:v>
                </c:pt>
                <c:pt idx="202">
                  <c:v>5.003325081001873</c:v>
                </c:pt>
                <c:pt idx="203">
                  <c:v>5.0234604565350081</c:v>
                </c:pt>
                <c:pt idx="204">
                  <c:v>5.0424995876055698</c:v>
                </c:pt>
                <c:pt idx="205">
                  <c:v>5.0787696162082723</c:v>
                </c:pt>
                <c:pt idx="206">
                  <c:v>5.0015734190553074</c:v>
                </c:pt>
                <c:pt idx="207">
                  <c:v>5.0104267758280123</c:v>
                </c:pt>
                <c:pt idx="208">
                  <c:v>5.048615983260718</c:v>
                </c:pt>
                <c:pt idx="209">
                  <c:v>5.097678573367582</c:v>
                </c:pt>
                <c:pt idx="210">
                  <c:v>5.069226430423373</c:v>
                </c:pt>
                <c:pt idx="211">
                  <c:v>5.068931967134608</c:v>
                </c:pt>
                <c:pt idx="212">
                  <c:v>5.0554075703712513</c:v>
                </c:pt>
                <c:pt idx="213">
                  <c:v>5.0459522903438137</c:v>
                </c:pt>
                <c:pt idx="214">
                  <c:v>5.0170044124707855</c:v>
                </c:pt>
                <c:pt idx="215">
                  <c:v>5.0979514802107957</c:v>
                </c:pt>
                <c:pt idx="216">
                  <c:v>5.0740382115718159</c:v>
                </c:pt>
                <c:pt idx="217">
                  <c:v>5.0950039882099487</c:v>
                </c:pt>
                <c:pt idx="218">
                  <c:v>5.0063648867470167</c:v>
                </c:pt>
                <c:pt idx="219">
                  <c:v>5.0625481963043253</c:v>
                </c:pt>
                <c:pt idx="220">
                  <c:v>5.0978638334888657</c:v>
                </c:pt>
                <c:pt idx="221">
                  <c:v>5.0511256269425768</c:v>
                </c:pt>
                <c:pt idx="222">
                  <c:v>5.025423775358103</c:v>
                </c:pt>
                <c:pt idx="223">
                  <c:v>5.0504526524150117</c:v>
                </c:pt>
                <c:pt idx="224">
                  <c:v>5.0283062928943192</c:v>
                </c:pt>
                <c:pt idx="225">
                  <c:v>5.0627686959502718</c:v>
                </c:pt>
                <c:pt idx="226">
                  <c:v>5.0943566669261449</c:v>
                </c:pt>
                <c:pt idx="227">
                  <c:v>5.0197755912549358</c:v>
                </c:pt>
                <c:pt idx="228">
                  <c:v>5.0772135495056459</c:v>
                </c:pt>
                <c:pt idx="229">
                  <c:v>5.0987084902307336</c:v>
                </c:pt>
                <c:pt idx="230">
                  <c:v>5.0939453664442276</c:v>
                </c:pt>
                <c:pt idx="231">
                  <c:v>5.0220881132830657</c:v>
                </c:pt>
                <c:pt idx="232">
                  <c:v>5.0380081595767283</c:v>
                </c:pt>
                <c:pt idx="233">
                  <c:v>5.0609686719579319</c:v>
                </c:pt>
                <c:pt idx="234">
                  <c:v>5.0976198675673334</c:v>
                </c:pt>
                <c:pt idx="235">
                  <c:v>5.0948547123789591</c:v>
                </c:pt>
                <c:pt idx="236">
                  <c:v>5.0514012210920107</c:v>
                </c:pt>
                <c:pt idx="237">
                  <c:v>5.0078141516390851</c:v>
                </c:pt>
                <c:pt idx="238">
                  <c:v>5.0366658078861333</c:v>
                </c:pt>
                <c:pt idx="239">
                  <c:v>5.0510314441212119</c:v>
                </c:pt>
                <c:pt idx="240">
                  <c:v>5.0711860091216652</c:v>
                </c:pt>
                <c:pt idx="241">
                  <c:v>5.0900286904821588</c:v>
                </c:pt>
                <c:pt idx="242">
                  <c:v>5.0782710555587602</c:v>
                </c:pt>
                <c:pt idx="243">
                  <c:v>5.0684801341189045</c:v>
                </c:pt>
                <c:pt idx="244">
                  <c:v>5.0514579705881451</c:v>
                </c:pt>
                <c:pt idx="245">
                  <c:v>5.0605503089084527</c:v>
                </c:pt>
                <c:pt idx="246">
                  <c:v>5.0291392807834887</c:v>
                </c:pt>
                <c:pt idx="247">
                  <c:v>5.0823063159447344</c:v>
                </c:pt>
                <c:pt idx="248">
                  <c:v>5.0659028280520868</c:v>
                </c:pt>
                <c:pt idx="249">
                  <c:v>5.0545015901404131</c:v>
                </c:pt>
                <c:pt idx="250">
                  <c:v>5.0304700590149496</c:v>
                </c:pt>
                <c:pt idx="251">
                  <c:v>5.0265185380643116</c:v>
                </c:pt>
                <c:pt idx="252">
                  <c:v>5.0832319123335621</c:v>
                </c:pt>
                <c:pt idx="253">
                  <c:v>5.0712506825547132</c:v>
                </c:pt>
                <c:pt idx="254">
                  <c:v>5.0328607036482564</c:v>
                </c:pt>
                <c:pt idx="255">
                  <c:v>5.072001921322312</c:v>
                </c:pt>
                <c:pt idx="256">
                  <c:v>5.0423798899058943</c:v>
                </c:pt>
                <c:pt idx="257">
                  <c:v>5.0897464077087973</c:v>
                </c:pt>
                <c:pt idx="258">
                  <c:v>5.0244429803039523</c:v>
                </c:pt>
                <c:pt idx="259">
                  <c:v>5.0362490428367286</c:v>
                </c:pt>
                <c:pt idx="260">
                  <c:v>5.0013241849072845</c:v>
                </c:pt>
                <c:pt idx="261">
                  <c:v>5.0343538103496277</c:v>
                </c:pt>
                <c:pt idx="262">
                  <c:v>5.0240644120577453</c:v>
                </c:pt>
                <c:pt idx="263">
                  <c:v>5.0720967937718928</c:v>
                </c:pt>
                <c:pt idx="264">
                  <c:v>5.0075021666317996</c:v>
                </c:pt>
                <c:pt idx="265">
                  <c:v>5.0040926313347152</c:v>
                </c:pt>
                <c:pt idx="266">
                  <c:v>5.0210365322529933</c:v>
                </c:pt>
                <c:pt idx="267">
                  <c:v>5.0211394100986766</c:v>
                </c:pt>
                <c:pt idx="268">
                  <c:v>5.0357298027111721</c:v>
                </c:pt>
                <c:pt idx="269">
                  <c:v>5.0819116149030048</c:v>
                </c:pt>
                <c:pt idx="270">
                  <c:v>5.0900137288675023</c:v>
                </c:pt>
                <c:pt idx="271">
                  <c:v>5.0685166383175426</c:v>
                </c:pt>
                <c:pt idx="272">
                  <c:v>5.0541291643971133</c:v>
                </c:pt>
                <c:pt idx="273">
                  <c:v>5.0645522355882111</c:v>
                </c:pt>
                <c:pt idx="274">
                  <c:v>5.0167262191212423</c:v>
                </c:pt>
                <c:pt idx="275">
                  <c:v>5.0681770006012199</c:v>
                </c:pt>
                <c:pt idx="276">
                  <c:v>5.051615377412193</c:v>
                </c:pt>
                <c:pt idx="277">
                  <c:v>5.0941400588636743</c:v>
                </c:pt>
                <c:pt idx="278">
                  <c:v>5.043827800975424</c:v>
                </c:pt>
                <c:pt idx="279">
                  <c:v>5.0103112170804707</c:v>
                </c:pt>
                <c:pt idx="280">
                  <c:v>5.0175323324794068</c:v>
                </c:pt>
                <c:pt idx="281">
                  <c:v>5.0979140031908994</c:v>
                </c:pt>
                <c:pt idx="282">
                  <c:v>5.0782848336735036</c:v>
                </c:pt>
                <c:pt idx="283">
                  <c:v>5.000790918965361</c:v>
                </c:pt>
                <c:pt idx="284">
                  <c:v>5.0395812902254491</c:v>
                </c:pt>
                <c:pt idx="285">
                  <c:v>5.034686790532084</c:v>
                </c:pt>
                <c:pt idx="286">
                  <c:v>5.0903787841844039</c:v>
                </c:pt>
                <c:pt idx="287">
                  <c:v>5.0968218768457865</c:v>
                </c:pt>
                <c:pt idx="288">
                  <c:v>5.0143148216948985</c:v>
                </c:pt>
                <c:pt idx="289">
                  <c:v>5.0762490722886939</c:v>
                </c:pt>
                <c:pt idx="290">
                  <c:v>5.0558769060610897</c:v>
                </c:pt>
                <c:pt idx="291">
                  <c:v>5.0639978033957807</c:v>
                </c:pt>
                <c:pt idx="292">
                  <c:v>5.0733438978771472</c:v>
                </c:pt>
                <c:pt idx="293">
                  <c:v>5.0985140283531782</c:v>
                </c:pt>
                <c:pt idx="294">
                  <c:v>5.0799547867998642</c:v>
                </c:pt>
                <c:pt idx="295">
                  <c:v>5.0900627334131494</c:v>
                </c:pt>
                <c:pt idx="296">
                  <c:v>5.0180495253151358</c:v>
                </c:pt>
                <c:pt idx="297">
                  <c:v>5.0242364257897441</c:v>
                </c:pt>
                <c:pt idx="298">
                  <c:v>5.0189198266839989</c:v>
                </c:pt>
                <c:pt idx="299">
                  <c:v>5.0560562586965689</c:v>
                </c:pt>
                <c:pt idx="300">
                  <c:v>5.0469766606998334</c:v>
                </c:pt>
                <c:pt idx="301">
                  <c:v>4</c:v>
                </c:pt>
                <c:pt idx="302">
                  <c:v>2</c:v>
                </c:pt>
                <c:pt idx="303">
                  <c:v>-7.4471987013957526E-3</c:v>
                </c:pt>
                <c:pt idx="304">
                  <c:v>2.1937196848434884E-2</c:v>
                </c:pt>
                <c:pt idx="305">
                  <c:v>3.9684616342475811E-2</c:v>
                </c:pt>
                <c:pt idx="306">
                  <c:v>2.1739369010047249E-2</c:v>
                </c:pt>
                <c:pt idx="307">
                  <c:v>4.1833163591823853E-2</c:v>
                </c:pt>
                <c:pt idx="308">
                  <c:v>1.5901210915273967E-3</c:v>
                </c:pt>
                <c:pt idx="309">
                  <c:v>6.8810482326311375E-4</c:v>
                </c:pt>
                <c:pt idx="310">
                  <c:v>-3.9101982914848898E-2</c:v>
                </c:pt>
                <c:pt idx="311">
                  <c:v>-1.3460729165042042E-3</c:v>
                </c:pt>
                <c:pt idx="312">
                  <c:v>-1.1364160825841518E-2</c:v>
                </c:pt>
                <c:pt idx="313">
                  <c:v>2.3727753559771358E-2</c:v>
                </c:pt>
                <c:pt idx="314">
                  <c:v>1.8747195673507469E-5</c:v>
                </c:pt>
                <c:pt idx="315">
                  <c:v>1.6877814656307746E-2</c:v>
                </c:pt>
                <c:pt idx="316">
                  <c:v>4.7661616105958163E-2</c:v>
                </c:pt>
                <c:pt idx="317">
                  <c:v>4.9352385460525665E-2</c:v>
                </c:pt>
                <c:pt idx="318">
                  <c:v>1.340314366466301E-2</c:v>
                </c:pt>
                <c:pt idx="319">
                  <c:v>3.2746219270042086E-2</c:v>
                </c:pt>
                <c:pt idx="320">
                  <c:v>3.7355843150346457E-2</c:v>
                </c:pt>
                <c:pt idx="321">
                  <c:v>-1.001768264658417E-2</c:v>
                </c:pt>
                <c:pt idx="322">
                  <c:v>1.240886628400022E-2</c:v>
                </c:pt>
                <c:pt idx="323">
                  <c:v>-4.7667674083988566E-2</c:v>
                </c:pt>
                <c:pt idx="324">
                  <c:v>2.5329929232829063E-3</c:v>
                </c:pt>
                <c:pt idx="325">
                  <c:v>3.1797424429838787E-2</c:v>
                </c:pt>
                <c:pt idx="326">
                  <c:v>-3.5390027272541261E-3</c:v>
                </c:pt>
                <c:pt idx="327">
                  <c:v>-4.9489873184775747E-2</c:v>
                </c:pt>
                <c:pt idx="328">
                  <c:v>6.5098400405351423E-3</c:v>
                </c:pt>
                <c:pt idx="329">
                  <c:v>3.5929333790952658E-2</c:v>
                </c:pt>
                <c:pt idx="330">
                  <c:v>1.535339478307296E-2</c:v>
                </c:pt>
                <c:pt idx="331">
                  <c:v>-3.1694758543407864E-2</c:v>
                </c:pt>
                <c:pt idx="332">
                  <c:v>1.0974223670059902E-2</c:v>
                </c:pt>
                <c:pt idx="333">
                  <c:v>-1.6540461034002054E-2</c:v>
                </c:pt>
                <c:pt idx="334">
                  <c:v>-8.9700943596086498E-3</c:v>
                </c:pt>
                <c:pt idx="335">
                  <c:v>-3.4422772056848849E-2</c:v>
                </c:pt>
                <c:pt idx="336">
                  <c:v>-1.9426983003653753E-2</c:v>
                </c:pt>
                <c:pt idx="337">
                  <c:v>-2.8966146559316341E-2</c:v>
                </c:pt>
                <c:pt idx="338">
                  <c:v>-3.4885452521659359E-2</c:v>
                </c:pt>
                <c:pt idx="339">
                  <c:v>1.3265780236836855E-2</c:v>
                </c:pt>
                <c:pt idx="340">
                  <c:v>1.0393868533205798E-2</c:v>
                </c:pt>
                <c:pt idx="341">
                  <c:v>3.3071218004918246E-2</c:v>
                </c:pt>
                <c:pt idx="342">
                  <c:v>-2.6894258633462054E-2</c:v>
                </c:pt>
                <c:pt idx="343">
                  <c:v>-2.8933390017703235E-3</c:v>
                </c:pt>
                <c:pt idx="344">
                  <c:v>4.2229995011729221E-2</c:v>
                </c:pt>
                <c:pt idx="345">
                  <c:v>4.3503932525097572E-2</c:v>
                </c:pt>
                <c:pt idx="346">
                  <c:v>3.9292101118183279E-2</c:v>
                </c:pt>
                <c:pt idx="347">
                  <c:v>2.3107065173683952E-2</c:v>
                </c:pt>
                <c:pt idx="348">
                  <c:v>-3.2489198415264979E-2</c:v>
                </c:pt>
                <c:pt idx="349">
                  <c:v>3.996773862552138E-2</c:v>
                </c:pt>
                <c:pt idx="350">
                  <c:v>-2.5058427264093089E-2</c:v>
                </c:pt>
                <c:pt idx="351">
                  <c:v>-4.0298161614253342E-2</c:v>
                </c:pt>
                <c:pt idx="352">
                  <c:v>3.6214421031705267E-2</c:v>
                </c:pt>
                <c:pt idx="353">
                  <c:v>2.8660719630618239E-2</c:v>
                </c:pt>
                <c:pt idx="354">
                  <c:v>-1.3723668626777841E-2</c:v>
                </c:pt>
                <c:pt idx="355">
                  <c:v>-2.1581072727577255E-3</c:v>
                </c:pt>
                <c:pt idx="356">
                  <c:v>-1.3929499109169397E-2</c:v>
                </c:pt>
                <c:pt idx="357">
                  <c:v>-1.0712522290028947E-2</c:v>
                </c:pt>
                <c:pt idx="358">
                  <c:v>1.2430801359262812E-2</c:v>
                </c:pt>
                <c:pt idx="359">
                  <c:v>3.794371791243939E-2</c:v>
                </c:pt>
                <c:pt idx="360">
                  <c:v>-1.293393236123852E-2</c:v>
                </c:pt>
                <c:pt idx="361">
                  <c:v>9.8607955696485851E-4</c:v>
                </c:pt>
                <c:pt idx="362">
                  <c:v>-1.2312064654149413E-2</c:v>
                </c:pt>
                <c:pt idx="363">
                  <c:v>-3.6195509510014511E-2</c:v>
                </c:pt>
                <c:pt idx="364">
                  <c:v>-3.3366410153136981E-2</c:v>
                </c:pt>
                <c:pt idx="365">
                  <c:v>-6.5890449032684154E-3</c:v>
                </c:pt>
                <c:pt idx="366">
                  <c:v>-4.6905994909258709E-2</c:v>
                </c:pt>
                <c:pt idx="367">
                  <c:v>2.2997730423598262E-2</c:v>
                </c:pt>
                <c:pt idx="368">
                  <c:v>3.9101039054109915E-2</c:v>
                </c:pt>
                <c:pt idx="369">
                  <c:v>-8.9034417883393068E-3</c:v>
                </c:pt>
                <c:pt idx="370">
                  <c:v>3.8974022507486383E-2</c:v>
                </c:pt>
                <c:pt idx="371">
                  <c:v>-5.0750959979844806E-3</c:v>
                </c:pt>
                <c:pt idx="372">
                  <c:v>-1.5943529925007884E-2</c:v>
                </c:pt>
                <c:pt idx="373">
                  <c:v>-2.6053347013561103E-3</c:v>
                </c:pt>
                <c:pt idx="374">
                  <c:v>-2.981212188046586E-2</c:v>
                </c:pt>
                <c:pt idx="375">
                  <c:v>1.7958474242579302E-2</c:v>
                </c:pt>
                <c:pt idx="376">
                  <c:v>2.0361558822036344E-2</c:v>
                </c:pt>
                <c:pt idx="377">
                  <c:v>-3.2137413152657503E-4</c:v>
                </c:pt>
                <c:pt idx="378">
                  <c:v>-3.0285404641422599E-3</c:v>
                </c:pt>
                <c:pt idx="379">
                  <c:v>5.94662683571664E-3</c:v>
                </c:pt>
                <c:pt idx="380">
                  <c:v>2.6590314593298126E-2</c:v>
                </c:pt>
                <c:pt idx="381">
                  <c:v>-1.1906743455943947E-2</c:v>
                </c:pt>
                <c:pt idx="382">
                  <c:v>3.1333589464917488E-3</c:v>
                </c:pt>
                <c:pt idx="383">
                  <c:v>-4.3164698192951025E-2</c:v>
                </c:pt>
                <c:pt idx="384">
                  <c:v>3.1949422814182338E-2</c:v>
                </c:pt>
                <c:pt idx="385">
                  <c:v>-4.834698236117925E-2</c:v>
                </c:pt>
                <c:pt idx="386">
                  <c:v>-3.7483500713258011E-2</c:v>
                </c:pt>
                <c:pt idx="387">
                  <c:v>3.5863309309568818E-2</c:v>
                </c:pt>
                <c:pt idx="388">
                  <c:v>-1.4072692955484179E-2</c:v>
                </c:pt>
                <c:pt idx="389">
                  <c:v>9.1295981694340389E-3</c:v>
                </c:pt>
                <c:pt idx="390">
                  <c:v>-3.5104604353947758E-2</c:v>
                </c:pt>
                <c:pt idx="391">
                  <c:v>-1.502778073034461E-3</c:v>
                </c:pt>
                <c:pt idx="392">
                  <c:v>4.4899070974652823E-2</c:v>
                </c:pt>
                <c:pt idx="393">
                  <c:v>-9.8208528365748456E-3</c:v>
                </c:pt>
                <c:pt idx="394">
                  <c:v>-4.7303542862565939E-2</c:v>
                </c:pt>
                <c:pt idx="395">
                  <c:v>3.322509554220817E-2</c:v>
                </c:pt>
                <c:pt idx="396">
                  <c:v>1.1031040588065256E-3</c:v>
                </c:pt>
                <c:pt idx="397">
                  <c:v>7.6004287863115638E-3</c:v>
                </c:pt>
                <c:pt idx="398">
                  <c:v>6.8678445639427379E-4</c:v>
                </c:pt>
                <c:pt idx="399">
                  <c:v>2.866636607378098E-2</c:v>
                </c:pt>
                <c:pt idx="400">
                  <c:v>-6.3026182937932947E-3</c:v>
                </c:pt>
                <c:pt idx="401">
                  <c:v>-1.4348926271257023E-2</c:v>
                </c:pt>
                <c:pt idx="402">
                  <c:v>-2.8326941691303453E-4</c:v>
                </c:pt>
                <c:pt idx="403">
                  <c:v>1.63477432056508E-3</c:v>
                </c:pt>
                <c:pt idx="404">
                  <c:v>-1.3027344233185712E-2</c:v>
                </c:pt>
                <c:pt idx="405">
                  <c:v>4.7071667428700718E-2</c:v>
                </c:pt>
                <c:pt idx="406">
                  <c:v>-1.4741946112870986E-2</c:v>
                </c:pt>
                <c:pt idx="407">
                  <c:v>-5.2243968897493281E-3</c:v>
                </c:pt>
                <c:pt idx="408">
                  <c:v>2.1800973817176751E-2</c:v>
                </c:pt>
                <c:pt idx="409">
                  <c:v>7.1763688176689324E-3</c:v>
                </c:pt>
                <c:pt idx="410">
                  <c:v>-1.1493611682750149E-2</c:v>
                </c:pt>
                <c:pt idx="411">
                  <c:v>-2.6645072148964721E-3</c:v>
                </c:pt>
                <c:pt idx="412">
                  <c:v>1.6332281558430285E-2</c:v>
                </c:pt>
                <c:pt idx="413">
                  <c:v>3.4580541375542444E-2</c:v>
                </c:pt>
                <c:pt idx="414">
                  <c:v>-1.2577258874328591E-3</c:v>
                </c:pt>
                <c:pt idx="415">
                  <c:v>-2.8438894506543657E-2</c:v>
                </c:pt>
                <c:pt idx="416">
                  <c:v>-4.09127221162153E-2</c:v>
                </c:pt>
                <c:pt idx="417">
                  <c:v>-3.8386265525716549E-2</c:v>
                </c:pt>
                <c:pt idx="418">
                  <c:v>1.0029833419419388E-2</c:v>
                </c:pt>
                <c:pt idx="419">
                  <c:v>4.6958083778160548E-2</c:v>
                </c:pt>
                <c:pt idx="420">
                  <c:v>-4.6181814645495048E-2</c:v>
                </c:pt>
                <c:pt idx="421">
                  <c:v>4.8848285289720565E-2</c:v>
                </c:pt>
                <c:pt idx="422">
                  <c:v>-1.6528214272952303E-2</c:v>
                </c:pt>
                <c:pt idx="423">
                  <c:v>-2.8673040985029166E-2</c:v>
                </c:pt>
                <c:pt idx="424">
                  <c:v>-4.3600975304365297E-2</c:v>
                </c:pt>
                <c:pt idx="425">
                  <c:v>-4.028700375561315E-2</c:v>
                </c:pt>
                <c:pt idx="426">
                  <c:v>-4.007612162703688E-2</c:v>
                </c:pt>
                <c:pt idx="427">
                  <c:v>2.7602252675904548E-3</c:v>
                </c:pt>
                <c:pt idx="428">
                  <c:v>-1.4386278401728882E-2</c:v>
                </c:pt>
                <c:pt idx="429">
                  <c:v>-3.5892041160550003E-2</c:v>
                </c:pt>
                <c:pt idx="430">
                  <c:v>4.0044703272058273E-2</c:v>
                </c:pt>
                <c:pt idx="431">
                  <c:v>1.8046287256363459E-2</c:v>
                </c:pt>
                <c:pt idx="432">
                  <c:v>-2.5269851059011895E-2</c:v>
                </c:pt>
                <c:pt idx="433">
                  <c:v>-2.553378649954521E-2</c:v>
                </c:pt>
                <c:pt idx="434">
                  <c:v>-4.7903326870764934E-3</c:v>
                </c:pt>
                <c:pt idx="435">
                  <c:v>-2.2256831532290966E-2</c:v>
                </c:pt>
                <c:pt idx="436">
                  <c:v>4.3389482805152695E-2</c:v>
                </c:pt>
                <c:pt idx="437">
                  <c:v>9.1480408372790374E-3</c:v>
                </c:pt>
                <c:pt idx="438">
                  <c:v>-2.3817961004017941E-2</c:v>
                </c:pt>
                <c:pt idx="439">
                  <c:v>3.652839937312802E-4</c:v>
                </c:pt>
                <c:pt idx="440">
                  <c:v>-2.0738282264112475E-2</c:v>
                </c:pt>
                <c:pt idx="441">
                  <c:v>-2.8297579844030054E-2</c:v>
                </c:pt>
                <c:pt idx="442">
                  <c:v>3.6926395154851015E-2</c:v>
                </c:pt>
                <c:pt idx="443">
                  <c:v>-3.8232299210656455E-2</c:v>
                </c:pt>
                <c:pt idx="444">
                  <c:v>4.9413071868621997E-2</c:v>
                </c:pt>
                <c:pt idx="445">
                  <c:v>5.33327775010114E-3</c:v>
                </c:pt>
                <c:pt idx="446">
                  <c:v>-1.4412379255760499E-2</c:v>
                </c:pt>
                <c:pt idx="447">
                  <c:v>4.6097826034604134E-2</c:v>
                </c:pt>
                <c:pt idx="448">
                  <c:v>-4.6839205224617167E-2</c:v>
                </c:pt>
                <c:pt idx="449">
                  <c:v>1.2949052417201557E-2</c:v>
                </c:pt>
                <c:pt idx="450">
                  <c:v>-2.1451505128025263E-2</c:v>
                </c:pt>
                <c:pt idx="451">
                  <c:v>3</c:v>
                </c:pt>
                <c:pt idx="452">
                  <c:v>5</c:v>
                </c:pt>
                <c:pt idx="453">
                  <c:v>5.0573662483548576</c:v>
                </c:pt>
                <c:pt idx="454">
                  <c:v>5.0994617821472854</c:v>
                </c:pt>
                <c:pt idx="455">
                  <c:v>5.0920592006356689</c:v>
                </c:pt>
                <c:pt idx="456">
                  <c:v>5.080843544669321</c:v>
                </c:pt>
                <c:pt idx="457">
                  <c:v>5.0077688334298696</c:v>
                </c:pt>
                <c:pt idx="458">
                  <c:v>5.0441410127514956</c:v>
                </c:pt>
                <c:pt idx="459">
                  <c:v>5.0739492966717803</c:v>
                </c:pt>
                <c:pt idx="460">
                  <c:v>5.0588281001597748</c:v>
                </c:pt>
                <c:pt idx="461">
                  <c:v>5.0119505197974599</c:v>
                </c:pt>
                <c:pt idx="462">
                  <c:v>5.09599225924448</c:v>
                </c:pt>
                <c:pt idx="463">
                  <c:v>5.0339430524564843</c:v>
                </c:pt>
                <c:pt idx="464">
                  <c:v>5.0000609787620807</c:v>
                </c:pt>
                <c:pt idx="465">
                  <c:v>5.0207200939671397</c:v>
                </c:pt>
                <c:pt idx="466">
                  <c:v>5.0873387670801957</c:v>
                </c:pt>
                <c:pt idx="467">
                  <c:v>5.000732865332612</c:v>
                </c:pt>
                <c:pt idx="468">
                  <c:v>5.014046431927393</c:v>
                </c:pt>
                <c:pt idx="469">
                  <c:v>5.02237309951082</c:v>
                </c:pt>
                <c:pt idx="470">
                  <c:v>5.0298846011289893</c:v>
                </c:pt>
                <c:pt idx="471">
                  <c:v>5.0259952481693126</c:v>
                </c:pt>
                <c:pt idx="472">
                  <c:v>5.0898630372913178</c:v>
                </c:pt>
                <c:pt idx="473">
                  <c:v>5.0921438616292738</c:v>
                </c:pt>
                <c:pt idx="474">
                  <c:v>5.0245343499495325</c:v>
                </c:pt>
                <c:pt idx="475">
                  <c:v>5.0603097926556639</c:v>
                </c:pt>
                <c:pt idx="476">
                  <c:v>5.0847095129192255</c:v>
                </c:pt>
                <c:pt idx="477">
                  <c:v>5.0012547074231417</c:v>
                </c:pt>
                <c:pt idx="478">
                  <c:v>5.0234174045007327</c:v>
                </c:pt>
                <c:pt idx="479">
                  <c:v>5.058539212326373</c:v>
                </c:pt>
                <c:pt idx="480">
                  <c:v>5.0618314041580046</c:v>
                </c:pt>
                <c:pt idx="481">
                  <c:v>5.0225327469935701</c:v>
                </c:pt>
                <c:pt idx="482">
                  <c:v>5.059532319012277</c:v>
                </c:pt>
                <c:pt idx="483">
                  <c:v>5.0745041144348901</c:v>
                </c:pt>
                <c:pt idx="484">
                  <c:v>5.0949060223758744</c:v>
                </c:pt>
                <c:pt idx="485">
                  <c:v>5.026547927402115</c:v>
                </c:pt>
                <c:pt idx="486">
                  <c:v>5.0664069299775729</c:v>
                </c:pt>
                <c:pt idx="487">
                  <c:v>5.0303813217972593</c:v>
                </c:pt>
                <c:pt idx="488">
                  <c:v>5.0001241741049691</c:v>
                </c:pt>
                <c:pt idx="489">
                  <c:v>5.0932481485425383</c:v>
                </c:pt>
                <c:pt idx="490">
                  <c:v>5.0988938120904308</c:v>
                </c:pt>
                <c:pt idx="491">
                  <c:v>5.0223425744048455</c:v>
                </c:pt>
                <c:pt idx="492">
                  <c:v>5.0813915590380452</c:v>
                </c:pt>
                <c:pt idx="493">
                  <c:v>5.0733241063760115</c:v>
                </c:pt>
                <c:pt idx="494">
                  <c:v>5.0144783234643588</c:v>
                </c:pt>
                <c:pt idx="495">
                  <c:v>5.053801318852603</c:v>
                </c:pt>
                <c:pt idx="496">
                  <c:v>5.0033177656559911</c:v>
                </c:pt>
                <c:pt idx="497">
                  <c:v>5.0840213094417814</c:v>
                </c:pt>
                <c:pt idx="498">
                  <c:v>5.0160893991419133</c:v>
                </c:pt>
                <c:pt idx="499">
                  <c:v>5.0393538328996339</c:v>
                </c:pt>
                <c:pt idx="500">
                  <c:v>5.0998058323489071</c:v>
                </c:pt>
                <c:pt idx="501">
                  <c:v>5.0339824628982397</c:v>
                </c:pt>
                <c:pt idx="502">
                  <c:v>5.0293748408210899</c:v>
                </c:pt>
                <c:pt idx="503">
                  <c:v>5.0201190534479583</c:v>
                </c:pt>
                <c:pt idx="504">
                  <c:v>5.0749293464790401</c:v>
                </c:pt>
                <c:pt idx="505">
                  <c:v>5.0809278632039856</c:v>
                </c:pt>
                <c:pt idx="506">
                  <c:v>5.0108130095083361</c:v>
                </c:pt>
                <c:pt idx="507">
                  <c:v>5.0224396064998276</c:v>
                </c:pt>
                <c:pt idx="508">
                  <c:v>5.047475301198884</c:v>
                </c:pt>
                <c:pt idx="509">
                  <c:v>5.0731271248370868</c:v>
                </c:pt>
                <c:pt idx="510">
                  <c:v>5.0502141417038464</c:v>
                </c:pt>
                <c:pt idx="511">
                  <c:v>5.0311237645778721</c:v>
                </c:pt>
                <c:pt idx="512">
                  <c:v>5.0816726364880083</c:v>
                </c:pt>
                <c:pt idx="513">
                  <c:v>5.0226224963122768</c:v>
                </c:pt>
                <c:pt idx="514">
                  <c:v>5.0801391146054407</c:v>
                </c:pt>
                <c:pt idx="515">
                  <c:v>5.0990012011923973</c:v>
                </c:pt>
                <c:pt idx="516">
                  <c:v>5.0779979365448051</c:v>
                </c:pt>
                <c:pt idx="517">
                  <c:v>5.0533163790702593</c:v>
                </c:pt>
                <c:pt idx="518">
                  <c:v>5.0380184565791524</c:v>
                </c:pt>
                <c:pt idx="519">
                  <c:v>5.0895838074164441</c:v>
                </c:pt>
                <c:pt idx="520">
                  <c:v>5.0707458944618962</c:v>
                </c:pt>
                <c:pt idx="521">
                  <c:v>5.0052698167686573</c:v>
                </c:pt>
                <c:pt idx="522">
                  <c:v>5.0751641322814249</c:v>
                </c:pt>
                <c:pt idx="523">
                  <c:v>5.0256001833223189</c:v>
                </c:pt>
                <c:pt idx="524">
                  <c:v>5.0629598605821213</c:v>
                </c:pt>
                <c:pt idx="525">
                  <c:v>5.0057146456065507</c:v>
                </c:pt>
                <c:pt idx="526">
                  <c:v>5.0532735594323759</c:v>
                </c:pt>
                <c:pt idx="527">
                  <c:v>5.0393588273594947</c:v>
                </c:pt>
                <c:pt idx="528">
                  <c:v>5.0698449876311669</c:v>
                </c:pt>
                <c:pt idx="529">
                  <c:v>5.0332380949722557</c:v>
                </c:pt>
                <c:pt idx="530">
                  <c:v>5.0851898652864023</c:v>
                </c:pt>
                <c:pt idx="531">
                  <c:v>5.0262743848675786</c:v>
                </c:pt>
                <c:pt idx="532">
                  <c:v>5.0311440648219232</c:v>
                </c:pt>
                <c:pt idx="533">
                  <c:v>5.0065378567128178</c:v>
                </c:pt>
                <c:pt idx="534">
                  <c:v>5.0116908070617354</c:v>
                </c:pt>
                <c:pt idx="535">
                  <c:v>5.0097911182305062</c:v>
                </c:pt>
                <c:pt idx="536">
                  <c:v>5.0192494006706276</c:v>
                </c:pt>
                <c:pt idx="537">
                  <c:v>5.0590679925813777</c:v>
                </c:pt>
                <c:pt idx="538">
                  <c:v>5.0063713912896217</c:v>
                </c:pt>
                <c:pt idx="539">
                  <c:v>5.0957594916273523</c:v>
                </c:pt>
                <c:pt idx="540">
                  <c:v>5.016318713679131</c:v>
                </c:pt>
                <c:pt idx="541">
                  <c:v>5.060366714359863</c:v>
                </c:pt>
                <c:pt idx="542">
                  <c:v>5.0934273626985629</c:v>
                </c:pt>
                <c:pt idx="543">
                  <c:v>5.0492524401915349</c:v>
                </c:pt>
                <c:pt idx="544">
                  <c:v>5.0390930157803639</c:v>
                </c:pt>
                <c:pt idx="545">
                  <c:v>5.0068948831724738</c:v>
                </c:pt>
                <c:pt idx="546">
                  <c:v>5.0787206855831073</c:v>
                </c:pt>
                <c:pt idx="547">
                  <c:v>5.0449597585762964</c:v>
                </c:pt>
                <c:pt idx="548">
                  <c:v>5.0199121455520253</c:v>
                </c:pt>
                <c:pt idx="549">
                  <c:v>5.0250179133007578</c:v>
                </c:pt>
                <c:pt idx="550">
                  <c:v>5.0196207257571883</c:v>
                </c:pt>
                <c:pt idx="551">
                  <c:v>5.0891206344282667</c:v>
                </c:pt>
                <c:pt idx="552">
                  <c:v>5.0872338997929285</c:v>
                </c:pt>
                <c:pt idx="553">
                  <c:v>5.0300946714010433</c:v>
                </c:pt>
                <c:pt idx="554">
                  <c:v>5.0991017378577759</c:v>
                </c:pt>
                <c:pt idx="555">
                  <c:v>5.0643370033150523</c:v>
                </c:pt>
                <c:pt idx="556">
                  <c:v>5.0495121462841146</c:v>
                </c:pt>
                <c:pt idx="557">
                  <c:v>5.0770039491159631</c:v>
                </c:pt>
                <c:pt idx="558">
                  <c:v>5.0941650903754896</c:v>
                </c:pt>
                <c:pt idx="559">
                  <c:v>5.0695087494678663</c:v>
                </c:pt>
                <c:pt idx="560">
                  <c:v>5.0590561692273965</c:v>
                </c:pt>
                <c:pt idx="561">
                  <c:v>5.0572025544604529</c:v>
                </c:pt>
                <c:pt idx="562">
                  <c:v>5.0892060224989963</c:v>
                </c:pt>
                <c:pt idx="563">
                  <c:v>5.0276518368988885</c:v>
                </c:pt>
                <c:pt idx="564">
                  <c:v>5.0313660982015165</c:v>
                </c:pt>
                <c:pt idx="565">
                  <c:v>5.0601333935297976</c:v>
                </c:pt>
                <c:pt idx="566">
                  <c:v>5.020827303157386</c:v>
                </c:pt>
                <c:pt idx="567">
                  <c:v>5.0324053905321389</c:v>
                </c:pt>
                <c:pt idx="568">
                  <c:v>5.0852876145333221</c:v>
                </c:pt>
                <c:pt idx="569">
                  <c:v>5.0588732680036506</c:v>
                </c:pt>
                <c:pt idx="570">
                  <c:v>5.0285592814570581</c:v>
                </c:pt>
                <c:pt idx="571">
                  <c:v>5.0165126207106763</c:v>
                </c:pt>
                <c:pt idx="572">
                  <c:v>5.0231957026429148</c:v>
                </c:pt>
                <c:pt idx="573">
                  <c:v>5.0527790788120353</c:v>
                </c:pt>
                <c:pt idx="574">
                  <c:v>5.0127429585126659</c:v>
                </c:pt>
                <c:pt idx="575">
                  <c:v>5.0719545551196106</c:v>
                </c:pt>
                <c:pt idx="576">
                  <c:v>5.0872734091119574</c:v>
                </c:pt>
                <c:pt idx="577">
                  <c:v>5.0144305424397464</c:v>
                </c:pt>
                <c:pt idx="578">
                  <c:v>5.0343698621761854</c:v>
                </c:pt>
                <c:pt idx="579">
                  <c:v>5.0814862042365165</c:v>
                </c:pt>
                <c:pt idx="580">
                  <c:v>5.021363604632195</c:v>
                </c:pt>
                <c:pt idx="581">
                  <c:v>5.0832840931742833</c:v>
                </c:pt>
                <c:pt idx="582">
                  <c:v>5.0953949634292357</c:v>
                </c:pt>
                <c:pt idx="583">
                  <c:v>5.0979341831770668</c:v>
                </c:pt>
                <c:pt idx="584">
                  <c:v>5.0351533300825819</c:v>
                </c:pt>
                <c:pt idx="585">
                  <c:v>5.0864151315563992</c:v>
                </c:pt>
                <c:pt idx="586">
                  <c:v>5.0957718864636368</c:v>
                </c:pt>
                <c:pt idx="587">
                  <c:v>5.0182879012160013</c:v>
                </c:pt>
                <c:pt idx="588">
                  <c:v>5.0802556974926567</c:v>
                </c:pt>
                <c:pt idx="589">
                  <c:v>5.0893472689731816</c:v>
                </c:pt>
                <c:pt idx="590">
                  <c:v>5.0253724759128762</c:v>
                </c:pt>
                <c:pt idx="591">
                  <c:v>5.0514668034888741</c:v>
                </c:pt>
                <c:pt idx="592">
                  <c:v>5.0302381107981358</c:v>
                </c:pt>
                <c:pt idx="593">
                  <c:v>5.0442712305242452</c:v>
                </c:pt>
                <c:pt idx="594">
                  <c:v>5.0679037123085884</c:v>
                </c:pt>
                <c:pt idx="595">
                  <c:v>5.0573741487605197</c:v>
                </c:pt>
                <c:pt idx="596">
                  <c:v>5.0880763682794399</c:v>
                </c:pt>
                <c:pt idx="597">
                  <c:v>5.0184185398576764</c:v>
                </c:pt>
                <c:pt idx="598">
                  <c:v>5.0896359921182404</c:v>
                </c:pt>
                <c:pt idx="599">
                  <c:v>5.006526585997789</c:v>
                </c:pt>
                <c:pt idx="600">
                  <c:v>4</c:v>
                </c:pt>
                <c:pt idx="601">
                  <c:v>1</c:v>
                </c:pt>
                <c:pt idx="602">
                  <c:v>-1.0165323994887144E-2</c:v>
                </c:pt>
                <c:pt idx="603">
                  <c:v>-5.2874509662185435E-3</c:v>
                </c:pt>
                <c:pt idx="604">
                  <c:v>4.4243449383841005E-2</c:v>
                </c:pt>
                <c:pt idx="605">
                  <c:v>-3.3705950674300433E-2</c:v>
                </c:pt>
                <c:pt idx="606">
                  <c:v>-3.5526752660076932E-2</c:v>
                </c:pt>
                <c:pt idx="607">
                  <c:v>1.970188303351901E-2</c:v>
                </c:pt>
                <c:pt idx="608">
                  <c:v>1.5341423967815682E-2</c:v>
                </c:pt>
                <c:pt idx="609">
                  <c:v>3.7302108240833132E-2</c:v>
                </c:pt>
                <c:pt idx="610">
                  <c:v>1.2035500101889342E-2</c:v>
                </c:pt>
                <c:pt idx="611">
                  <c:v>-1.2161776071832687E-2</c:v>
                </c:pt>
                <c:pt idx="612">
                  <c:v>3.119159498495281E-2</c:v>
                </c:pt>
                <c:pt idx="613">
                  <c:v>1.0411765058123901E-2</c:v>
                </c:pt>
                <c:pt idx="614">
                  <c:v>4.9747097460039073E-2</c:v>
                </c:pt>
                <c:pt idx="615">
                  <c:v>-4.3595732838224155E-2</c:v>
                </c:pt>
                <c:pt idx="616">
                  <c:v>-3.9039883431018101E-2</c:v>
                </c:pt>
                <c:pt idx="617">
                  <c:v>5.6644555892844456E-3</c:v>
                </c:pt>
                <c:pt idx="618">
                  <c:v>4.6708924365453965E-2</c:v>
                </c:pt>
                <c:pt idx="619">
                  <c:v>4.2996245552498751E-2</c:v>
                </c:pt>
                <c:pt idx="620">
                  <c:v>2.8336543476903397E-4</c:v>
                </c:pt>
                <c:pt idx="621">
                  <c:v>3.9094425144456046E-2</c:v>
                </c:pt>
                <c:pt idx="622">
                  <c:v>-1.0594760847121243E-2</c:v>
                </c:pt>
                <c:pt idx="623">
                  <c:v>-4.4577151598887893E-2</c:v>
                </c:pt>
                <c:pt idx="624">
                  <c:v>2.0026057555346279E-2</c:v>
                </c:pt>
                <c:pt idx="625">
                  <c:v>1.2541359735917213E-2</c:v>
                </c:pt>
                <c:pt idx="626">
                  <c:v>4.1657381612734502E-2</c:v>
                </c:pt>
                <c:pt idx="627">
                  <c:v>-1.6216869925232791E-2</c:v>
                </c:pt>
                <c:pt idx="628">
                  <c:v>-3.9667345237078412E-2</c:v>
                </c:pt>
                <c:pt idx="629">
                  <c:v>-4.307143009604178E-2</c:v>
                </c:pt>
                <c:pt idx="630">
                  <c:v>3.7361680240871907E-2</c:v>
                </c:pt>
                <c:pt idx="631">
                  <c:v>4.1826895830501656E-2</c:v>
                </c:pt>
                <c:pt idx="632">
                  <c:v>-3.6963602092026761E-3</c:v>
                </c:pt>
                <c:pt idx="633">
                  <c:v>-2.189562157329128E-2</c:v>
                </c:pt>
                <c:pt idx="634">
                  <c:v>-1.2229280492355733E-2</c:v>
                </c:pt>
                <c:pt idx="635">
                  <c:v>-4.3742740485983471E-2</c:v>
                </c:pt>
                <c:pt idx="636">
                  <c:v>3.6019617607930675E-2</c:v>
                </c:pt>
                <c:pt idx="637">
                  <c:v>-1.1339650944613699E-2</c:v>
                </c:pt>
                <c:pt idx="638">
                  <c:v>-4.025408823043946E-2</c:v>
                </c:pt>
                <c:pt idx="639">
                  <c:v>-1.8779047182486276E-2</c:v>
                </c:pt>
                <c:pt idx="640">
                  <c:v>2.3913970284485844E-2</c:v>
                </c:pt>
                <c:pt idx="641">
                  <c:v>1.7723895016679293E-2</c:v>
                </c:pt>
                <c:pt idx="642">
                  <c:v>-4.5588991367150535E-2</c:v>
                </c:pt>
                <c:pt idx="643">
                  <c:v>5.2648509492671976E-3</c:v>
                </c:pt>
                <c:pt idx="644">
                  <c:v>-4.9152521197228828E-2</c:v>
                </c:pt>
                <c:pt idx="645">
                  <c:v>4.5184007448573607E-2</c:v>
                </c:pt>
                <c:pt idx="646">
                  <c:v>4.4192448543738355E-2</c:v>
                </c:pt>
                <c:pt idx="647">
                  <c:v>-3.8356569057699255E-2</c:v>
                </c:pt>
                <c:pt idx="648">
                  <c:v>5.5276363975340533E-3</c:v>
                </c:pt>
                <c:pt idx="649">
                  <c:v>1.7376131873521939E-3</c:v>
                </c:pt>
                <c:pt idx="650">
                  <c:v>-1.5346487952677313E-2</c:v>
                </c:pt>
                <c:pt idx="651">
                  <c:v>2.6759220200220948E-2</c:v>
                </c:pt>
                <c:pt idx="652">
                  <c:v>-4.4841498524530156E-2</c:v>
                </c:pt>
                <c:pt idx="653">
                  <c:v>-2.2117827074177178E-2</c:v>
                </c:pt>
                <c:pt idx="654">
                  <c:v>4.4591218970353001E-2</c:v>
                </c:pt>
                <c:pt idx="655">
                  <c:v>9.9911769852669488E-3</c:v>
                </c:pt>
                <c:pt idx="656">
                  <c:v>3.6414712170758146E-2</c:v>
                </c:pt>
                <c:pt idx="657">
                  <c:v>1.9352247948475246E-2</c:v>
                </c:pt>
                <c:pt idx="658">
                  <c:v>4.8662600838488279E-3</c:v>
                </c:pt>
                <c:pt idx="659">
                  <c:v>2.5540491152069134E-2</c:v>
                </c:pt>
                <c:pt idx="660">
                  <c:v>8.8665062512954026E-3</c:v>
                </c:pt>
                <c:pt idx="661">
                  <c:v>-4.0072441775892365E-2</c:v>
                </c:pt>
                <c:pt idx="662">
                  <c:v>1.1255631728681271E-3</c:v>
                </c:pt>
                <c:pt idx="663">
                  <c:v>1.8508325942432104E-2</c:v>
                </c:pt>
                <c:pt idx="664">
                  <c:v>-4.1135045114816136E-3</c:v>
                </c:pt>
                <c:pt idx="665">
                  <c:v>4.3500060928286448E-2</c:v>
                </c:pt>
                <c:pt idx="666">
                  <c:v>-2.3025644792915845E-2</c:v>
                </c:pt>
                <c:pt idx="667">
                  <c:v>-4.8203769291510545E-2</c:v>
                </c:pt>
                <c:pt idx="668">
                  <c:v>3.9680405716992065E-2</c:v>
                </c:pt>
                <c:pt idx="669">
                  <c:v>6.4032835727110826E-3</c:v>
                </c:pt>
                <c:pt idx="670">
                  <c:v>1.9514654867415149E-2</c:v>
                </c:pt>
                <c:pt idx="671">
                  <c:v>-1.4146042031980778E-3</c:v>
                </c:pt>
                <c:pt idx="672">
                  <c:v>-3.3902838402501925E-2</c:v>
                </c:pt>
                <c:pt idx="673">
                  <c:v>4.4085654989896118E-2</c:v>
                </c:pt>
                <c:pt idx="674">
                  <c:v>9.2698721993671358E-3</c:v>
                </c:pt>
                <c:pt idx="675">
                  <c:v>2.4017642654720287E-3</c:v>
                </c:pt>
                <c:pt idx="676">
                  <c:v>1.8130017839125767E-2</c:v>
                </c:pt>
                <c:pt idx="677">
                  <c:v>-3.6360385542995192E-2</c:v>
                </c:pt>
                <c:pt idx="678">
                  <c:v>2.2774245951588969E-2</c:v>
                </c:pt>
                <c:pt idx="679">
                  <c:v>5.9651207614977893E-3</c:v>
                </c:pt>
                <c:pt idx="680">
                  <c:v>-2.4049345634590227E-2</c:v>
                </c:pt>
                <c:pt idx="681">
                  <c:v>-1.9228716628868339E-2</c:v>
                </c:pt>
                <c:pt idx="682">
                  <c:v>-3.6146030228093276E-2</c:v>
                </c:pt>
                <c:pt idx="683">
                  <c:v>3.4231509022948949E-2</c:v>
                </c:pt>
                <c:pt idx="684">
                  <c:v>-1.0329955712196182E-2</c:v>
                </c:pt>
                <c:pt idx="685">
                  <c:v>-2.9860614863060089E-2</c:v>
                </c:pt>
                <c:pt idx="686">
                  <c:v>2.8887006663949125E-2</c:v>
                </c:pt>
                <c:pt idx="687">
                  <c:v>-1.2136557621482103E-2</c:v>
                </c:pt>
                <c:pt idx="688">
                  <c:v>-2.1823134343131514E-2</c:v>
                </c:pt>
                <c:pt idx="689">
                  <c:v>-9.8301107956707996E-3</c:v>
                </c:pt>
                <c:pt idx="690">
                  <c:v>4.9468355364381184E-2</c:v>
                </c:pt>
                <c:pt idx="691">
                  <c:v>1.3894343948276001E-2</c:v>
                </c:pt>
                <c:pt idx="692">
                  <c:v>-3.3716340924505483E-2</c:v>
                </c:pt>
                <c:pt idx="693">
                  <c:v>-3.6584797836185311E-2</c:v>
                </c:pt>
                <c:pt idx="694">
                  <c:v>-2.7118946000256852E-2</c:v>
                </c:pt>
                <c:pt idx="695">
                  <c:v>4.1784607940584445E-2</c:v>
                </c:pt>
                <c:pt idx="696">
                  <c:v>4.9893459855673998E-2</c:v>
                </c:pt>
                <c:pt idx="697">
                  <c:v>1.716302572117543E-2</c:v>
                </c:pt>
                <c:pt idx="698">
                  <c:v>-1.3085797848567549E-2</c:v>
                </c:pt>
                <c:pt idx="699">
                  <c:v>1.3588534457484237E-2</c:v>
                </c:pt>
                <c:pt idx="700">
                  <c:v>2.64771869062864E-2</c:v>
                </c:pt>
                <c:pt idx="701">
                  <c:v>2.1070193661449677E-2</c:v>
                </c:pt>
                <c:pt idx="702">
                  <c:v>4.2897808930832386E-2</c:v>
                </c:pt>
                <c:pt idx="703">
                  <c:v>1.0240778971492493E-2</c:v>
                </c:pt>
                <c:pt idx="704">
                  <c:v>-2.4880087489936954E-2</c:v>
                </c:pt>
                <c:pt idx="705">
                  <c:v>1.3878246112747905E-2</c:v>
                </c:pt>
                <c:pt idx="706">
                  <c:v>4.3948176323624383E-2</c:v>
                </c:pt>
                <c:pt idx="707">
                  <c:v>-3.278727175267717E-2</c:v>
                </c:pt>
                <c:pt idx="708">
                  <c:v>1.9045521444868154E-4</c:v>
                </c:pt>
                <c:pt idx="709">
                  <c:v>4.7717831176274456E-2</c:v>
                </c:pt>
                <c:pt idx="710">
                  <c:v>-2.3446134960459386E-2</c:v>
                </c:pt>
                <c:pt idx="711">
                  <c:v>4.6801737375137042E-2</c:v>
                </c:pt>
                <c:pt idx="712">
                  <c:v>-1.604889947277004E-2</c:v>
                </c:pt>
                <c:pt idx="713">
                  <c:v>6.0852502391972379E-3</c:v>
                </c:pt>
                <c:pt idx="714">
                  <c:v>1.9649909643858113E-2</c:v>
                </c:pt>
                <c:pt idx="715">
                  <c:v>-3.2103304097717993E-2</c:v>
                </c:pt>
                <c:pt idx="716">
                  <c:v>1.7081916402192511E-2</c:v>
                </c:pt>
                <c:pt idx="717">
                  <c:v>-4.1201573058348817E-2</c:v>
                </c:pt>
                <c:pt idx="718">
                  <c:v>4.375441826003084E-2</c:v>
                </c:pt>
                <c:pt idx="719">
                  <c:v>-2.3006253561052428E-2</c:v>
                </c:pt>
                <c:pt idx="720">
                  <c:v>-3.4232735248571004E-2</c:v>
                </c:pt>
                <c:pt idx="721">
                  <c:v>2.9604877285325373E-2</c:v>
                </c:pt>
                <c:pt idx="722">
                  <c:v>-2.0788393005985662E-2</c:v>
                </c:pt>
                <c:pt idx="723">
                  <c:v>-9.88219057093488E-3</c:v>
                </c:pt>
                <c:pt idx="724">
                  <c:v>2.3287515854385668E-2</c:v>
                </c:pt>
                <c:pt idx="725">
                  <c:v>-4.5963237790660474E-4</c:v>
                </c:pt>
                <c:pt idx="726">
                  <c:v>-5.7476963889292803E-3</c:v>
                </c:pt>
                <c:pt idx="727">
                  <c:v>1.4807254631174528E-2</c:v>
                </c:pt>
                <c:pt idx="728">
                  <c:v>-1.6304103468294341E-2</c:v>
                </c:pt>
                <c:pt idx="729">
                  <c:v>-2.9018635037067399E-2</c:v>
                </c:pt>
                <c:pt idx="730">
                  <c:v>-5.4906195607517978E-3</c:v>
                </c:pt>
                <c:pt idx="731">
                  <c:v>-3.8844465452868543E-2</c:v>
                </c:pt>
                <c:pt idx="732">
                  <c:v>5.656714784999706E-3</c:v>
                </c:pt>
                <c:pt idx="733">
                  <c:v>-1.8862094451419942E-2</c:v>
                </c:pt>
                <c:pt idx="734">
                  <c:v>-3.3176366801580204E-2</c:v>
                </c:pt>
                <c:pt idx="735">
                  <c:v>-4.3473780889031581E-2</c:v>
                </c:pt>
                <c:pt idx="736">
                  <c:v>2.0832353483190916E-2</c:v>
                </c:pt>
                <c:pt idx="737">
                  <c:v>-3.6256947537080756E-3</c:v>
                </c:pt>
                <c:pt idx="738">
                  <c:v>4.4046121966475872E-2</c:v>
                </c:pt>
                <c:pt idx="739">
                  <c:v>-1.3768513040764575E-2</c:v>
                </c:pt>
                <c:pt idx="740">
                  <c:v>-3.083529832281966E-2</c:v>
                </c:pt>
                <c:pt idx="741">
                  <c:v>4.3898305700830177E-2</c:v>
                </c:pt>
                <c:pt idx="742">
                  <c:v>4.4343611796103514E-2</c:v>
                </c:pt>
                <c:pt idx="743">
                  <c:v>2.1748394720997023E-2</c:v>
                </c:pt>
                <c:pt idx="744">
                  <c:v>6.0577498700982724E-3</c:v>
                </c:pt>
                <c:pt idx="745">
                  <c:v>1.1692995356433755E-3</c:v>
                </c:pt>
                <c:pt idx="746">
                  <c:v>-7.544713718159091E-3</c:v>
                </c:pt>
                <c:pt idx="747">
                  <c:v>1.2266134542426089E-3</c:v>
                </c:pt>
                <c:pt idx="748">
                  <c:v>-1.2007696869658781E-2</c:v>
                </c:pt>
                <c:pt idx="749">
                  <c:v>3.3517538718336827E-2</c:v>
                </c:pt>
              </c:numCache>
            </c:numRef>
          </c:val>
          <c:smooth val="0"/>
          <c:extLst>
            <c:ext xmlns:c16="http://schemas.microsoft.com/office/drawing/2014/chart" uri="{C3380CC4-5D6E-409C-BE32-E72D297353CC}">
              <c16:uniqueId val="{00000001-944B-468D-9567-4E7533F13FBC}"/>
            </c:ext>
          </c:extLst>
        </c:ser>
        <c:dLbls>
          <c:showLegendKey val="0"/>
          <c:showVal val="0"/>
          <c:showCatName val="0"/>
          <c:showSerName val="0"/>
          <c:showPercent val="0"/>
          <c:showBubbleSize val="0"/>
        </c:dLbls>
        <c:marker val="1"/>
        <c:smooth val="0"/>
        <c:axId val="1507651216"/>
        <c:axId val="1511885088"/>
      </c:lineChart>
      <c:catAx>
        <c:axId val="1507651216"/>
        <c:scaling>
          <c:orientation val="minMax"/>
        </c:scaling>
        <c:delete val="0"/>
        <c:axPos val="b"/>
        <c:numFmt formatCode="[$-F400]h:mm:ss\ AM/PM"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511885088"/>
        <c:crosses val="autoZero"/>
        <c:auto val="1"/>
        <c:lblAlgn val="ctr"/>
        <c:lblOffset val="100"/>
        <c:noMultiLvlLbl val="0"/>
      </c:catAx>
      <c:valAx>
        <c:axId val="15118850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de-AT" sz="1200"/>
                  <a:t>Leistung [MW]</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5076512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4478747566287E-2"/>
          <c:y val="9.6607960942939691E-2"/>
          <c:w val="0.83331035209017501"/>
          <c:h val="0.70997982760228173"/>
        </c:manualLayout>
      </c:layout>
      <c:areaChart>
        <c:grouping val="standard"/>
        <c:varyColors val="0"/>
        <c:ser>
          <c:idx val="0"/>
          <c:order val="0"/>
          <c:tx>
            <c:strRef>
              <c:f>Tabelle1!$D$1</c:f>
              <c:strCache>
                <c:ptCount val="1"/>
                <c:pt idx="0">
                  <c:v>P_soll</c:v>
                </c:pt>
              </c:strCache>
            </c:strRef>
          </c:tx>
          <c:spPr>
            <a:solidFill>
              <a:schemeClr val="accent1"/>
            </a:solidFill>
            <a:ln>
              <a:noFill/>
            </a:ln>
            <a:effectLst/>
          </c:spPr>
          <c:cat>
            <c:numRef>
              <c:f>Tabelle1!$A$2:$A$751</c:f>
              <c:numCache>
                <c:formatCode>[$-F400]h:mm:ss\ AM/PM</c:formatCode>
                <c:ptCount val="750"/>
                <c:pt idx="0">
                  <c:v>0.73611111111111116</c:v>
                </c:pt>
                <c:pt idx="1">
                  <c:v>0.73613425925925924</c:v>
                </c:pt>
                <c:pt idx="2">
                  <c:v>0.73615740740740743</c:v>
                </c:pt>
                <c:pt idx="3">
                  <c:v>0.73618055555555495</c:v>
                </c:pt>
                <c:pt idx="4">
                  <c:v>0.73620370370370303</c:v>
                </c:pt>
                <c:pt idx="5">
                  <c:v>0.73622685185185199</c:v>
                </c:pt>
                <c:pt idx="6">
                  <c:v>0.73624999999999996</c:v>
                </c:pt>
                <c:pt idx="7">
                  <c:v>0.73627314814814804</c:v>
                </c:pt>
                <c:pt idx="8">
                  <c:v>0.736296296296296</c:v>
                </c:pt>
                <c:pt idx="9">
                  <c:v>0.73631944444444397</c:v>
                </c:pt>
                <c:pt idx="10">
                  <c:v>0.73634259259259205</c:v>
                </c:pt>
                <c:pt idx="11">
                  <c:v>0.73636574074074002</c:v>
                </c:pt>
                <c:pt idx="12">
                  <c:v>0.73638888888888798</c:v>
                </c:pt>
                <c:pt idx="13">
                  <c:v>0.73641203703703595</c:v>
                </c:pt>
                <c:pt idx="14">
                  <c:v>0.73643518518518403</c:v>
                </c:pt>
                <c:pt idx="15">
                  <c:v>0.73645833333333199</c:v>
                </c:pt>
                <c:pt idx="16">
                  <c:v>0.73648148148147996</c:v>
                </c:pt>
                <c:pt idx="17">
                  <c:v>0.73650462962962804</c:v>
                </c:pt>
                <c:pt idx="18">
                  <c:v>0.736527777777777</c:v>
                </c:pt>
                <c:pt idx="19">
                  <c:v>0.73655092592592497</c:v>
                </c:pt>
                <c:pt idx="20">
                  <c:v>0.73657407407407305</c:v>
                </c:pt>
                <c:pt idx="21">
                  <c:v>0.73659722222222102</c:v>
                </c:pt>
                <c:pt idx="22">
                  <c:v>0.73662037037036898</c:v>
                </c:pt>
                <c:pt idx="23">
                  <c:v>0.73664351851851695</c:v>
                </c:pt>
                <c:pt idx="24">
                  <c:v>0.73666666666666503</c:v>
                </c:pt>
                <c:pt idx="25">
                  <c:v>0.73668981481481299</c:v>
                </c:pt>
                <c:pt idx="26">
                  <c:v>0.73671296296296096</c:v>
                </c:pt>
                <c:pt idx="27">
                  <c:v>0.73673611111110904</c:v>
                </c:pt>
                <c:pt idx="28">
                  <c:v>0.736759259259257</c:v>
                </c:pt>
                <c:pt idx="29">
                  <c:v>0.73678240740740497</c:v>
                </c:pt>
                <c:pt idx="30">
                  <c:v>0.73680555555555305</c:v>
                </c:pt>
                <c:pt idx="31">
                  <c:v>0.73682870370370201</c:v>
                </c:pt>
                <c:pt idx="32">
                  <c:v>0.73685185185184998</c:v>
                </c:pt>
                <c:pt idx="33">
                  <c:v>0.73687499999999795</c:v>
                </c:pt>
                <c:pt idx="34">
                  <c:v>0.73689814814814603</c:v>
                </c:pt>
                <c:pt idx="35">
                  <c:v>0.73692129629629399</c:v>
                </c:pt>
                <c:pt idx="36">
                  <c:v>0.73694444444444196</c:v>
                </c:pt>
                <c:pt idx="37">
                  <c:v>0.73696759259259004</c:v>
                </c:pt>
                <c:pt idx="38">
                  <c:v>0.736990740740738</c:v>
                </c:pt>
                <c:pt idx="39">
                  <c:v>0.73701388888888597</c:v>
                </c:pt>
                <c:pt idx="40">
                  <c:v>0.73703703703703405</c:v>
                </c:pt>
                <c:pt idx="41">
                  <c:v>0.73706018518518202</c:v>
                </c:pt>
                <c:pt idx="42">
                  <c:v>0.73708333333332998</c:v>
                </c:pt>
                <c:pt idx="43">
                  <c:v>0.73710648148147895</c:v>
                </c:pt>
                <c:pt idx="44">
                  <c:v>0.73712962962962703</c:v>
                </c:pt>
                <c:pt idx="45">
                  <c:v>0.73715277777777499</c:v>
                </c:pt>
                <c:pt idx="46">
                  <c:v>0.73717592592592296</c:v>
                </c:pt>
                <c:pt idx="47">
                  <c:v>0.73719907407407104</c:v>
                </c:pt>
                <c:pt idx="48">
                  <c:v>0.737222222222219</c:v>
                </c:pt>
                <c:pt idx="49">
                  <c:v>0.73724537037036697</c:v>
                </c:pt>
                <c:pt idx="50">
                  <c:v>0.73726851851851505</c:v>
                </c:pt>
                <c:pt idx="51">
                  <c:v>0.73729166666666301</c:v>
                </c:pt>
                <c:pt idx="52">
                  <c:v>0.73731481481481098</c:v>
                </c:pt>
                <c:pt idx="53">
                  <c:v>0.73733796296295895</c:v>
                </c:pt>
                <c:pt idx="54">
                  <c:v>0.73736111111110703</c:v>
                </c:pt>
                <c:pt idx="55">
                  <c:v>0.73738425925925499</c:v>
                </c:pt>
                <c:pt idx="56">
                  <c:v>0.73740740740740396</c:v>
                </c:pt>
                <c:pt idx="57">
                  <c:v>0.73743055555555204</c:v>
                </c:pt>
                <c:pt idx="58">
                  <c:v>0.7374537037037</c:v>
                </c:pt>
                <c:pt idx="59">
                  <c:v>0.73747685185184797</c:v>
                </c:pt>
                <c:pt idx="60">
                  <c:v>0.73749999999999605</c:v>
                </c:pt>
                <c:pt idx="61">
                  <c:v>0.73752314814814401</c:v>
                </c:pt>
                <c:pt idx="62">
                  <c:v>0.73754629629629198</c:v>
                </c:pt>
                <c:pt idx="63">
                  <c:v>0.73756944444443995</c:v>
                </c:pt>
                <c:pt idx="64">
                  <c:v>0.73759259259258803</c:v>
                </c:pt>
                <c:pt idx="65">
                  <c:v>0.73761574074073599</c:v>
                </c:pt>
                <c:pt idx="66">
                  <c:v>0.73763888888888396</c:v>
                </c:pt>
                <c:pt idx="67">
                  <c:v>0.73766203703703204</c:v>
                </c:pt>
                <c:pt idx="68">
                  <c:v>0.73768518518518</c:v>
                </c:pt>
                <c:pt idx="69">
                  <c:v>0.73770833333332897</c:v>
                </c:pt>
                <c:pt idx="70">
                  <c:v>0.73773148148147705</c:v>
                </c:pt>
                <c:pt idx="71">
                  <c:v>0.73775462962962501</c:v>
                </c:pt>
                <c:pt idx="72">
                  <c:v>0.73777777777777298</c:v>
                </c:pt>
                <c:pt idx="73">
                  <c:v>0.73780092592592095</c:v>
                </c:pt>
                <c:pt idx="74">
                  <c:v>0.73782407407406903</c:v>
                </c:pt>
                <c:pt idx="75">
                  <c:v>0.73784722222221699</c:v>
                </c:pt>
                <c:pt idx="76">
                  <c:v>0.73787037037036496</c:v>
                </c:pt>
                <c:pt idx="77">
                  <c:v>0.73789351851851304</c:v>
                </c:pt>
                <c:pt idx="78">
                  <c:v>0.737916666666661</c:v>
                </c:pt>
                <c:pt idx="79">
                  <c:v>0.73793981481480897</c:v>
                </c:pt>
                <c:pt idx="80">
                  <c:v>0.73796296296295705</c:v>
                </c:pt>
                <c:pt idx="81">
                  <c:v>0.73798611111110501</c:v>
                </c:pt>
                <c:pt idx="82">
                  <c:v>0.73800925925925398</c:v>
                </c:pt>
                <c:pt idx="83">
                  <c:v>0.73803240740740195</c:v>
                </c:pt>
                <c:pt idx="84">
                  <c:v>0.73805555555555002</c:v>
                </c:pt>
                <c:pt idx="85">
                  <c:v>0.73807870370369799</c:v>
                </c:pt>
                <c:pt idx="86">
                  <c:v>0.73810185185184596</c:v>
                </c:pt>
                <c:pt idx="87">
                  <c:v>0.73812499999999404</c:v>
                </c:pt>
                <c:pt idx="88">
                  <c:v>0.738148148148142</c:v>
                </c:pt>
                <c:pt idx="89">
                  <c:v>0.73817129629628997</c:v>
                </c:pt>
                <c:pt idx="90">
                  <c:v>0.73819444444443805</c:v>
                </c:pt>
                <c:pt idx="91">
                  <c:v>0.73821759259258601</c:v>
                </c:pt>
                <c:pt idx="92">
                  <c:v>0.73824074074073398</c:v>
                </c:pt>
                <c:pt idx="93">
                  <c:v>0.73826388888888195</c:v>
                </c:pt>
                <c:pt idx="94">
                  <c:v>0.73828703703703003</c:v>
                </c:pt>
                <c:pt idx="95">
                  <c:v>0.73831018518517899</c:v>
                </c:pt>
                <c:pt idx="96">
                  <c:v>0.73833333333332696</c:v>
                </c:pt>
                <c:pt idx="97">
                  <c:v>0.73835648148147504</c:v>
                </c:pt>
                <c:pt idx="98">
                  <c:v>0.738379629629623</c:v>
                </c:pt>
                <c:pt idx="99">
                  <c:v>0.73840277777777097</c:v>
                </c:pt>
                <c:pt idx="100">
                  <c:v>0.73842592592591905</c:v>
                </c:pt>
                <c:pt idx="101">
                  <c:v>0.73844907407406701</c:v>
                </c:pt>
                <c:pt idx="102">
                  <c:v>0.73847222222221498</c:v>
                </c:pt>
                <c:pt idx="103">
                  <c:v>0.73849537037036295</c:v>
                </c:pt>
                <c:pt idx="104">
                  <c:v>0.73851851851851102</c:v>
                </c:pt>
                <c:pt idx="105">
                  <c:v>0.73854166666665899</c:v>
                </c:pt>
                <c:pt idx="106">
                  <c:v>0.73856481481480696</c:v>
                </c:pt>
                <c:pt idx="107">
                  <c:v>0.73858796296295504</c:v>
                </c:pt>
                <c:pt idx="108">
                  <c:v>0.738611111111104</c:v>
                </c:pt>
                <c:pt idx="109">
                  <c:v>0.73863425925925197</c:v>
                </c:pt>
                <c:pt idx="110">
                  <c:v>0.73865740740740005</c:v>
                </c:pt>
                <c:pt idx="111">
                  <c:v>0.73868055555554801</c:v>
                </c:pt>
                <c:pt idx="112">
                  <c:v>0.73870370370369598</c:v>
                </c:pt>
                <c:pt idx="113">
                  <c:v>0.73872685185184395</c:v>
                </c:pt>
                <c:pt idx="114">
                  <c:v>0.73874999999999202</c:v>
                </c:pt>
                <c:pt idx="115">
                  <c:v>0.73877314814813999</c:v>
                </c:pt>
                <c:pt idx="116">
                  <c:v>0.73879629629628796</c:v>
                </c:pt>
                <c:pt idx="117">
                  <c:v>0.73881944444443604</c:v>
                </c:pt>
                <c:pt idx="118">
                  <c:v>0.738842592592584</c:v>
                </c:pt>
                <c:pt idx="119">
                  <c:v>0.73886574074073197</c:v>
                </c:pt>
                <c:pt idx="120">
                  <c:v>0.73888888888888005</c:v>
                </c:pt>
                <c:pt idx="121">
                  <c:v>0.73891203703702901</c:v>
                </c:pt>
                <c:pt idx="122">
                  <c:v>0.73893518518517698</c:v>
                </c:pt>
                <c:pt idx="123">
                  <c:v>0.73895833333332495</c:v>
                </c:pt>
                <c:pt idx="124">
                  <c:v>0.73898148148147302</c:v>
                </c:pt>
                <c:pt idx="125">
                  <c:v>0.73900462962962099</c:v>
                </c:pt>
                <c:pt idx="126">
                  <c:v>0.73902777777776896</c:v>
                </c:pt>
                <c:pt idx="127">
                  <c:v>0.73905092592591703</c:v>
                </c:pt>
                <c:pt idx="128">
                  <c:v>0.739074074074065</c:v>
                </c:pt>
                <c:pt idx="129">
                  <c:v>0.73909722222221297</c:v>
                </c:pt>
                <c:pt idx="130">
                  <c:v>0.73912037037036105</c:v>
                </c:pt>
                <c:pt idx="131">
                  <c:v>0.73914351851850901</c:v>
                </c:pt>
                <c:pt idx="132">
                  <c:v>0.73916666666665698</c:v>
                </c:pt>
                <c:pt idx="133">
                  <c:v>0.73918981481480595</c:v>
                </c:pt>
                <c:pt idx="134">
                  <c:v>0.73921296296295402</c:v>
                </c:pt>
                <c:pt idx="135">
                  <c:v>0.73923611111110199</c:v>
                </c:pt>
                <c:pt idx="136">
                  <c:v>0.73925925925924996</c:v>
                </c:pt>
                <c:pt idx="137">
                  <c:v>0.73928240740739803</c:v>
                </c:pt>
                <c:pt idx="138">
                  <c:v>0.739305555555546</c:v>
                </c:pt>
                <c:pt idx="139">
                  <c:v>0.73932870370369397</c:v>
                </c:pt>
                <c:pt idx="140">
                  <c:v>0.73935185185184205</c:v>
                </c:pt>
                <c:pt idx="141">
                  <c:v>0.73937499999999001</c:v>
                </c:pt>
                <c:pt idx="142">
                  <c:v>0.73939814814813798</c:v>
                </c:pt>
                <c:pt idx="143">
                  <c:v>0.73942129629628595</c:v>
                </c:pt>
                <c:pt idx="144">
                  <c:v>0.73944444444443402</c:v>
                </c:pt>
                <c:pt idx="145">
                  <c:v>0.73946759259258199</c:v>
                </c:pt>
                <c:pt idx="146">
                  <c:v>0.73949074074073096</c:v>
                </c:pt>
                <c:pt idx="147">
                  <c:v>0.73951388888887903</c:v>
                </c:pt>
                <c:pt idx="148">
                  <c:v>0.739537037037027</c:v>
                </c:pt>
                <c:pt idx="149">
                  <c:v>0.73956018518517497</c:v>
                </c:pt>
                <c:pt idx="150">
                  <c:v>0.73958333333332305</c:v>
                </c:pt>
                <c:pt idx="151">
                  <c:v>0.73960648148147101</c:v>
                </c:pt>
                <c:pt idx="152">
                  <c:v>0.73962962962961898</c:v>
                </c:pt>
                <c:pt idx="153">
                  <c:v>0.73965277777776695</c:v>
                </c:pt>
                <c:pt idx="154">
                  <c:v>0.73967592592591502</c:v>
                </c:pt>
                <c:pt idx="155">
                  <c:v>0.73969907407406299</c:v>
                </c:pt>
                <c:pt idx="156">
                  <c:v>0.73972222222221096</c:v>
                </c:pt>
                <c:pt idx="157">
                  <c:v>0.73974537037035903</c:v>
                </c:pt>
                <c:pt idx="158">
                  <c:v>0.739768518518507</c:v>
                </c:pt>
                <c:pt idx="159">
                  <c:v>0.73979166666665597</c:v>
                </c:pt>
                <c:pt idx="160">
                  <c:v>0.73981481481480404</c:v>
                </c:pt>
                <c:pt idx="161">
                  <c:v>0.73983796296295201</c:v>
                </c:pt>
                <c:pt idx="162">
                  <c:v>0.73986111111109998</c:v>
                </c:pt>
                <c:pt idx="163">
                  <c:v>0.73988425925924795</c:v>
                </c:pt>
                <c:pt idx="164">
                  <c:v>0.73990740740739602</c:v>
                </c:pt>
                <c:pt idx="165">
                  <c:v>0.73993055555554399</c:v>
                </c:pt>
                <c:pt idx="166">
                  <c:v>0.73995370370369196</c:v>
                </c:pt>
                <c:pt idx="167">
                  <c:v>0.73997685185184003</c:v>
                </c:pt>
                <c:pt idx="168">
                  <c:v>0.739999999999988</c:v>
                </c:pt>
                <c:pt idx="169">
                  <c:v>0.74002314814813597</c:v>
                </c:pt>
                <c:pt idx="170">
                  <c:v>0.74004629629628405</c:v>
                </c:pt>
                <c:pt idx="171">
                  <c:v>0.74006944444443201</c:v>
                </c:pt>
                <c:pt idx="172">
                  <c:v>0.74009259259258098</c:v>
                </c:pt>
                <c:pt idx="173">
                  <c:v>0.74011574074072894</c:v>
                </c:pt>
                <c:pt idx="174">
                  <c:v>0.74013888888887702</c:v>
                </c:pt>
                <c:pt idx="175">
                  <c:v>0.74016203703702499</c:v>
                </c:pt>
                <c:pt idx="176">
                  <c:v>0.74018518518517296</c:v>
                </c:pt>
                <c:pt idx="177">
                  <c:v>0.74020833333332103</c:v>
                </c:pt>
                <c:pt idx="178">
                  <c:v>0.740231481481469</c:v>
                </c:pt>
                <c:pt idx="179">
                  <c:v>0.74025462962961697</c:v>
                </c:pt>
                <c:pt idx="180">
                  <c:v>0.74027777777776504</c:v>
                </c:pt>
                <c:pt idx="181">
                  <c:v>0.74030092592591301</c:v>
                </c:pt>
                <c:pt idx="182">
                  <c:v>0.74032407407406098</c:v>
                </c:pt>
                <c:pt idx="183">
                  <c:v>0.74034722222220894</c:v>
                </c:pt>
                <c:pt idx="184">
                  <c:v>0.74037037037035702</c:v>
                </c:pt>
                <c:pt idx="185">
                  <c:v>0.74039351851850599</c:v>
                </c:pt>
                <c:pt idx="186">
                  <c:v>0.74041666666665396</c:v>
                </c:pt>
                <c:pt idx="187">
                  <c:v>0.74043981481480203</c:v>
                </c:pt>
                <c:pt idx="188">
                  <c:v>0.74046296296295</c:v>
                </c:pt>
                <c:pt idx="189">
                  <c:v>0.74048611111109797</c:v>
                </c:pt>
                <c:pt idx="190">
                  <c:v>0.74050925925924604</c:v>
                </c:pt>
                <c:pt idx="191">
                  <c:v>0.74053240740739401</c:v>
                </c:pt>
                <c:pt idx="192">
                  <c:v>0.74055555555554198</c:v>
                </c:pt>
                <c:pt idx="193">
                  <c:v>0.74057870370368994</c:v>
                </c:pt>
                <c:pt idx="194">
                  <c:v>0.74060185185183802</c:v>
                </c:pt>
                <c:pt idx="195">
                  <c:v>0.74062499999998599</c:v>
                </c:pt>
                <c:pt idx="196">
                  <c:v>0.74064814814813396</c:v>
                </c:pt>
                <c:pt idx="197">
                  <c:v>0.74067129629628203</c:v>
                </c:pt>
                <c:pt idx="198">
                  <c:v>0.740694444444431</c:v>
                </c:pt>
                <c:pt idx="199">
                  <c:v>0.74071759259257897</c:v>
                </c:pt>
                <c:pt idx="200">
                  <c:v>0.74074074074072704</c:v>
                </c:pt>
                <c:pt idx="201">
                  <c:v>0.74076388888887501</c:v>
                </c:pt>
                <c:pt idx="202">
                  <c:v>0.74078703703702298</c:v>
                </c:pt>
                <c:pt idx="203">
                  <c:v>0.74081018518517106</c:v>
                </c:pt>
                <c:pt idx="204">
                  <c:v>0.74083333333331902</c:v>
                </c:pt>
                <c:pt idx="205">
                  <c:v>0.74085648148146699</c:v>
                </c:pt>
                <c:pt idx="206">
                  <c:v>0.74087962962961496</c:v>
                </c:pt>
                <c:pt idx="207">
                  <c:v>0.74090277777776303</c:v>
                </c:pt>
                <c:pt idx="208">
                  <c:v>0.740925925925911</c:v>
                </c:pt>
                <c:pt idx="209">
                  <c:v>0.74094907407405897</c:v>
                </c:pt>
                <c:pt idx="210">
                  <c:v>0.74097222222220704</c:v>
                </c:pt>
                <c:pt idx="211">
                  <c:v>0.74099537037035601</c:v>
                </c:pt>
                <c:pt idx="212">
                  <c:v>0.74101851851850398</c:v>
                </c:pt>
                <c:pt idx="213">
                  <c:v>0.74104166666665205</c:v>
                </c:pt>
                <c:pt idx="214">
                  <c:v>0.74106481481480002</c:v>
                </c:pt>
                <c:pt idx="215">
                  <c:v>0.74108796296294799</c:v>
                </c:pt>
                <c:pt idx="216">
                  <c:v>0.74111111111109595</c:v>
                </c:pt>
                <c:pt idx="217">
                  <c:v>0.74113425925924403</c:v>
                </c:pt>
                <c:pt idx="218">
                  <c:v>0.741157407407392</c:v>
                </c:pt>
                <c:pt idx="219">
                  <c:v>0.74118055555553997</c:v>
                </c:pt>
                <c:pt idx="220">
                  <c:v>0.74120370370368804</c:v>
                </c:pt>
                <c:pt idx="221">
                  <c:v>0.74122685185183601</c:v>
                </c:pt>
                <c:pt idx="222">
                  <c:v>0.74124999999998398</c:v>
                </c:pt>
                <c:pt idx="223">
                  <c:v>0.74127314814813206</c:v>
                </c:pt>
                <c:pt idx="224">
                  <c:v>0.74129629629628002</c:v>
                </c:pt>
                <c:pt idx="225">
                  <c:v>0.74131944444442799</c:v>
                </c:pt>
                <c:pt idx="226">
                  <c:v>0.74134259259257695</c:v>
                </c:pt>
                <c:pt idx="227">
                  <c:v>0.74136574074072503</c:v>
                </c:pt>
                <c:pt idx="228">
                  <c:v>0.741388888888873</c:v>
                </c:pt>
                <c:pt idx="229">
                  <c:v>0.74141203703702097</c:v>
                </c:pt>
                <c:pt idx="230">
                  <c:v>0.74143518518516904</c:v>
                </c:pt>
                <c:pt idx="231">
                  <c:v>0.74145833333331701</c:v>
                </c:pt>
                <c:pt idx="232">
                  <c:v>0.74148148148146498</c:v>
                </c:pt>
                <c:pt idx="233">
                  <c:v>0.74150462962961305</c:v>
                </c:pt>
                <c:pt idx="234">
                  <c:v>0.74152777777776102</c:v>
                </c:pt>
                <c:pt idx="235">
                  <c:v>0.74155092592590899</c:v>
                </c:pt>
                <c:pt idx="236">
                  <c:v>0.74157407407405695</c:v>
                </c:pt>
                <c:pt idx="237">
                  <c:v>0.74159722222220503</c:v>
                </c:pt>
                <c:pt idx="238">
                  <c:v>0.741620370370353</c:v>
                </c:pt>
                <c:pt idx="239">
                  <c:v>0.74164351851850197</c:v>
                </c:pt>
                <c:pt idx="240">
                  <c:v>0.74166666666665004</c:v>
                </c:pt>
                <c:pt idx="241">
                  <c:v>0.74168981481479801</c:v>
                </c:pt>
                <c:pt idx="242">
                  <c:v>0.74171296296294598</c:v>
                </c:pt>
                <c:pt idx="243">
                  <c:v>0.74173611111109405</c:v>
                </c:pt>
                <c:pt idx="244">
                  <c:v>0.74175925925924202</c:v>
                </c:pt>
                <c:pt idx="245">
                  <c:v>0.74178240740738999</c:v>
                </c:pt>
                <c:pt idx="246">
                  <c:v>0.74180555555553795</c:v>
                </c:pt>
                <c:pt idx="247">
                  <c:v>0.74182870370368603</c:v>
                </c:pt>
                <c:pt idx="248">
                  <c:v>0.741851851851834</c:v>
                </c:pt>
                <c:pt idx="249">
                  <c:v>0.74187499999998197</c:v>
                </c:pt>
                <c:pt idx="250">
                  <c:v>0.74189814814813004</c:v>
                </c:pt>
                <c:pt idx="251">
                  <c:v>0.74192129629627801</c:v>
                </c:pt>
                <c:pt idx="252">
                  <c:v>0.74194444444442698</c:v>
                </c:pt>
                <c:pt idx="253">
                  <c:v>0.74196759259257505</c:v>
                </c:pt>
                <c:pt idx="254">
                  <c:v>0.74199074074072302</c:v>
                </c:pt>
                <c:pt idx="255">
                  <c:v>0.74201388888887099</c:v>
                </c:pt>
                <c:pt idx="256">
                  <c:v>0.74203703703701895</c:v>
                </c:pt>
                <c:pt idx="257">
                  <c:v>0.74206018518516703</c:v>
                </c:pt>
                <c:pt idx="258">
                  <c:v>0.742083333333315</c:v>
                </c:pt>
                <c:pt idx="259">
                  <c:v>0.74210648148146297</c:v>
                </c:pt>
                <c:pt idx="260">
                  <c:v>0.74212962962961104</c:v>
                </c:pt>
                <c:pt idx="261">
                  <c:v>0.74215277777775901</c:v>
                </c:pt>
                <c:pt idx="262">
                  <c:v>0.74217592592590698</c:v>
                </c:pt>
                <c:pt idx="263">
                  <c:v>0.74219907407405505</c:v>
                </c:pt>
                <c:pt idx="264">
                  <c:v>0.74222222222220302</c:v>
                </c:pt>
                <c:pt idx="265">
                  <c:v>0.74224537037035199</c:v>
                </c:pt>
                <c:pt idx="266">
                  <c:v>0.74226851851849995</c:v>
                </c:pt>
                <c:pt idx="267">
                  <c:v>0.74229166666664803</c:v>
                </c:pt>
                <c:pt idx="268">
                  <c:v>0.742314814814796</c:v>
                </c:pt>
                <c:pt idx="269">
                  <c:v>0.74233796296294396</c:v>
                </c:pt>
                <c:pt idx="270">
                  <c:v>0.74236111111109204</c:v>
                </c:pt>
                <c:pt idx="271">
                  <c:v>0.74238425925924001</c:v>
                </c:pt>
                <c:pt idx="272">
                  <c:v>0.74240740740738798</c:v>
                </c:pt>
                <c:pt idx="273">
                  <c:v>0.74243055555553605</c:v>
                </c:pt>
                <c:pt idx="274">
                  <c:v>0.74245370370368402</c:v>
                </c:pt>
                <c:pt idx="275">
                  <c:v>0.74247685185183199</c:v>
                </c:pt>
                <c:pt idx="276">
                  <c:v>0.74249999999997995</c:v>
                </c:pt>
                <c:pt idx="277">
                  <c:v>0.74252314814812803</c:v>
                </c:pt>
                <c:pt idx="278">
                  <c:v>0.742546296296277</c:v>
                </c:pt>
                <c:pt idx="279">
                  <c:v>0.74256944444442496</c:v>
                </c:pt>
                <c:pt idx="280">
                  <c:v>0.74259259259257304</c:v>
                </c:pt>
                <c:pt idx="281">
                  <c:v>0.74261574074072101</c:v>
                </c:pt>
                <c:pt idx="282">
                  <c:v>0.74263888888886898</c:v>
                </c:pt>
                <c:pt idx="283">
                  <c:v>0.74266203703701705</c:v>
                </c:pt>
                <c:pt idx="284">
                  <c:v>0.74268518518516502</c:v>
                </c:pt>
                <c:pt idx="285">
                  <c:v>0.74270833333331299</c:v>
                </c:pt>
                <c:pt idx="286">
                  <c:v>0.74273148148146095</c:v>
                </c:pt>
                <c:pt idx="287">
                  <c:v>0.74275462962960903</c:v>
                </c:pt>
                <c:pt idx="288">
                  <c:v>0.742777777777757</c:v>
                </c:pt>
                <c:pt idx="289">
                  <c:v>0.74280092592590496</c:v>
                </c:pt>
                <c:pt idx="290">
                  <c:v>0.74282407407405304</c:v>
                </c:pt>
                <c:pt idx="291">
                  <c:v>0.74284722222220201</c:v>
                </c:pt>
                <c:pt idx="292">
                  <c:v>0.74287037037034997</c:v>
                </c:pt>
                <c:pt idx="293">
                  <c:v>0.74289351851849805</c:v>
                </c:pt>
                <c:pt idx="294">
                  <c:v>0.74291666666664602</c:v>
                </c:pt>
                <c:pt idx="295">
                  <c:v>0.74293981481479399</c:v>
                </c:pt>
                <c:pt idx="296">
                  <c:v>0.74296296296294195</c:v>
                </c:pt>
                <c:pt idx="297">
                  <c:v>0.74298611111109003</c:v>
                </c:pt>
                <c:pt idx="298">
                  <c:v>0.743009259259238</c:v>
                </c:pt>
                <c:pt idx="299">
                  <c:v>0.74303240740738596</c:v>
                </c:pt>
                <c:pt idx="300">
                  <c:v>0.74305555555553404</c:v>
                </c:pt>
                <c:pt idx="301">
                  <c:v>0.74307870370368201</c:v>
                </c:pt>
                <c:pt idx="302">
                  <c:v>0.74310185185182998</c:v>
                </c:pt>
                <c:pt idx="303">
                  <c:v>0.74312499999997805</c:v>
                </c:pt>
                <c:pt idx="304">
                  <c:v>0.74314814814812702</c:v>
                </c:pt>
                <c:pt idx="305">
                  <c:v>0.74317129629627499</c:v>
                </c:pt>
                <c:pt idx="306">
                  <c:v>0.74319444444442295</c:v>
                </c:pt>
                <c:pt idx="307">
                  <c:v>0.74321759259257103</c:v>
                </c:pt>
                <c:pt idx="308">
                  <c:v>0.743240740740719</c:v>
                </c:pt>
                <c:pt idx="309">
                  <c:v>0.74326388888886696</c:v>
                </c:pt>
                <c:pt idx="310">
                  <c:v>0.74328703703701504</c:v>
                </c:pt>
                <c:pt idx="311">
                  <c:v>0.74331018518516301</c:v>
                </c:pt>
                <c:pt idx="312">
                  <c:v>0.74333333333331097</c:v>
                </c:pt>
                <c:pt idx="313">
                  <c:v>0.74335648148145905</c:v>
                </c:pt>
                <c:pt idx="314">
                  <c:v>0.74337962962960702</c:v>
                </c:pt>
                <c:pt idx="315">
                  <c:v>0.74340277777775499</c:v>
                </c:pt>
                <c:pt idx="316">
                  <c:v>0.74342592592590395</c:v>
                </c:pt>
                <c:pt idx="317">
                  <c:v>0.74344907407405203</c:v>
                </c:pt>
                <c:pt idx="318">
                  <c:v>0.7434722222222</c:v>
                </c:pt>
                <c:pt idx="319">
                  <c:v>0.74349537037034796</c:v>
                </c:pt>
                <c:pt idx="320">
                  <c:v>0.74351851851849604</c:v>
                </c:pt>
                <c:pt idx="321">
                  <c:v>0.74354166666664401</c:v>
                </c:pt>
                <c:pt idx="322">
                  <c:v>0.74356481481479197</c:v>
                </c:pt>
                <c:pt idx="323">
                  <c:v>0.74358796296294005</c:v>
                </c:pt>
                <c:pt idx="324">
                  <c:v>0.74361111111108802</c:v>
                </c:pt>
                <c:pt idx="325">
                  <c:v>0.74363425925923599</c:v>
                </c:pt>
                <c:pt idx="326">
                  <c:v>0.74365740740738395</c:v>
                </c:pt>
                <c:pt idx="327">
                  <c:v>0.74368055555553203</c:v>
                </c:pt>
                <c:pt idx="328">
                  <c:v>0.74370370370368</c:v>
                </c:pt>
                <c:pt idx="329">
                  <c:v>0.74372685185182896</c:v>
                </c:pt>
                <c:pt idx="330">
                  <c:v>0.74374999999997704</c:v>
                </c:pt>
                <c:pt idx="331">
                  <c:v>0.74377314814812501</c:v>
                </c:pt>
                <c:pt idx="332">
                  <c:v>0.74379629629627297</c:v>
                </c:pt>
                <c:pt idx="333">
                  <c:v>0.74381944444442105</c:v>
                </c:pt>
                <c:pt idx="334">
                  <c:v>0.74384259259256902</c:v>
                </c:pt>
                <c:pt idx="335">
                  <c:v>0.74386574074071699</c:v>
                </c:pt>
                <c:pt idx="336">
                  <c:v>0.74388888888886495</c:v>
                </c:pt>
                <c:pt idx="337">
                  <c:v>0.74391203703701303</c:v>
                </c:pt>
                <c:pt idx="338">
                  <c:v>0.743935185185161</c:v>
                </c:pt>
                <c:pt idx="339">
                  <c:v>0.74395833333330896</c:v>
                </c:pt>
                <c:pt idx="340">
                  <c:v>0.74398148148145704</c:v>
                </c:pt>
                <c:pt idx="341">
                  <c:v>0.74400462962960501</c:v>
                </c:pt>
                <c:pt idx="342">
                  <c:v>0.74402777777775397</c:v>
                </c:pt>
                <c:pt idx="343">
                  <c:v>0.74405092592590205</c:v>
                </c:pt>
                <c:pt idx="344">
                  <c:v>0.74407407407405002</c:v>
                </c:pt>
                <c:pt idx="345">
                  <c:v>0.74409722222219798</c:v>
                </c:pt>
                <c:pt idx="346">
                  <c:v>0.74412037037034595</c:v>
                </c:pt>
                <c:pt idx="347">
                  <c:v>0.74414351851849403</c:v>
                </c:pt>
                <c:pt idx="348">
                  <c:v>0.744166666666642</c:v>
                </c:pt>
                <c:pt idx="349">
                  <c:v>0.74418981481478996</c:v>
                </c:pt>
                <c:pt idx="350">
                  <c:v>0.74421296296293804</c:v>
                </c:pt>
                <c:pt idx="351">
                  <c:v>0.74423611111108601</c:v>
                </c:pt>
                <c:pt idx="352">
                  <c:v>0.74425925925923397</c:v>
                </c:pt>
                <c:pt idx="353">
                  <c:v>0.74428240740738205</c:v>
                </c:pt>
                <c:pt idx="354">
                  <c:v>0.74430555555553002</c:v>
                </c:pt>
                <c:pt idx="355">
                  <c:v>0.74432870370367898</c:v>
                </c:pt>
                <c:pt idx="356">
                  <c:v>0.74435185185182695</c:v>
                </c:pt>
                <c:pt idx="357">
                  <c:v>0.74437499999997503</c:v>
                </c:pt>
                <c:pt idx="358">
                  <c:v>0.744398148148123</c:v>
                </c:pt>
                <c:pt idx="359">
                  <c:v>0.74442129629627096</c:v>
                </c:pt>
                <c:pt idx="360">
                  <c:v>0.74444444444441904</c:v>
                </c:pt>
                <c:pt idx="361">
                  <c:v>0.74446759259256701</c:v>
                </c:pt>
                <c:pt idx="362">
                  <c:v>0.74449074074071497</c:v>
                </c:pt>
                <c:pt idx="363">
                  <c:v>0.74451388888886305</c:v>
                </c:pt>
                <c:pt idx="364">
                  <c:v>0.74453703703701102</c:v>
                </c:pt>
                <c:pt idx="365">
                  <c:v>0.74456018518515898</c:v>
                </c:pt>
                <c:pt idx="366">
                  <c:v>0.74458333333330695</c:v>
                </c:pt>
                <c:pt idx="367">
                  <c:v>0.74460648148145503</c:v>
                </c:pt>
                <c:pt idx="368">
                  <c:v>0.744629629629604</c:v>
                </c:pt>
                <c:pt idx="369">
                  <c:v>0.74465277777775196</c:v>
                </c:pt>
                <c:pt idx="370">
                  <c:v>0.74467592592590004</c:v>
                </c:pt>
                <c:pt idx="371">
                  <c:v>0.74469907407404801</c:v>
                </c:pt>
                <c:pt idx="372">
                  <c:v>0.74472222222219597</c:v>
                </c:pt>
                <c:pt idx="373">
                  <c:v>0.74474537037034405</c:v>
                </c:pt>
                <c:pt idx="374">
                  <c:v>0.74476851851849202</c:v>
                </c:pt>
                <c:pt idx="375">
                  <c:v>0.74479166666663998</c:v>
                </c:pt>
                <c:pt idx="376">
                  <c:v>0.74481481481478795</c:v>
                </c:pt>
                <c:pt idx="377">
                  <c:v>0.74483796296293603</c:v>
                </c:pt>
                <c:pt idx="378">
                  <c:v>0.744861111111084</c:v>
                </c:pt>
                <c:pt idx="379">
                  <c:v>0.74488425925923196</c:v>
                </c:pt>
                <c:pt idx="380">
                  <c:v>0.74490740740738004</c:v>
                </c:pt>
                <c:pt idx="381">
                  <c:v>0.74493055555552901</c:v>
                </c:pt>
                <c:pt idx="382">
                  <c:v>0.74495370370367697</c:v>
                </c:pt>
                <c:pt idx="383">
                  <c:v>0.74497685185182505</c:v>
                </c:pt>
                <c:pt idx="384">
                  <c:v>0.74499999999997302</c:v>
                </c:pt>
                <c:pt idx="385">
                  <c:v>0.74502314814812098</c:v>
                </c:pt>
                <c:pt idx="386">
                  <c:v>0.74504629629626895</c:v>
                </c:pt>
                <c:pt idx="387">
                  <c:v>0.74506944444441703</c:v>
                </c:pt>
                <c:pt idx="388">
                  <c:v>0.745092592592565</c:v>
                </c:pt>
                <c:pt idx="389">
                  <c:v>0.74511574074071296</c:v>
                </c:pt>
                <c:pt idx="390">
                  <c:v>0.74513888888886104</c:v>
                </c:pt>
                <c:pt idx="391">
                  <c:v>0.74516203703700901</c:v>
                </c:pt>
                <c:pt idx="392">
                  <c:v>0.74518518518515697</c:v>
                </c:pt>
                <c:pt idx="393">
                  <c:v>0.74520833333330505</c:v>
                </c:pt>
                <c:pt idx="394">
                  <c:v>0.74523148148145402</c:v>
                </c:pt>
                <c:pt idx="395">
                  <c:v>0.74525462962960198</c:v>
                </c:pt>
                <c:pt idx="396">
                  <c:v>0.74527777777774995</c:v>
                </c:pt>
                <c:pt idx="397">
                  <c:v>0.74530092592589803</c:v>
                </c:pt>
                <c:pt idx="398">
                  <c:v>0.74532407407404599</c:v>
                </c:pt>
                <c:pt idx="399">
                  <c:v>0.74534722222219396</c:v>
                </c:pt>
                <c:pt idx="400">
                  <c:v>0.74537037037034204</c:v>
                </c:pt>
                <c:pt idx="401">
                  <c:v>0.74539351851849001</c:v>
                </c:pt>
                <c:pt idx="402">
                  <c:v>0.74541666666663797</c:v>
                </c:pt>
                <c:pt idx="403">
                  <c:v>0.74543981481478605</c:v>
                </c:pt>
                <c:pt idx="404">
                  <c:v>0.74546296296293402</c:v>
                </c:pt>
                <c:pt idx="405">
                  <c:v>0.74548611111108198</c:v>
                </c:pt>
                <c:pt idx="406">
                  <c:v>0.74550925925923095</c:v>
                </c:pt>
                <c:pt idx="407">
                  <c:v>0.74553240740737903</c:v>
                </c:pt>
                <c:pt idx="408">
                  <c:v>0.74555555555552699</c:v>
                </c:pt>
                <c:pt idx="409">
                  <c:v>0.74557870370367496</c:v>
                </c:pt>
                <c:pt idx="410">
                  <c:v>0.74560185185182304</c:v>
                </c:pt>
                <c:pt idx="411">
                  <c:v>0.74562499999997101</c:v>
                </c:pt>
                <c:pt idx="412">
                  <c:v>0.74564814814811897</c:v>
                </c:pt>
                <c:pt idx="413">
                  <c:v>0.74567129629626705</c:v>
                </c:pt>
                <c:pt idx="414">
                  <c:v>0.74569444444441502</c:v>
                </c:pt>
                <c:pt idx="415">
                  <c:v>0.74571759259256298</c:v>
                </c:pt>
                <c:pt idx="416">
                  <c:v>0.74574074074071095</c:v>
                </c:pt>
                <c:pt idx="417">
                  <c:v>0.74576388888885903</c:v>
                </c:pt>
                <c:pt idx="418">
                  <c:v>0.74578703703700699</c:v>
                </c:pt>
                <c:pt idx="419">
                  <c:v>0.74581018518515596</c:v>
                </c:pt>
                <c:pt idx="420">
                  <c:v>0.74583333333330404</c:v>
                </c:pt>
                <c:pt idx="421">
                  <c:v>0.745856481481452</c:v>
                </c:pt>
                <c:pt idx="422">
                  <c:v>0.74587962962959997</c:v>
                </c:pt>
                <c:pt idx="423">
                  <c:v>0.74590277777774805</c:v>
                </c:pt>
                <c:pt idx="424">
                  <c:v>0.74592592592589602</c:v>
                </c:pt>
                <c:pt idx="425">
                  <c:v>0.74594907407404398</c:v>
                </c:pt>
                <c:pt idx="426">
                  <c:v>0.74597222222219195</c:v>
                </c:pt>
                <c:pt idx="427">
                  <c:v>0.74599537037034003</c:v>
                </c:pt>
                <c:pt idx="428">
                  <c:v>0.74601851851848799</c:v>
                </c:pt>
                <c:pt idx="429">
                  <c:v>0.74604166666663596</c:v>
                </c:pt>
                <c:pt idx="430">
                  <c:v>0.74606481481478404</c:v>
                </c:pt>
                <c:pt idx="431">
                  <c:v>0.74608796296293201</c:v>
                </c:pt>
                <c:pt idx="432">
                  <c:v>0.74611111111108097</c:v>
                </c:pt>
                <c:pt idx="433">
                  <c:v>0.74613425925922905</c:v>
                </c:pt>
                <c:pt idx="434">
                  <c:v>0.74615740740737702</c:v>
                </c:pt>
                <c:pt idx="435">
                  <c:v>0.74618055555552498</c:v>
                </c:pt>
                <c:pt idx="436">
                  <c:v>0.74620370370367195</c:v>
                </c:pt>
                <c:pt idx="437">
                  <c:v>0.74622685185181903</c:v>
                </c:pt>
                <c:pt idx="438">
                  <c:v>0.746249999999967</c:v>
                </c:pt>
                <c:pt idx="439">
                  <c:v>0.74627314814811496</c:v>
                </c:pt>
                <c:pt idx="440">
                  <c:v>0.74629629629626304</c:v>
                </c:pt>
                <c:pt idx="441">
                  <c:v>0.74631944444441101</c:v>
                </c:pt>
                <c:pt idx="442">
                  <c:v>0.74634259259255897</c:v>
                </c:pt>
                <c:pt idx="443">
                  <c:v>0.74636574074070705</c:v>
                </c:pt>
                <c:pt idx="444">
                  <c:v>0.74638888888885502</c:v>
                </c:pt>
                <c:pt idx="445">
                  <c:v>0.74641203703700298</c:v>
                </c:pt>
                <c:pt idx="446">
                  <c:v>0.74643518518515095</c:v>
                </c:pt>
                <c:pt idx="447">
                  <c:v>0.74645833333329903</c:v>
                </c:pt>
                <c:pt idx="448">
                  <c:v>0.746481481481447</c:v>
                </c:pt>
                <c:pt idx="449">
                  <c:v>0.74650462962959496</c:v>
                </c:pt>
                <c:pt idx="450">
                  <c:v>0.74652777777774304</c:v>
                </c:pt>
                <c:pt idx="451">
                  <c:v>0.74655092592589101</c:v>
                </c:pt>
                <c:pt idx="452">
                  <c:v>0.74657407407403897</c:v>
                </c:pt>
                <c:pt idx="453">
                  <c:v>0.74659722222218705</c:v>
                </c:pt>
                <c:pt idx="454">
                  <c:v>0.74662037037033502</c:v>
                </c:pt>
                <c:pt idx="455">
                  <c:v>0.74664351851848298</c:v>
                </c:pt>
                <c:pt idx="456">
                  <c:v>0.74666666666663095</c:v>
                </c:pt>
                <c:pt idx="457">
                  <c:v>0.74668981481477903</c:v>
                </c:pt>
                <c:pt idx="458">
                  <c:v>0.746712962962927</c:v>
                </c:pt>
                <c:pt idx="459">
                  <c:v>0.74673611111107496</c:v>
                </c:pt>
                <c:pt idx="460">
                  <c:v>0.74675925925922304</c:v>
                </c:pt>
                <c:pt idx="461">
                  <c:v>0.74678240740737101</c:v>
                </c:pt>
                <c:pt idx="462">
                  <c:v>0.74680555555551897</c:v>
                </c:pt>
                <c:pt idx="463">
                  <c:v>0.74682870370366705</c:v>
                </c:pt>
                <c:pt idx="464">
                  <c:v>0.74685185185181502</c:v>
                </c:pt>
                <c:pt idx="465">
                  <c:v>0.74687499999996299</c:v>
                </c:pt>
                <c:pt idx="466">
                  <c:v>0.74689814814811095</c:v>
                </c:pt>
                <c:pt idx="467">
                  <c:v>0.74692129629625803</c:v>
                </c:pt>
                <c:pt idx="468">
                  <c:v>0.746944444444406</c:v>
                </c:pt>
                <c:pt idx="469">
                  <c:v>0.74696759259255396</c:v>
                </c:pt>
                <c:pt idx="470">
                  <c:v>0.74699074074070204</c:v>
                </c:pt>
                <c:pt idx="471">
                  <c:v>0.74701388888885001</c:v>
                </c:pt>
                <c:pt idx="472">
                  <c:v>0.74703703703699798</c:v>
                </c:pt>
                <c:pt idx="473">
                  <c:v>0.74706018518514605</c:v>
                </c:pt>
                <c:pt idx="474">
                  <c:v>0.74708333333329402</c:v>
                </c:pt>
                <c:pt idx="475">
                  <c:v>0.74710648148144199</c:v>
                </c:pt>
                <c:pt idx="476">
                  <c:v>0.74712962962958995</c:v>
                </c:pt>
                <c:pt idx="477">
                  <c:v>0.74715277777773803</c:v>
                </c:pt>
                <c:pt idx="478">
                  <c:v>0.747175925925886</c:v>
                </c:pt>
                <c:pt idx="479">
                  <c:v>0.74719907407403396</c:v>
                </c:pt>
                <c:pt idx="480">
                  <c:v>0.74722222222218204</c:v>
                </c:pt>
                <c:pt idx="481">
                  <c:v>0.74724537037033001</c:v>
                </c:pt>
                <c:pt idx="482">
                  <c:v>0.74726851851847798</c:v>
                </c:pt>
                <c:pt idx="483">
                  <c:v>0.74729166666662605</c:v>
                </c:pt>
                <c:pt idx="484">
                  <c:v>0.74731481481477402</c:v>
                </c:pt>
                <c:pt idx="485">
                  <c:v>0.74733796296292199</c:v>
                </c:pt>
                <c:pt idx="486">
                  <c:v>0.74736111111106995</c:v>
                </c:pt>
                <c:pt idx="487">
                  <c:v>0.74738425925921803</c:v>
                </c:pt>
                <c:pt idx="488">
                  <c:v>0.747407407407366</c:v>
                </c:pt>
                <c:pt idx="489">
                  <c:v>0.74743055555551396</c:v>
                </c:pt>
                <c:pt idx="490">
                  <c:v>0.74745370370366204</c:v>
                </c:pt>
                <c:pt idx="491">
                  <c:v>0.74747685185181001</c:v>
                </c:pt>
                <c:pt idx="492">
                  <c:v>0.74749999999995798</c:v>
                </c:pt>
                <c:pt idx="493">
                  <c:v>0.74752314814810605</c:v>
                </c:pt>
                <c:pt idx="494">
                  <c:v>0.74754629629625402</c:v>
                </c:pt>
                <c:pt idx="495">
                  <c:v>0.74756944444440199</c:v>
                </c:pt>
                <c:pt idx="496">
                  <c:v>0.74759259259254995</c:v>
                </c:pt>
                <c:pt idx="497">
                  <c:v>0.74761574074069703</c:v>
                </c:pt>
                <c:pt idx="498">
                  <c:v>0.747638888888845</c:v>
                </c:pt>
                <c:pt idx="499">
                  <c:v>0.74766203703699297</c:v>
                </c:pt>
                <c:pt idx="500">
                  <c:v>0.74768518518514204</c:v>
                </c:pt>
                <c:pt idx="501">
                  <c:v>0.74770833333329001</c:v>
                </c:pt>
                <c:pt idx="502">
                  <c:v>0.74773148148143798</c:v>
                </c:pt>
                <c:pt idx="503">
                  <c:v>0.74775462962958505</c:v>
                </c:pt>
                <c:pt idx="504">
                  <c:v>0.74777777777773302</c:v>
                </c:pt>
                <c:pt idx="505">
                  <c:v>0.74780092592588099</c:v>
                </c:pt>
                <c:pt idx="506">
                  <c:v>0.74782407407402895</c:v>
                </c:pt>
                <c:pt idx="507">
                  <c:v>0.74784722222217703</c:v>
                </c:pt>
                <c:pt idx="508">
                  <c:v>0.747870370370325</c:v>
                </c:pt>
                <c:pt idx="509">
                  <c:v>0.74789351851847297</c:v>
                </c:pt>
                <c:pt idx="510">
                  <c:v>0.74791666666662104</c:v>
                </c:pt>
                <c:pt idx="511">
                  <c:v>0.74793981481476901</c:v>
                </c:pt>
                <c:pt idx="512">
                  <c:v>0.74796296296291698</c:v>
                </c:pt>
                <c:pt idx="513">
                  <c:v>0.74798611111106506</c:v>
                </c:pt>
                <c:pt idx="514">
                  <c:v>0.74800925925921302</c:v>
                </c:pt>
                <c:pt idx="515">
                  <c:v>0.74803240740736099</c:v>
                </c:pt>
                <c:pt idx="516">
                  <c:v>0.74805555555550896</c:v>
                </c:pt>
                <c:pt idx="517">
                  <c:v>0.74807870370365703</c:v>
                </c:pt>
                <c:pt idx="518">
                  <c:v>0.748101851851805</c:v>
                </c:pt>
                <c:pt idx="519">
                  <c:v>0.74812499999995297</c:v>
                </c:pt>
                <c:pt idx="520">
                  <c:v>0.74814814814810104</c:v>
                </c:pt>
                <c:pt idx="521">
                  <c:v>0.74817129629624901</c:v>
                </c:pt>
                <c:pt idx="522">
                  <c:v>0.74819444444439698</c:v>
                </c:pt>
                <c:pt idx="523">
                  <c:v>0.74821759259254506</c:v>
                </c:pt>
                <c:pt idx="524">
                  <c:v>0.74824074074069302</c:v>
                </c:pt>
                <c:pt idx="525">
                  <c:v>0.74826388888884099</c:v>
                </c:pt>
                <c:pt idx="526">
                  <c:v>0.74828703703698896</c:v>
                </c:pt>
                <c:pt idx="527">
                  <c:v>0.74831018518513703</c:v>
                </c:pt>
                <c:pt idx="528">
                  <c:v>0.748333333333285</c:v>
                </c:pt>
                <c:pt idx="529">
                  <c:v>0.74835648148143297</c:v>
                </c:pt>
                <c:pt idx="530">
                  <c:v>0.74837962962958104</c:v>
                </c:pt>
                <c:pt idx="531">
                  <c:v>0.74840277777772901</c:v>
                </c:pt>
                <c:pt idx="532">
                  <c:v>0.74842592592587698</c:v>
                </c:pt>
                <c:pt idx="533">
                  <c:v>0.74844907407402494</c:v>
                </c:pt>
                <c:pt idx="534">
                  <c:v>0.74847222222217202</c:v>
                </c:pt>
                <c:pt idx="535">
                  <c:v>0.74849537037031999</c:v>
                </c:pt>
                <c:pt idx="536">
                  <c:v>0.74851851851846796</c:v>
                </c:pt>
                <c:pt idx="537">
                  <c:v>0.74854166666661603</c:v>
                </c:pt>
                <c:pt idx="538">
                  <c:v>0.748564814814764</c:v>
                </c:pt>
                <c:pt idx="539">
                  <c:v>0.74858796296291197</c:v>
                </c:pt>
                <c:pt idx="540">
                  <c:v>0.74861111111106005</c:v>
                </c:pt>
                <c:pt idx="541">
                  <c:v>0.74863425925920801</c:v>
                </c:pt>
                <c:pt idx="542">
                  <c:v>0.74865740740735598</c:v>
                </c:pt>
                <c:pt idx="543">
                  <c:v>0.74868055555550395</c:v>
                </c:pt>
                <c:pt idx="544">
                  <c:v>0.74870370370365202</c:v>
                </c:pt>
                <c:pt idx="545">
                  <c:v>0.74872685185179999</c:v>
                </c:pt>
                <c:pt idx="546">
                  <c:v>0.74874999999994796</c:v>
                </c:pt>
                <c:pt idx="547">
                  <c:v>0.74877314814809603</c:v>
                </c:pt>
                <c:pt idx="548">
                  <c:v>0.748796296296244</c:v>
                </c:pt>
                <c:pt idx="549">
                  <c:v>0.74881944444439197</c:v>
                </c:pt>
                <c:pt idx="550">
                  <c:v>0.74884259259254005</c:v>
                </c:pt>
                <c:pt idx="551">
                  <c:v>0.74886574074068801</c:v>
                </c:pt>
                <c:pt idx="552">
                  <c:v>0.74888888888883598</c:v>
                </c:pt>
                <c:pt idx="553">
                  <c:v>0.74891203703698395</c:v>
                </c:pt>
                <c:pt idx="554">
                  <c:v>0.74893518518513202</c:v>
                </c:pt>
                <c:pt idx="555">
                  <c:v>0.74895833333327999</c:v>
                </c:pt>
                <c:pt idx="556">
                  <c:v>0.74898148148142796</c:v>
                </c:pt>
                <c:pt idx="557">
                  <c:v>0.74900462962957604</c:v>
                </c:pt>
                <c:pt idx="558">
                  <c:v>0.749027777777724</c:v>
                </c:pt>
                <c:pt idx="559">
                  <c:v>0.74905092592587197</c:v>
                </c:pt>
                <c:pt idx="560">
                  <c:v>0.74907407407402005</c:v>
                </c:pt>
                <c:pt idx="561">
                  <c:v>0.74909722222216801</c:v>
                </c:pt>
                <c:pt idx="562">
                  <c:v>0.74912037037031598</c:v>
                </c:pt>
                <c:pt idx="563">
                  <c:v>0.74914351851846395</c:v>
                </c:pt>
                <c:pt idx="564">
                  <c:v>0.74916666666661103</c:v>
                </c:pt>
                <c:pt idx="565">
                  <c:v>0.74918981481475899</c:v>
                </c:pt>
                <c:pt idx="566">
                  <c:v>0.74921296296290696</c:v>
                </c:pt>
                <c:pt idx="567">
                  <c:v>0.74923611111105504</c:v>
                </c:pt>
                <c:pt idx="568">
                  <c:v>0.749259259259203</c:v>
                </c:pt>
                <c:pt idx="569">
                  <c:v>0.74928240740735097</c:v>
                </c:pt>
                <c:pt idx="570">
                  <c:v>0.74930555555549905</c:v>
                </c:pt>
                <c:pt idx="571">
                  <c:v>0.74932870370364701</c:v>
                </c:pt>
                <c:pt idx="572">
                  <c:v>0.74935185185179498</c:v>
                </c:pt>
                <c:pt idx="573">
                  <c:v>0.74937499999994295</c:v>
                </c:pt>
                <c:pt idx="574">
                  <c:v>0.74939814814809103</c:v>
                </c:pt>
                <c:pt idx="575">
                  <c:v>0.74942129629623899</c:v>
                </c:pt>
                <c:pt idx="576">
                  <c:v>0.74944444444438696</c:v>
                </c:pt>
                <c:pt idx="577">
                  <c:v>0.74946759259253504</c:v>
                </c:pt>
                <c:pt idx="578">
                  <c:v>0.749490740740683</c:v>
                </c:pt>
                <c:pt idx="579">
                  <c:v>0.74951388888883097</c:v>
                </c:pt>
                <c:pt idx="580">
                  <c:v>0.74953703703697905</c:v>
                </c:pt>
                <c:pt idx="581">
                  <c:v>0.74956018518512701</c:v>
                </c:pt>
                <c:pt idx="582">
                  <c:v>0.74958333333327498</c:v>
                </c:pt>
                <c:pt idx="583">
                  <c:v>0.74960648148142295</c:v>
                </c:pt>
                <c:pt idx="584">
                  <c:v>0.74962962962957103</c:v>
                </c:pt>
                <c:pt idx="585">
                  <c:v>0.74965277777771899</c:v>
                </c:pt>
                <c:pt idx="586">
                  <c:v>0.74967592592586696</c:v>
                </c:pt>
                <c:pt idx="587">
                  <c:v>0.74969907407401504</c:v>
                </c:pt>
                <c:pt idx="588">
                  <c:v>0.749722222222163</c:v>
                </c:pt>
                <c:pt idx="589">
                  <c:v>0.74974537037031097</c:v>
                </c:pt>
                <c:pt idx="590">
                  <c:v>0.74976851851845905</c:v>
                </c:pt>
                <c:pt idx="591">
                  <c:v>0.74979166666660702</c:v>
                </c:pt>
                <c:pt idx="592">
                  <c:v>0.74981481481475498</c:v>
                </c:pt>
                <c:pt idx="593">
                  <c:v>0.74983796296290295</c:v>
                </c:pt>
                <c:pt idx="594">
                  <c:v>0.74986111111105003</c:v>
                </c:pt>
                <c:pt idx="595">
                  <c:v>0.74988425925919799</c:v>
                </c:pt>
                <c:pt idx="596">
                  <c:v>0.74990740740734596</c:v>
                </c:pt>
                <c:pt idx="597">
                  <c:v>0.74993055555549404</c:v>
                </c:pt>
                <c:pt idx="598">
                  <c:v>0.74995370370364201</c:v>
                </c:pt>
                <c:pt idx="599">
                  <c:v>0.74997685185178997</c:v>
                </c:pt>
                <c:pt idx="600">
                  <c:v>0.74999999999993805</c:v>
                </c:pt>
                <c:pt idx="601">
                  <c:v>0.75002314814808602</c:v>
                </c:pt>
                <c:pt idx="602">
                  <c:v>0.75004629629623398</c:v>
                </c:pt>
                <c:pt idx="603">
                  <c:v>0.75006944444438195</c:v>
                </c:pt>
                <c:pt idx="604">
                  <c:v>0.75009259259253003</c:v>
                </c:pt>
                <c:pt idx="605">
                  <c:v>0.75011574074067799</c:v>
                </c:pt>
                <c:pt idx="606">
                  <c:v>0.75013888888882596</c:v>
                </c:pt>
                <c:pt idx="607">
                  <c:v>0.75016203703697404</c:v>
                </c:pt>
                <c:pt idx="608">
                  <c:v>0.75018518518512201</c:v>
                </c:pt>
                <c:pt idx="609">
                  <c:v>0.75020833333326997</c:v>
                </c:pt>
                <c:pt idx="610">
                  <c:v>0.75023148148141805</c:v>
                </c:pt>
                <c:pt idx="611">
                  <c:v>0.75025462962956602</c:v>
                </c:pt>
                <c:pt idx="612">
                  <c:v>0.75027777777771398</c:v>
                </c:pt>
                <c:pt idx="613">
                  <c:v>0.75030092592586195</c:v>
                </c:pt>
                <c:pt idx="614">
                  <c:v>0.75032407407401003</c:v>
                </c:pt>
                <c:pt idx="615">
                  <c:v>0.75034722222215799</c:v>
                </c:pt>
                <c:pt idx="616">
                  <c:v>0.75037037037030596</c:v>
                </c:pt>
                <c:pt idx="617">
                  <c:v>0.75039351851845404</c:v>
                </c:pt>
                <c:pt idx="618">
                  <c:v>0.75041666666660201</c:v>
                </c:pt>
                <c:pt idx="619">
                  <c:v>0.75043981481474997</c:v>
                </c:pt>
                <c:pt idx="620">
                  <c:v>0.75046296296289805</c:v>
                </c:pt>
                <c:pt idx="621">
                  <c:v>0.75048611111104602</c:v>
                </c:pt>
                <c:pt idx="622">
                  <c:v>0.75050925925919398</c:v>
                </c:pt>
                <c:pt idx="623">
                  <c:v>0.75053240740734195</c:v>
                </c:pt>
                <c:pt idx="624">
                  <c:v>0.75055555555548903</c:v>
                </c:pt>
                <c:pt idx="625">
                  <c:v>0.750578703703637</c:v>
                </c:pt>
                <c:pt idx="626">
                  <c:v>0.75060185185178496</c:v>
                </c:pt>
                <c:pt idx="627">
                  <c:v>0.75062499999993304</c:v>
                </c:pt>
                <c:pt idx="628">
                  <c:v>0.75064814814808101</c:v>
                </c:pt>
                <c:pt idx="629">
                  <c:v>0.75067129629622897</c:v>
                </c:pt>
                <c:pt idx="630">
                  <c:v>0.75069444444437705</c:v>
                </c:pt>
                <c:pt idx="631">
                  <c:v>0.75071759259252502</c:v>
                </c:pt>
                <c:pt idx="632">
                  <c:v>0.75074074074067298</c:v>
                </c:pt>
                <c:pt idx="633">
                  <c:v>0.75076388888882095</c:v>
                </c:pt>
                <c:pt idx="634">
                  <c:v>0.75078703703696903</c:v>
                </c:pt>
                <c:pt idx="635">
                  <c:v>0.750810185185117</c:v>
                </c:pt>
                <c:pt idx="636">
                  <c:v>0.75083333333326496</c:v>
                </c:pt>
                <c:pt idx="637">
                  <c:v>0.75085648148141304</c:v>
                </c:pt>
                <c:pt idx="638">
                  <c:v>0.75087962962956101</c:v>
                </c:pt>
                <c:pt idx="639">
                  <c:v>0.75090277777770897</c:v>
                </c:pt>
                <c:pt idx="640">
                  <c:v>0.75092592592585705</c:v>
                </c:pt>
                <c:pt idx="641">
                  <c:v>0.75094907407400502</c:v>
                </c:pt>
                <c:pt idx="642">
                  <c:v>0.75097222222215299</c:v>
                </c:pt>
                <c:pt idx="643">
                  <c:v>0.75099537037030095</c:v>
                </c:pt>
                <c:pt idx="644">
                  <c:v>0.75101851851844903</c:v>
                </c:pt>
                <c:pt idx="645">
                  <c:v>0.751041666666597</c:v>
                </c:pt>
                <c:pt idx="646">
                  <c:v>0.75106481481474496</c:v>
                </c:pt>
                <c:pt idx="647">
                  <c:v>0.75108796296289304</c:v>
                </c:pt>
                <c:pt idx="648">
                  <c:v>0.75111111111104101</c:v>
                </c:pt>
                <c:pt idx="649">
                  <c:v>0.75113425925918897</c:v>
                </c:pt>
                <c:pt idx="650">
                  <c:v>0.75115740740733705</c:v>
                </c:pt>
                <c:pt idx="651">
                  <c:v>0.75118055555548502</c:v>
                </c:pt>
                <c:pt idx="652">
                  <c:v>0.75120370370363299</c:v>
                </c:pt>
                <c:pt idx="653">
                  <c:v>0.75122685185178095</c:v>
                </c:pt>
                <c:pt idx="654">
                  <c:v>0.75124999999992803</c:v>
                </c:pt>
                <c:pt idx="655">
                  <c:v>0.751273148148076</c:v>
                </c:pt>
                <c:pt idx="656">
                  <c:v>0.75129629629622396</c:v>
                </c:pt>
                <c:pt idx="657">
                  <c:v>0.75131944444437204</c:v>
                </c:pt>
                <c:pt idx="658">
                  <c:v>0.75134259259252001</c:v>
                </c:pt>
                <c:pt idx="659">
                  <c:v>0.75136574074066798</c:v>
                </c:pt>
                <c:pt idx="660">
                  <c:v>0.75138888888881605</c:v>
                </c:pt>
                <c:pt idx="661">
                  <c:v>0.75141203703696402</c:v>
                </c:pt>
                <c:pt idx="662">
                  <c:v>0.75143518518511199</c:v>
                </c:pt>
                <c:pt idx="663">
                  <c:v>0.75145833333325995</c:v>
                </c:pt>
                <c:pt idx="664">
                  <c:v>0.75148148148140803</c:v>
                </c:pt>
                <c:pt idx="665">
                  <c:v>0.751504629629556</c:v>
                </c:pt>
                <c:pt idx="666">
                  <c:v>0.75152777777770396</c:v>
                </c:pt>
                <c:pt idx="667">
                  <c:v>0.75155092592585204</c:v>
                </c:pt>
                <c:pt idx="668">
                  <c:v>0.75157407407400001</c:v>
                </c:pt>
                <c:pt idx="669">
                  <c:v>0.75159722222214798</c:v>
                </c:pt>
                <c:pt idx="670">
                  <c:v>0.75162037037029605</c:v>
                </c:pt>
                <c:pt idx="671">
                  <c:v>0.75164351851844402</c:v>
                </c:pt>
                <c:pt idx="672">
                  <c:v>0.75166666666659199</c:v>
                </c:pt>
                <c:pt idx="673">
                  <c:v>0.75168981481473995</c:v>
                </c:pt>
                <c:pt idx="674">
                  <c:v>0.75171296296288803</c:v>
                </c:pt>
                <c:pt idx="675">
                  <c:v>0.751736111111036</c:v>
                </c:pt>
                <c:pt idx="676">
                  <c:v>0.75175925925918397</c:v>
                </c:pt>
                <c:pt idx="677">
                  <c:v>0.75178240740733204</c:v>
                </c:pt>
                <c:pt idx="678">
                  <c:v>0.75180555555548001</c:v>
                </c:pt>
                <c:pt idx="679">
                  <c:v>0.75182870370362798</c:v>
                </c:pt>
                <c:pt idx="680">
                  <c:v>0.75185185185177605</c:v>
                </c:pt>
                <c:pt idx="681">
                  <c:v>0.75187499999992402</c:v>
                </c:pt>
                <c:pt idx="682">
                  <c:v>0.75189814814807199</c:v>
                </c:pt>
                <c:pt idx="683">
                  <c:v>0.75192129629621995</c:v>
                </c:pt>
                <c:pt idx="684">
                  <c:v>0.75194444444436703</c:v>
                </c:pt>
                <c:pt idx="685">
                  <c:v>0.751967592592515</c:v>
                </c:pt>
                <c:pt idx="686">
                  <c:v>0.75199074074066297</c:v>
                </c:pt>
                <c:pt idx="687">
                  <c:v>0.75201388888881104</c:v>
                </c:pt>
                <c:pt idx="688">
                  <c:v>0.75203703703695901</c:v>
                </c:pt>
                <c:pt idx="689">
                  <c:v>0.75206018518510698</c:v>
                </c:pt>
                <c:pt idx="690">
                  <c:v>0.75208333333325506</c:v>
                </c:pt>
                <c:pt idx="691">
                  <c:v>0.75210648148140302</c:v>
                </c:pt>
                <c:pt idx="692">
                  <c:v>0.75212962962955099</c:v>
                </c:pt>
                <c:pt idx="693">
                  <c:v>0.75215277777769896</c:v>
                </c:pt>
                <c:pt idx="694">
                  <c:v>0.75217592592584703</c:v>
                </c:pt>
                <c:pt idx="695">
                  <c:v>0.752199074073995</c:v>
                </c:pt>
                <c:pt idx="696">
                  <c:v>0.75222222222214297</c:v>
                </c:pt>
                <c:pt idx="697">
                  <c:v>0.75224537037029104</c:v>
                </c:pt>
                <c:pt idx="698">
                  <c:v>0.75226851851843901</c:v>
                </c:pt>
                <c:pt idx="699">
                  <c:v>0.75229166666658698</c:v>
                </c:pt>
                <c:pt idx="700">
                  <c:v>0.75231481481473494</c:v>
                </c:pt>
                <c:pt idx="701">
                  <c:v>0.75233796296288302</c:v>
                </c:pt>
                <c:pt idx="702">
                  <c:v>0.75236111111103099</c:v>
                </c:pt>
                <c:pt idx="703">
                  <c:v>0.75238425925917896</c:v>
                </c:pt>
                <c:pt idx="704">
                  <c:v>0.75240740740732703</c:v>
                </c:pt>
                <c:pt idx="705">
                  <c:v>0.752430555555475</c:v>
                </c:pt>
                <c:pt idx="706">
                  <c:v>0.75245370370362297</c:v>
                </c:pt>
                <c:pt idx="707">
                  <c:v>0.75247685185177104</c:v>
                </c:pt>
                <c:pt idx="708">
                  <c:v>0.75249999999991901</c:v>
                </c:pt>
                <c:pt idx="709">
                  <c:v>0.75252314814806698</c:v>
                </c:pt>
                <c:pt idx="710">
                  <c:v>0.75254629629621494</c:v>
                </c:pt>
                <c:pt idx="711">
                  <c:v>0.75256944444436302</c:v>
                </c:pt>
                <c:pt idx="712">
                  <c:v>0.75259259259251099</c:v>
                </c:pt>
                <c:pt idx="713">
                  <c:v>0.75261574074065896</c:v>
                </c:pt>
                <c:pt idx="714">
                  <c:v>0.75263888888880603</c:v>
                </c:pt>
                <c:pt idx="715">
                  <c:v>0.752662037036954</c:v>
                </c:pt>
                <c:pt idx="716">
                  <c:v>0.75268518518510197</c:v>
                </c:pt>
                <c:pt idx="717">
                  <c:v>0.75270833333325005</c:v>
                </c:pt>
                <c:pt idx="718">
                  <c:v>0.75273148148139801</c:v>
                </c:pt>
                <c:pt idx="719">
                  <c:v>0.75275462962954598</c:v>
                </c:pt>
                <c:pt idx="720">
                  <c:v>0.75277777777769395</c:v>
                </c:pt>
                <c:pt idx="721">
                  <c:v>0.75280092592584202</c:v>
                </c:pt>
                <c:pt idx="722">
                  <c:v>0.75282407407398999</c:v>
                </c:pt>
                <c:pt idx="723">
                  <c:v>0.75284722222213796</c:v>
                </c:pt>
                <c:pt idx="724">
                  <c:v>0.75287037037028604</c:v>
                </c:pt>
                <c:pt idx="725">
                  <c:v>0.752893518518434</c:v>
                </c:pt>
                <c:pt idx="726">
                  <c:v>0.75291666666658197</c:v>
                </c:pt>
                <c:pt idx="727">
                  <c:v>0.75293981481473005</c:v>
                </c:pt>
                <c:pt idx="728">
                  <c:v>0.75296296296287801</c:v>
                </c:pt>
                <c:pt idx="729">
                  <c:v>0.75298611111102598</c:v>
                </c:pt>
                <c:pt idx="730">
                  <c:v>0.75300925925917395</c:v>
                </c:pt>
                <c:pt idx="731">
                  <c:v>0.75303240740732202</c:v>
                </c:pt>
                <c:pt idx="732">
                  <c:v>0.75305555555546999</c:v>
                </c:pt>
                <c:pt idx="733">
                  <c:v>0.75307870370361796</c:v>
                </c:pt>
                <c:pt idx="734">
                  <c:v>0.75310185185176604</c:v>
                </c:pt>
                <c:pt idx="735">
                  <c:v>0.753124999999914</c:v>
                </c:pt>
                <c:pt idx="736">
                  <c:v>0.75314814814806197</c:v>
                </c:pt>
                <c:pt idx="737">
                  <c:v>0.75317129629621005</c:v>
                </c:pt>
                <c:pt idx="738">
                  <c:v>0.75319444444435801</c:v>
                </c:pt>
                <c:pt idx="739">
                  <c:v>0.75321759259250598</c:v>
                </c:pt>
                <c:pt idx="740">
                  <c:v>0.75324074074065395</c:v>
                </c:pt>
                <c:pt idx="741">
                  <c:v>0.75326388888880202</c:v>
                </c:pt>
                <c:pt idx="742">
                  <c:v>0.75328703703694999</c:v>
                </c:pt>
                <c:pt idx="743">
                  <c:v>0.75331018518509796</c:v>
                </c:pt>
                <c:pt idx="744">
                  <c:v>0.75333333333324504</c:v>
                </c:pt>
                <c:pt idx="745">
                  <c:v>0.753356481481393</c:v>
                </c:pt>
                <c:pt idx="746">
                  <c:v>0.75337962962954097</c:v>
                </c:pt>
                <c:pt idx="747">
                  <c:v>0.75340277777768905</c:v>
                </c:pt>
                <c:pt idx="748">
                  <c:v>0.75342592592583701</c:v>
                </c:pt>
                <c:pt idx="749">
                  <c:v>0.75344907407398498</c:v>
                </c:pt>
              </c:numCache>
            </c:numRef>
          </c:cat>
          <c:val>
            <c:numRef>
              <c:f>Tabelle1!$D$2:$D$751</c:f>
              <c:numCache>
                <c:formatCode>General</c:formatCode>
                <c:ptCount val="75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-5</c:v>
                </c:pt>
                <c:pt idx="151">
                  <c:v>-5</c:v>
                </c:pt>
                <c:pt idx="152">
                  <c:v>-5</c:v>
                </c:pt>
                <c:pt idx="153">
                  <c:v>-5</c:v>
                </c:pt>
                <c:pt idx="154">
                  <c:v>-5</c:v>
                </c:pt>
                <c:pt idx="155">
                  <c:v>-5</c:v>
                </c:pt>
                <c:pt idx="156">
                  <c:v>-5</c:v>
                </c:pt>
                <c:pt idx="157">
                  <c:v>-5</c:v>
                </c:pt>
                <c:pt idx="158">
                  <c:v>-5</c:v>
                </c:pt>
                <c:pt idx="159">
                  <c:v>-5</c:v>
                </c:pt>
                <c:pt idx="160">
                  <c:v>-5</c:v>
                </c:pt>
                <c:pt idx="161">
                  <c:v>-5</c:v>
                </c:pt>
                <c:pt idx="162">
                  <c:v>-5</c:v>
                </c:pt>
                <c:pt idx="163">
                  <c:v>-5</c:v>
                </c:pt>
                <c:pt idx="164">
                  <c:v>-5</c:v>
                </c:pt>
                <c:pt idx="165">
                  <c:v>-5</c:v>
                </c:pt>
                <c:pt idx="166">
                  <c:v>-5</c:v>
                </c:pt>
                <c:pt idx="167">
                  <c:v>-5</c:v>
                </c:pt>
                <c:pt idx="168">
                  <c:v>-5</c:v>
                </c:pt>
                <c:pt idx="169">
                  <c:v>-5</c:v>
                </c:pt>
                <c:pt idx="170">
                  <c:v>-5</c:v>
                </c:pt>
                <c:pt idx="171">
                  <c:v>-5</c:v>
                </c:pt>
                <c:pt idx="172">
                  <c:v>-5</c:v>
                </c:pt>
                <c:pt idx="173">
                  <c:v>-5</c:v>
                </c:pt>
                <c:pt idx="174">
                  <c:v>-5</c:v>
                </c:pt>
                <c:pt idx="175">
                  <c:v>-5</c:v>
                </c:pt>
                <c:pt idx="176">
                  <c:v>-5</c:v>
                </c:pt>
                <c:pt idx="177">
                  <c:v>-5</c:v>
                </c:pt>
                <c:pt idx="178">
                  <c:v>-5</c:v>
                </c:pt>
                <c:pt idx="179">
                  <c:v>-5</c:v>
                </c:pt>
                <c:pt idx="180">
                  <c:v>-5</c:v>
                </c:pt>
                <c:pt idx="181">
                  <c:v>-5</c:v>
                </c:pt>
                <c:pt idx="182">
                  <c:v>-5</c:v>
                </c:pt>
                <c:pt idx="183">
                  <c:v>-5</c:v>
                </c:pt>
                <c:pt idx="184">
                  <c:v>-5</c:v>
                </c:pt>
                <c:pt idx="185">
                  <c:v>-5</c:v>
                </c:pt>
                <c:pt idx="186">
                  <c:v>-5</c:v>
                </c:pt>
                <c:pt idx="187">
                  <c:v>-5</c:v>
                </c:pt>
                <c:pt idx="188">
                  <c:v>-5</c:v>
                </c:pt>
                <c:pt idx="189">
                  <c:v>-5</c:v>
                </c:pt>
                <c:pt idx="190">
                  <c:v>-5</c:v>
                </c:pt>
                <c:pt idx="191">
                  <c:v>-5</c:v>
                </c:pt>
                <c:pt idx="192">
                  <c:v>-5</c:v>
                </c:pt>
                <c:pt idx="193">
                  <c:v>-5</c:v>
                </c:pt>
                <c:pt idx="194">
                  <c:v>-5</c:v>
                </c:pt>
                <c:pt idx="195">
                  <c:v>-5</c:v>
                </c:pt>
                <c:pt idx="196">
                  <c:v>-5</c:v>
                </c:pt>
                <c:pt idx="197">
                  <c:v>-5</c:v>
                </c:pt>
                <c:pt idx="198">
                  <c:v>-5</c:v>
                </c:pt>
                <c:pt idx="199">
                  <c:v>-5</c:v>
                </c:pt>
                <c:pt idx="200">
                  <c:v>-5</c:v>
                </c:pt>
                <c:pt idx="201">
                  <c:v>-5</c:v>
                </c:pt>
                <c:pt idx="202">
                  <c:v>-5</c:v>
                </c:pt>
                <c:pt idx="203">
                  <c:v>-5</c:v>
                </c:pt>
                <c:pt idx="204">
                  <c:v>-5</c:v>
                </c:pt>
                <c:pt idx="205">
                  <c:v>-5</c:v>
                </c:pt>
                <c:pt idx="206">
                  <c:v>-5</c:v>
                </c:pt>
                <c:pt idx="207">
                  <c:v>-5</c:v>
                </c:pt>
                <c:pt idx="208">
                  <c:v>-5</c:v>
                </c:pt>
                <c:pt idx="209">
                  <c:v>-5</c:v>
                </c:pt>
                <c:pt idx="210">
                  <c:v>-5</c:v>
                </c:pt>
                <c:pt idx="211">
                  <c:v>-5</c:v>
                </c:pt>
                <c:pt idx="212">
                  <c:v>-5</c:v>
                </c:pt>
                <c:pt idx="213">
                  <c:v>-5</c:v>
                </c:pt>
                <c:pt idx="214">
                  <c:v>-5</c:v>
                </c:pt>
                <c:pt idx="215">
                  <c:v>-5</c:v>
                </c:pt>
                <c:pt idx="216">
                  <c:v>-5</c:v>
                </c:pt>
                <c:pt idx="217">
                  <c:v>-5</c:v>
                </c:pt>
                <c:pt idx="218">
                  <c:v>-5</c:v>
                </c:pt>
                <c:pt idx="219">
                  <c:v>-5</c:v>
                </c:pt>
                <c:pt idx="220">
                  <c:v>-5</c:v>
                </c:pt>
                <c:pt idx="221">
                  <c:v>-5</c:v>
                </c:pt>
                <c:pt idx="222">
                  <c:v>-5</c:v>
                </c:pt>
                <c:pt idx="223">
                  <c:v>-5</c:v>
                </c:pt>
                <c:pt idx="224">
                  <c:v>-5</c:v>
                </c:pt>
                <c:pt idx="225">
                  <c:v>-5</c:v>
                </c:pt>
                <c:pt idx="226">
                  <c:v>-5</c:v>
                </c:pt>
                <c:pt idx="227">
                  <c:v>-5</c:v>
                </c:pt>
                <c:pt idx="228">
                  <c:v>-5</c:v>
                </c:pt>
                <c:pt idx="229">
                  <c:v>-5</c:v>
                </c:pt>
                <c:pt idx="230">
                  <c:v>-5</c:v>
                </c:pt>
                <c:pt idx="231">
                  <c:v>-5</c:v>
                </c:pt>
                <c:pt idx="232">
                  <c:v>-5</c:v>
                </c:pt>
                <c:pt idx="233">
                  <c:v>-5</c:v>
                </c:pt>
                <c:pt idx="234">
                  <c:v>-5</c:v>
                </c:pt>
                <c:pt idx="235">
                  <c:v>-5</c:v>
                </c:pt>
                <c:pt idx="236">
                  <c:v>-5</c:v>
                </c:pt>
                <c:pt idx="237">
                  <c:v>-5</c:v>
                </c:pt>
                <c:pt idx="238">
                  <c:v>-5</c:v>
                </c:pt>
                <c:pt idx="239">
                  <c:v>-5</c:v>
                </c:pt>
                <c:pt idx="240">
                  <c:v>-5</c:v>
                </c:pt>
                <c:pt idx="241">
                  <c:v>-5</c:v>
                </c:pt>
                <c:pt idx="242">
                  <c:v>-5</c:v>
                </c:pt>
                <c:pt idx="243">
                  <c:v>-5</c:v>
                </c:pt>
                <c:pt idx="244">
                  <c:v>-5</c:v>
                </c:pt>
                <c:pt idx="245">
                  <c:v>-5</c:v>
                </c:pt>
                <c:pt idx="246">
                  <c:v>-5</c:v>
                </c:pt>
                <c:pt idx="247">
                  <c:v>-5</c:v>
                </c:pt>
                <c:pt idx="248">
                  <c:v>-5</c:v>
                </c:pt>
                <c:pt idx="249">
                  <c:v>-5</c:v>
                </c:pt>
                <c:pt idx="250">
                  <c:v>-5</c:v>
                </c:pt>
                <c:pt idx="251">
                  <c:v>-5</c:v>
                </c:pt>
                <c:pt idx="252">
                  <c:v>-5</c:v>
                </c:pt>
                <c:pt idx="253">
                  <c:v>-5</c:v>
                </c:pt>
                <c:pt idx="254">
                  <c:v>-5</c:v>
                </c:pt>
                <c:pt idx="255">
                  <c:v>-5</c:v>
                </c:pt>
                <c:pt idx="256">
                  <c:v>-5</c:v>
                </c:pt>
                <c:pt idx="257">
                  <c:v>-5</c:v>
                </c:pt>
                <c:pt idx="258">
                  <c:v>-5</c:v>
                </c:pt>
                <c:pt idx="259">
                  <c:v>-5</c:v>
                </c:pt>
                <c:pt idx="260">
                  <c:v>-5</c:v>
                </c:pt>
                <c:pt idx="261">
                  <c:v>-5</c:v>
                </c:pt>
                <c:pt idx="262">
                  <c:v>-5</c:v>
                </c:pt>
                <c:pt idx="263">
                  <c:v>-5</c:v>
                </c:pt>
                <c:pt idx="264">
                  <c:v>-5</c:v>
                </c:pt>
                <c:pt idx="265">
                  <c:v>-5</c:v>
                </c:pt>
                <c:pt idx="266">
                  <c:v>-5</c:v>
                </c:pt>
                <c:pt idx="267">
                  <c:v>-5</c:v>
                </c:pt>
                <c:pt idx="268">
                  <c:v>-5</c:v>
                </c:pt>
                <c:pt idx="269">
                  <c:v>-5</c:v>
                </c:pt>
                <c:pt idx="270">
                  <c:v>-5</c:v>
                </c:pt>
                <c:pt idx="271">
                  <c:v>-5</c:v>
                </c:pt>
                <c:pt idx="272">
                  <c:v>-5</c:v>
                </c:pt>
                <c:pt idx="273">
                  <c:v>-5</c:v>
                </c:pt>
                <c:pt idx="274">
                  <c:v>-5</c:v>
                </c:pt>
                <c:pt idx="275">
                  <c:v>-5</c:v>
                </c:pt>
                <c:pt idx="276">
                  <c:v>-5</c:v>
                </c:pt>
                <c:pt idx="277">
                  <c:v>-5</c:v>
                </c:pt>
                <c:pt idx="278">
                  <c:v>-5</c:v>
                </c:pt>
                <c:pt idx="279">
                  <c:v>-5</c:v>
                </c:pt>
                <c:pt idx="280">
                  <c:v>-5</c:v>
                </c:pt>
                <c:pt idx="281">
                  <c:v>-5</c:v>
                </c:pt>
                <c:pt idx="282">
                  <c:v>-5</c:v>
                </c:pt>
                <c:pt idx="283">
                  <c:v>-5</c:v>
                </c:pt>
                <c:pt idx="284">
                  <c:v>-5</c:v>
                </c:pt>
                <c:pt idx="285">
                  <c:v>-5</c:v>
                </c:pt>
                <c:pt idx="286">
                  <c:v>-5</c:v>
                </c:pt>
                <c:pt idx="287">
                  <c:v>-5</c:v>
                </c:pt>
                <c:pt idx="288">
                  <c:v>-5</c:v>
                </c:pt>
                <c:pt idx="289">
                  <c:v>-5</c:v>
                </c:pt>
                <c:pt idx="290">
                  <c:v>-5</c:v>
                </c:pt>
                <c:pt idx="291">
                  <c:v>-5</c:v>
                </c:pt>
                <c:pt idx="292">
                  <c:v>-5</c:v>
                </c:pt>
                <c:pt idx="293">
                  <c:v>-5</c:v>
                </c:pt>
                <c:pt idx="294">
                  <c:v>-5</c:v>
                </c:pt>
                <c:pt idx="295">
                  <c:v>-5</c:v>
                </c:pt>
                <c:pt idx="296">
                  <c:v>-5</c:v>
                </c:pt>
                <c:pt idx="297">
                  <c:v>-5</c:v>
                </c:pt>
                <c:pt idx="298">
                  <c:v>-5</c:v>
                </c:pt>
                <c:pt idx="299">
                  <c:v>-5</c:v>
                </c:pt>
                <c:pt idx="300">
                  <c:v>-5</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pt idx="396">
                  <c:v>0</c:v>
                </c:pt>
                <c:pt idx="397">
                  <c:v>0</c:v>
                </c:pt>
                <c:pt idx="398">
                  <c:v>0</c:v>
                </c:pt>
                <c:pt idx="399">
                  <c:v>0</c:v>
                </c:pt>
                <c:pt idx="400">
                  <c:v>0</c:v>
                </c:pt>
                <c:pt idx="401">
                  <c:v>0</c:v>
                </c:pt>
                <c:pt idx="402">
                  <c:v>0</c:v>
                </c:pt>
                <c:pt idx="403">
                  <c:v>0</c:v>
                </c:pt>
                <c:pt idx="404">
                  <c:v>0</c:v>
                </c:pt>
                <c:pt idx="405">
                  <c:v>0</c:v>
                </c:pt>
                <c:pt idx="406">
                  <c:v>0</c:v>
                </c:pt>
                <c:pt idx="407">
                  <c:v>0</c:v>
                </c:pt>
                <c:pt idx="408">
                  <c:v>0</c:v>
                </c:pt>
                <c:pt idx="409">
                  <c:v>0</c:v>
                </c:pt>
                <c:pt idx="410">
                  <c:v>0</c:v>
                </c:pt>
                <c:pt idx="411">
                  <c:v>0</c:v>
                </c:pt>
                <c:pt idx="412">
                  <c:v>0</c:v>
                </c:pt>
                <c:pt idx="413">
                  <c:v>0</c:v>
                </c:pt>
                <c:pt idx="414">
                  <c:v>0</c:v>
                </c:pt>
                <c:pt idx="415">
                  <c:v>0</c:v>
                </c:pt>
                <c:pt idx="416">
                  <c:v>0</c:v>
                </c:pt>
                <c:pt idx="417">
                  <c:v>0</c:v>
                </c:pt>
                <c:pt idx="418">
                  <c:v>0</c:v>
                </c:pt>
                <c:pt idx="419">
                  <c:v>0</c:v>
                </c:pt>
                <c:pt idx="420">
                  <c:v>0</c:v>
                </c:pt>
                <c:pt idx="421">
                  <c:v>0</c:v>
                </c:pt>
                <c:pt idx="422">
                  <c:v>0</c:v>
                </c:pt>
                <c:pt idx="423">
                  <c:v>0</c:v>
                </c:pt>
                <c:pt idx="424">
                  <c:v>0</c:v>
                </c:pt>
                <c:pt idx="425">
                  <c:v>0</c:v>
                </c:pt>
                <c:pt idx="426">
                  <c:v>0</c:v>
                </c:pt>
                <c:pt idx="427">
                  <c:v>0</c:v>
                </c:pt>
                <c:pt idx="428">
                  <c:v>0</c:v>
                </c:pt>
                <c:pt idx="429">
                  <c:v>0</c:v>
                </c:pt>
                <c:pt idx="430">
                  <c:v>0</c:v>
                </c:pt>
                <c:pt idx="431">
                  <c:v>0</c:v>
                </c:pt>
                <c:pt idx="432">
                  <c:v>0</c:v>
                </c:pt>
                <c:pt idx="433">
                  <c:v>0</c:v>
                </c:pt>
                <c:pt idx="434">
                  <c:v>0</c:v>
                </c:pt>
                <c:pt idx="435">
                  <c:v>0</c:v>
                </c:pt>
                <c:pt idx="436">
                  <c:v>0</c:v>
                </c:pt>
                <c:pt idx="437">
                  <c:v>0</c:v>
                </c:pt>
                <c:pt idx="438">
                  <c:v>0</c:v>
                </c:pt>
                <c:pt idx="439">
                  <c:v>0</c:v>
                </c:pt>
                <c:pt idx="440">
                  <c:v>0</c:v>
                </c:pt>
                <c:pt idx="441">
                  <c:v>0</c:v>
                </c:pt>
                <c:pt idx="442">
                  <c:v>0</c:v>
                </c:pt>
                <c:pt idx="443">
                  <c:v>0</c:v>
                </c:pt>
                <c:pt idx="444">
                  <c:v>0</c:v>
                </c:pt>
                <c:pt idx="445">
                  <c:v>0</c:v>
                </c:pt>
                <c:pt idx="446">
                  <c:v>0</c:v>
                </c:pt>
                <c:pt idx="447">
                  <c:v>0</c:v>
                </c:pt>
                <c:pt idx="448">
                  <c:v>0</c:v>
                </c:pt>
                <c:pt idx="449">
                  <c:v>0</c:v>
                </c:pt>
                <c:pt idx="450">
                  <c:v>-5</c:v>
                </c:pt>
                <c:pt idx="451">
                  <c:v>-5</c:v>
                </c:pt>
                <c:pt idx="452">
                  <c:v>-5</c:v>
                </c:pt>
                <c:pt idx="453">
                  <c:v>-5</c:v>
                </c:pt>
                <c:pt idx="454">
                  <c:v>-5</c:v>
                </c:pt>
                <c:pt idx="455">
                  <c:v>-5</c:v>
                </c:pt>
                <c:pt idx="456">
                  <c:v>-5</c:v>
                </c:pt>
                <c:pt idx="457">
                  <c:v>-5</c:v>
                </c:pt>
                <c:pt idx="458">
                  <c:v>-5</c:v>
                </c:pt>
                <c:pt idx="459">
                  <c:v>-5</c:v>
                </c:pt>
                <c:pt idx="460">
                  <c:v>-5</c:v>
                </c:pt>
                <c:pt idx="461">
                  <c:v>-5</c:v>
                </c:pt>
                <c:pt idx="462">
                  <c:v>-5</c:v>
                </c:pt>
                <c:pt idx="463">
                  <c:v>-5</c:v>
                </c:pt>
                <c:pt idx="464">
                  <c:v>-5</c:v>
                </c:pt>
                <c:pt idx="465">
                  <c:v>-5</c:v>
                </c:pt>
                <c:pt idx="466">
                  <c:v>-5</c:v>
                </c:pt>
                <c:pt idx="467">
                  <c:v>-5</c:v>
                </c:pt>
                <c:pt idx="468">
                  <c:v>-5</c:v>
                </c:pt>
                <c:pt idx="469">
                  <c:v>-5</c:v>
                </c:pt>
                <c:pt idx="470">
                  <c:v>-5</c:v>
                </c:pt>
                <c:pt idx="471">
                  <c:v>-5</c:v>
                </c:pt>
                <c:pt idx="472">
                  <c:v>-5</c:v>
                </c:pt>
                <c:pt idx="473">
                  <c:v>-5</c:v>
                </c:pt>
                <c:pt idx="474">
                  <c:v>-5</c:v>
                </c:pt>
                <c:pt idx="475">
                  <c:v>-5</c:v>
                </c:pt>
                <c:pt idx="476">
                  <c:v>-5</c:v>
                </c:pt>
                <c:pt idx="477">
                  <c:v>-5</c:v>
                </c:pt>
                <c:pt idx="478">
                  <c:v>-5</c:v>
                </c:pt>
                <c:pt idx="479">
                  <c:v>-5</c:v>
                </c:pt>
                <c:pt idx="480">
                  <c:v>-5</c:v>
                </c:pt>
                <c:pt idx="481">
                  <c:v>-5</c:v>
                </c:pt>
                <c:pt idx="482">
                  <c:v>-5</c:v>
                </c:pt>
                <c:pt idx="483">
                  <c:v>-5</c:v>
                </c:pt>
                <c:pt idx="484">
                  <c:v>-5</c:v>
                </c:pt>
                <c:pt idx="485">
                  <c:v>-5</c:v>
                </c:pt>
                <c:pt idx="486">
                  <c:v>-5</c:v>
                </c:pt>
                <c:pt idx="487">
                  <c:v>-5</c:v>
                </c:pt>
                <c:pt idx="488">
                  <c:v>-5</c:v>
                </c:pt>
                <c:pt idx="489">
                  <c:v>-5</c:v>
                </c:pt>
                <c:pt idx="490">
                  <c:v>-5</c:v>
                </c:pt>
                <c:pt idx="491">
                  <c:v>-5</c:v>
                </c:pt>
                <c:pt idx="492">
                  <c:v>-5</c:v>
                </c:pt>
                <c:pt idx="493">
                  <c:v>-5</c:v>
                </c:pt>
                <c:pt idx="494">
                  <c:v>-5</c:v>
                </c:pt>
                <c:pt idx="495">
                  <c:v>-5</c:v>
                </c:pt>
                <c:pt idx="496">
                  <c:v>-5</c:v>
                </c:pt>
                <c:pt idx="497">
                  <c:v>-5</c:v>
                </c:pt>
                <c:pt idx="498">
                  <c:v>-5</c:v>
                </c:pt>
                <c:pt idx="499">
                  <c:v>-5</c:v>
                </c:pt>
                <c:pt idx="500">
                  <c:v>-5</c:v>
                </c:pt>
                <c:pt idx="501">
                  <c:v>-5</c:v>
                </c:pt>
                <c:pt idx="502">
                  <c:v>-5</c:v>
                </c:pt>
                <c:pt idx="503">
                  <c:v>-5</c:v>
                </c:pt>
                <c:pt idx="504">
                  <c:v>-5</c:v>
                </c:pt>
                <c:pt idx="505">
                  <c:v>-5</c:v>
                </c:pt>
                <c:pt idx="506">
                  <c:v>-5</c:v>
                </c:pt>
                <c:pt idx="507">
                  <c:v>-5</c:v>
                </c:pt>
                <c:pt idx="508">
                  <c:v>-5</c:v>
                </c:pt>
                <c:pt idx="509">
                  <c:v>-5</c:v>
                </c:pt>
                <c:pt idx="510">
                  <c:v>-5</c:v>
                </c:pt>
                <c:pt idx="511">
                  <c:v>-5</c:v>
                </c:pt>
                <c:pt idx="512">
                  <c:v>-5</c:v>
                </c:pt>
                <c:pt idx="513">
                  <c:v>-5</c:v>
                </c:pt>
                <c:pt idx="514">
                  <c:v>-5</c:v>
                </c:pt>
                <c:pt idx="515">
                  <c:v>-5</c:v>
                </c:pt>
                <c:pt idx="516">
                  <c:v>-5</c:v>
                </c:pt>
                <c:pt idx="517">
                  <c:v>-5</c:v>
                </c:pt>
                <c:pt idx="518">
                  <c:v>-5</c:v>
                </c:pt>
                <c:pt idx="519">
                  <c:v>-5</c:v>
                </c:pt>
                <c:pt idx="520">
                  <c:v>-5</c:v>
                </c:pt>
                <c:pt idx="521">
                  <c:v>-5</c:v>
                </c:pt>
                <c:pt idx="522">
                  <c:v>-5</c:v>
                </c:pt>
                <c:pt idx="523">
                  <c:v>-5</c:v>
                </c:pt>
                <c:pt idx="524">
                  <c:v>-5</c:v>
                </c:pt>
                <c:pt idx="525">
                  <c:v>-5</c:v>
                </c:pt>
                <c:pt idx="526">
                  <c:v>-5</c:v>
                </c:pt>
                <c:pt idx="527">
                  <c:v>-5</c:v>
                </c:pt>
                <c:pt idx="528">
                  <c:v>-5</c:v>
                </c:pt>
                <c:pt idx="529">
                  <c:v>-5</c:v>
                </c:pt>
                <c:pt idx="530">
                  <c:v>-5</c:v>
                </c:pt>
                <c:pt idx="531">
                  <c:v>-5</c:v>
                </c:pt>
                <c:pt idx="532">
                  <c:v>-5</c:v>
                </c:pt>
                <c:pt idx="533">
                  <c:v>-5</c:v>
                </c:pt>
                <c:pt idx="534">
                  <c:v>-5</c:v>
                </c:pt>
                <c:pt idx="535">
                  <c:v>-5</c:v>
                </c:pt>
                <c:pt idx="536">
                  <c:v>-5</c:v>
                </c:pt>
                <c:pt idx="537">
                  <c:v>-5</c:v>
                </c:pt>
                <c:pt idx="538">
                  <c:v>-5</c:v>
                </c:pt>
                <c:pt idx="539">
                  <c:v>-5</c:v>
                </c:pt>
                <c:pt idx="540">
                  <c:v>-5</c:v>
                </c:pt>
                <c:pt idx="541">
                  <c:v>-5</c:v>
                </c:pt>
                <c:pt idx="542">
                  <c:v>-5</c:v>
                </c:pt>
                <c:pt idx="543">
                  <c:v>-5</c:v>
                </c:pt>
                <c:pt idx="544">
                  <c:v>-5</c:v>
                </c:pt>
                <c:pt idx="545">
                  <c:v>-5</c:v>
                </c:pt>
                <c:pt idx="546">
                  <c:v>-5</c:v>
                </c:pt>
                <c:pt idx="547">
                  <c:v>-5</c:v>
                </c:pt>
                <c:pt idx="548">
                  <c:v>-5</c:v>
                </c:pt>
                <c:pt idx="549">
                  <c:v>-5</c:v>
                </c:pt>
                <c:pt idx="550">
                  <c:v>-5</c:v>
                </c:pt>
                <c:pt idx="551">
                  <c:v>-5</c:v>
                </c:pt>
                <c:pt idx="552">
                  <c:v>-5</c:v>
                </c:pt>
                <c:pt idx="553">
                  <c:v>-5</c:v>
                </c:pt>
                <c:pt idx="554">
                  <c:v>-5</c:v>
                </c:pt>
                <c:pt idx="555">
                  <c:v>-5</c:v>
                </c:pt>
                <c:pt idx="556">
                  <c:v>-5</c:v>
                </c:pt>
                <c:pt idx="557">
                  <c:v>-5</c:v>
                </c:pt>
                <c:pt idx="558">
                  <c:v>-5</c:v>
                </c:pt>
                <c:pt idx="559">
                  <c:v>-5</c:v>
                </c:pt>
                <c:pt idx="560">
                  <c:v>-5</c:v>
                </c:pt>
                <c:pt idx="561">
                  <c:v>-5</c:v>
                </c:pt>
                <c:pt idx="562">
                  <c:v>-5</c:v>
                </c:pt>
                <c:pt idx="563">
                  <c:v>-5</c:v>
                </c:pt>
                <c:pt idx="564">
                  <c:v>-5</c:v>
                </c:pt>
                <c:pt idx="565">
                  <c:v>-5</c:v>
                </c:pt>
                <c:pt idx="566">
                  <c:v>-5</c:v>
                </c:pt>
                <c:pt idx="567">
                  <c:v>-5</c:v>
                </c:pt>
                <c:pt idx="568">
                  <c:v>-5</c:v>
                </c:pt>
                <c:pt idx="569">
                  <c:v>-5</c:v>
                </c:pt>
                <c:pt idx="570">
                  <c:v>-5</c:v>
                </c:pt>
                <c:pt idx="571">
                  <c:v>-5</c:v>
                </c:pt>
                <c:pt idx="572">
                  <c:v>-5</c:v>
                </c:pt>
                <c:pt idx="573">
                  <c:v>-5</c:v>
                </c:pt>
                <c:pt idx="574">
                  <c:v>-5</c:v>
                </c:pt>
                <c:pt idx="575">
                  <c:v>-5</c:v>
                </c:pt>
                <c:pt idx="576">
                  <c:v>-5</c:v>
                </c:pt>
                <c:pt idx="577">
                  <c:v>-5</c:v>
                </c:pt>
                <c:pt idx="578">
                  <c:v>-5</c:v>
                </c:pt>
                <c:pt idx="579">
                  <c:v>-5</c:v>
                </c:pt>
                <c:pt idx="580">
                  <c:v>-5</c:v>
                </c:pt>
                <c:pt idx="581">
                  <c:v>-5</c:v>
                </c:pt>
                <c:pt idx="582">
                  <c:v>-5</c:v>
                </c:pt>
                <c:pt idx="583">
                  <c:v>-5</c:v>
                </c:pt>
                <c:pt idx="584">
                  <c:v>-5</c:v>
                </c:pt>
                <c:pt idx="585">
                  <c:v>-5</c:v>
                </c:pt>
                <c:pt idx="586">
                  <c:v>-5</c:v>
                </c:pt>
                <c:pt idx="587">
                  <c:v>-5</c:v>
                </c:pt>
                <c:pt idx="588">
                  <c:v>-5</c:v>
                </c:pt>
                <c:pt idx="589">
                  <c:v>-5</c:v>
                </c:pt>
                <c:pt idx="590">
                  <c:v>-5</c:v>
                </c:pt>
                <c:pt idx="591">
                  <c:v>-5</c:v>
                </c:pt>
                <c:pt idx="592">
                  <c:v>-5</c:v>
                </c:pt>
                <c:pt idx="593">
                  <c:v>-5</c:v>
                </c:pt>
                <c:pt idx="594">
                  <c:v>-5</c:v>
                </c:pt>
                <c:pt idx="595">
                  <c:v>-5</c:v>
                </c:pt>
                <c:pt idx="596">
                  <c:v>-5</c:v>
                </c:pt>
                <c:pt idx="597">
                  <c:v>-5</c:v>
                </c:pt>
                <c:pt idx="598">
                  <c:v>-5</c:v>
                </c:pt>
                <c:pt idx="599">
                  <c:v>-5</c:v>
                </c:pt>
                <c:pt idx="600">
                  <c:v>0</c:v>
                </c:pt>
                <c:pt idx="601">
                  <c:v>0</c:v>
                </c:pt>
                <c:pt idx="602">
                  <c:v>0</c:v>
                </c:pt>
                <c:pt idx="603">
                  <c:v>0</c:v>
                </c:pt>
                <c:pt idx="604">
                  <c:v>0</c:v>
                </c:pt>
                <c:pt idx="605">
                  <c:v>0</c:v>
                </c:pt>
                <c:pt idx="606">
                  <c:v>0</c:v>
                </c:pt>
                <c:pt idx="607">
                  <c:v>0</c:v>
                </c:pt>
                <c:pt idx="608">
                  <c:v>0</c:v>
                </c:pt>
                <c:pt idx="609">
                  <c:v>0</c:v>
                </c:pt>
                <c:pt idx="610">
                  <c:v>0</c:v>
                </c:pt>
                <c:pt idx="611">
                  <c:v>0</c:v>
                </c:pt>
                <c:pt idx="612">
                  <c:v>0</c:v>
                </c:pt>
                <c:pt idx="613">
                  <c:v>0</c:v>
                </c:pt>
                <c:pt idx="614">
                  <c:v>0</c:v>
                </c:pt>
                <c:pt idx="615">
                  <c:v>0</c:v>
                </c:pt>
                <c:pt idx="616">
                  <c:v>0</c:v>
                </c:pt>
                <c:pt idx="617">
                  <c:v>0</c:v>
                </c:pt>
                <c:pt idx="618">
                  <c:v>0</c:v>
                </c:pt>
                <c:pt idx="619">
                  <c:v>0</c:v>
                </c:pt>
                <c:pt idx="620">
                  <c:v>0</c:v>
                </c:pt>
                <c:pt idx="621">
                  <c:v>0</c:v>
                </c:pt>
                <c:pt idx="622">
                  <c:v>0</c:v>
                </c:pt>
                <c:pt idx="623">
                  <c:v>0</c:v>
                </c:pt>
                <c:pt idx="624">
                  <c:v>0</c:v>
                </c:pt>
                <c:pt idx="625">
                  <c:v>0</c:v>
                </c:pt>
                <c:pt idx="626">
                  <c:v>0</c:v>
                </c:pt>
                <c:pt idx="627">
                  <c:v>0</c:v>
                </c:pt>
                <c:pt idx="628">
                  <c:v>0</c:v>
                </c:pt>
                <c:pt idx="629">
                  <c:v>0</c:v>
                </c:pt>
                <c:pt idx="630">
                  <c:v>0</c:v>
                </c:pt>
                <c:pt idx="631">
                  <c:v>0</c:v>
                </c:pt>
                <c:pt idx="632">
                  <c:v>0</c:v>
                </c:pt>
                <c:pt idx="633">
                  <c:v>0</c:v>
                </c:pt>
                <c:pt idx="634">
                  <c:v>0</c:v>
                </c:pt>
                <c:pt idx="635">
                  <c:v>0</c:v>
                </c:pt>
                <c:pt idx="636">
                  <c:v>0</c:v>
                </c:pt>
                <c:pt idx="637">
                  <c:v>0</c:v>
                </c:pt>
                <c:pt idx="638">
                  <c:v>0</c:v>
                </c:pt>
                <c:pt idx="639">
                  <c:v>0</c:v>
                </c:pt>
                <c:pt idx="640">
                  <c:v>0</c:v>
                </c:pt>
                <c:pt idx="641">
                  <c:v>0</c:v>
                </c:pt>
                <c:pt idx="642">
                  <c:v>0</c:v>
                </c:pt>
                <c:pt idx="643">
                  <c:v>0</c:v>
                </c:pt>
                <c:pt idx="644">
                  <c:v>0</c:v>
                </c:pt>
                <c:pt idx="645">
                  <c:v>0</c:v>
                </c:pt>
                <c:pt idx="646">
                  <c:v>0</c:v>
                </c:pt>
                <c:pt idx="647">
                  <c:v>0</c:v>
                </c:pt>
                <c:pt idx="648">
                  <c:v>0</c:v>
                </c:pt>
                <c:pt idx="649">
                  <c:v>0</c:v>
                </c:pt>
                <c:pt idx="650">
                  <c:v>0</c:v>
                </c:pt>
                <c:pt idx="651">
                  <c:v>0</c:v>
                </c:pt>
                <c:pt idx="652">
                  <c:v>0</c:v>
                </c:pt>
                <c:pt idx="653">
                  <c:v>0</c:v>
                </c:pt>
                <c:pt idx="654">
                  <c:v>0</c:v>
                </c:pt>
                <c:pt idx="655">
                  <c:v>0</c:v>
                </c:pt>
                <c:pt idx="656">
                  <c:v>0</c:v>
                </c:pt>
                <c:pt idx="657">
                  <c:v>0</c:v>
                </c:pt>
                <c:pt idx="658">
                  <c:v>0</c:v>
                </c:pt>
                <c:pt idx="659">
                  <c:v>0</c:v>
                </c:pt>
                <c:pt idx="660">
                  <c:v>0</c:v>
                </c:pt>
                <c:pt idx="661">
                  <c:v>0</c:v>
                </c:pt>
                <c:pt idx="662">
                  <c:v>0</c:v>
                </c:pt>
                <c:pt idx="663">
                  <c:v>0</c:v>
                </c:pt>
                <c:pt idx="664">
                  <c:v>0</c:v>
                </c:pt>
                <c:pt idx="665">
                  <c:v>0</c:v>
                </c:pt>
                <c:pt idx="666">
                  <c:v>0</c:v>
                </c:pt>
                <c:pt idx="667">
                  <c:v>0</c:v>
                </c:pt>
                <c:pt idx="668">
                  <c:v>0</c:v>
                </c:pt>
                <c:pt idx="669">
                  <c:v>0</c:v>
                </c:pt>
                <c:pt idx="670">
                  <c:v>0</c:v>
                </c:pt>
                <c:pt idx="671">
                  <c:v>0</c:v>
                </c:pt>
                <c:pt idx="672">
                  <c:v>0</c:v>
                </c:pt>
                <c:pt idx="673">
                  <c:v>0</c:v>
                </c:pt>
                <c:pt idx="674">
                  <c:v>0</c:v>
                </c:pt>
                <c:pt idx="675">
                  <c:v>0</c:v>
                </c:pt>
                <c:pt idx="676">
                  <c:v>0</c:v>
                </c:pt>
                <c:pt idx="677">
                  <c:v>0</c:v>
                </c:pt>
                <c:pt idx="678">
                  <c:v>0</c:v>
                </c:pt>
                <c:pt idx="679">
                  <c:v>0</c:v>
                </c:pt>
                <c:pt idx="680">
                  <c:v>0</c:v>
                </c:pt>
                <c:pt idx="681">
                  <c:v>0</c:v>
                </c:pt>
                <c:pt idx="682">
                  <c:v>0</c:v>
                </c:pt>
                <c:pt idx="683">
                  <c:v>0</c:v>
                </c:pt>
                <c:pt idx="684">
                  <c:v>0</c:v>
                </c:pt>
                <c:pt idx="685">
                  <c:v>0</c:v>
                </c:pt>
                <c:pt idx="686">
                  <c:v>0</c:v>
                </c:pt>
                <c:pt idx="687">
                  <c:v>0</c:v>
                </c:pt>
                <c:pt idx="688">
                  <c:v>0</c:v>
                </c:pt>
                <c:pt idx="689">
                  <c:v>0</c:v>
                </c:pt>
                <c:pt idx="690">
                  <c:v>0</c:v>
                </c:pt>
                <c:pt idx="691">
                  <c:v>0</c:v>
                </c:pt>
                <c:pt idx="692">
                  <c:v>0</c:v>
                </c:pt>
                <c:pt idx="693">
                  <c:v>0</c:v>
                </c:pt>
                <c:pt idx="694">
                  <c:v>0</c:v>
                </c:pt>
                <c:pt idx="695">
                  <c:v>0</c:v>
                </c:pt>
                <c:pt idx="696">
                  <c:v>0</c:v>
                </c:pt>
                <c:pt idx="697">
                  <c:v>0</c:v>
                </c:pt>
                <c:pt idx="698">
                  <c:v>0</c:v>
                </c:pt>
                <c:pt idx="699">
                  <c:v>0</c:v>
                </c:pt>
                <c:pt idx="700">
                  <c:v>0</c:v>
                </c:pt>
                <c:pt idx="701">
                  <c:v>0</c:v>
                </c:pt>
                <c:pt idx="702">
                  <c:v>0</c:v>
                </c:pt>
                <c:pt idx="703">
                  <c:v>0</c:v>
                </c:pt>
                <c:pt idx="704">
                  <c:v>0</c:v>
                </c:pt>
                <c:pt idx="705">
                  <c:v>0</c:v>
                </c:pt>
                <c:pt idx="706">
                  <c:v>0</c:v>
                </c:pt>
                <c:pt idx="707">
                  <c:v>0</c:v>
                </c:pt>
                <c:pt idx="708">
                  <c:v>0</c:v>
                </c:pt>
                <c:pt idx="709">
                  <c:v>0</c:v>
                </c:pt>
                <c:pt idx="710">
                  <c:v>0</c:v>
                </c:pt>
                <c:pt idx="711">
                  <c:v>0</c:v>
                </c:pt>
                <c:pt idx="712">
                  <c:v>0</c:v>
                </c:pt>
                <c:pt idx="713">
                  <c:v>0</c:v>
                </c:pt>
                <c:pt idx="714">
                  <c:v>0</c:v>
                </c:pt>
                <c:pt idx="715">
                  <c:v>0</c:v>
                </c:pt>
                <c:pt idx="716">
                  <c:v>0</c:v>
                </c:pt>
                <c:pt idx="717">
                  <c:v>0</c:v>
                </c:pt>
                <c:pt idx="718">
                  <c:v>0</c:v>
                </c:pt>
                <c:pt idx="719">
                  <c:v>0</c:v>
                </c:pt>
                <c:pt idx="720">
                  <c:v>0</c:v>
                </c:pt>
                <c:pt idx="721">
                  <c:v>0</c:v>
                </c:pt>
                <c:pt idx="722">
                  <c:v>0</c:v>
                </c:pt>
                <c:pt idx="723">
                  <c:v>0</c:v>
                </c:pt>
                <c:pt idx="724">
                  <c:v>0</c:v>
                </c:pt>
                <c:pt idx="725">
                  <c:v>0</c:v>
                </c:pt>
                <c:pt idx="726">
                  <c:v>0</c:v>
                </c:pt>
                <c:pt idx="727">
                  <c:v>0</c:v>
                </c:pt>
                <c:pt idx="728">
                  <c:v>0</c:v>
                </c:pt>
                <c:pt idx="729">
                  <c:v>0</c:v>
                </c:pt>
                <c:pt idx="730">
                  <c:v>0</c:v>
                </c:pt>
                <c:pt idx="731">
                  <c:v>0</c:v>
                </c:pt>
                <c:pt idx="732">
                  <c:v>0</c:v>
                </c:pt>
                <c:pt idx="733">
                  <c:v>0</c:v>
                </c:pt>
                <c:pt idx="734">
                  <c:v>0</c:v>
                </c:pt>
                <c:pt idx="735">
                  <c:v>0</c:v>
                </c:pt>
                <c:pt idx="736">
                  <c:v>0</c:v>
                </c:pt>
                <c:pt idx="737">
                  <c:v>0</c:v>
                </c:pt>
                <c:pt idx="738">
                  <c:v>0</c:v>
                </c:pt>
                <c:pt idx="739">
                  <c:v>0</c:v>
                </c:pt>
                <c:pt idx="740">
                  <c:v>0</c:v>
                </c:pt>
                <c:pt idx="741">
                  <c:v>0</c:v>
                </c:pt>
                <c:pt idx="742">
                  <c:v>0</c:v>
                </c:pt>
                <c:pt idx="743">
                  <c:v>0</c:v>
                </c:pt>
                <c:pt idx="744">
                  <c:v>0</c:v>
                </c:pt>
                <c:pt idx="745">
                  <c:v>0</c:v>
                </c:pt>
                <c:pt idx="746">
                  <c:v>0</c:v>
                </c:pt>
                <c:pt idx="747">
                  <c:v>0</c:v>
                </c:pt>
                <c:pt idx="748">
                  <c:v>0</c:v>
                </c:pt>
                <c:pt idx="749">
                  <c:v>0</c:v>
                </c:pt>
              </c:numCache>
            </c:numRef>
          </c:val>
          <c:extLst>
            <c:ext xmlns:c16="http://schemas.microsoft.com/office/drawing/2014/chart" uri="{C3380CC4-5D6E-409C-BE32-E72D297353CC}">
              <c16:uniqueId val="{00000000-0D56-462C-B298-7663E1690057}"/>
            </c:ext>
          </c:extLst>
        </c:ser>
        <c:dLbls>
          <c:showLegendKey val="0"/>
          <c:showVal val="0"/>
          <c:showCatName val="0"/>
          <c:showSerName val="0"/>
          <c:showPercent val="0"/>
          <c:showBubbleSize val="0"/>
        </c:dLbls>
        <c:axId val="1507651216"/>
        <c:axId val="1511885088"/>
      </c:areaChart>
      <c:lineChart>
        <c:grouping val="standard"/>
        <c:varyColors val="0"/>
        <c:ser>
          <c:idx val="1"/>
          <c:order val="1"/>
          <c:tx>
            <c:strRef>
              <c:f>Tabelle1!$E$1</c:f>
              <c:strCache>
                <c:ptCount val="1"/>
                <c:pt idx="0">
                  <c:v>P_ist</c:v>
                </c:pt>
              </c:strCache>
            </c:strRef>
          </c:tx>
          <c:spPr>
            <a:ln w="28575" cap="rnd">
              <a:solidFill>
                <a:schemeClr val="accent2"/>
              </a:solidFill>
              <a:round/>
            </a:ln>
            <a:effectLst/>
          </c:spPr>
          <c:marker>
            <c:symbol val="none"/>
          </c:marker>
          <c:cat>
            <c:numRef>
              <c:f>Tabelle1!$A$2:$A$751</c:f>
              <c:numCache>
                <c:formatCode>[$-F400]h:mm:ss\ AM/PM</c:formatCode>
                <c:ptCount val="750"/>
                <c:pt idx="0">
                  <c:v>0.73611111111111116</c:v>
                </c:pt>
                <c:pt idx="1">
                  <c:v>0.73613425925925924</c:v>
                </c:pt>
                <c:pt idx="2">
                  <c:v>0.73615740740740743</c:v>
                </c:pt>
                <c:pt idx="3">
                  <c:v>0.73618055555555495</c:v>
                </c:pt>
                <c:pt idx="4">
                  <c:v>0.73620370370370303</c:v>
                </c:pt>
                <c:pt idx="5">
                  <c:v>0.73622685185185199</c:v>
                </c:pt>
                <c:pt idx="6">
                  <c:v>0.73624999999999996</c:v>
                </c:pt>
                <c:pt idx="7">
                  <c:v>0.73627314814814804</c:v>
                </c:pt>
                <c:pt idx="8">
                  <c:v>0.736296296296296</c:v>
                </c:pt>
                <c:pt idx="9">
                  <c:v>0.73631944444444397</c:v>
                </c:pt>
                <c:pt idx="10">
                  <c:v>0.73634259259259205</c:v>
                </c:pt>
                <c:pt idx="11">
                  <c:v>0.73636574074074002</c:v>
                </c:pt>
                <c:pt idx="12">
                  <c:v>0.73638888888888798</c:v>
                </c:pt>
                <c:pt idx="13">
                  <c:v>0.73641203703703595</c:v>
                </c:pt>
                <c:pt idx="14">
                  <c:v>0.73643518518518403</c:v>
                </c:pt>
                <c:pt idx="15">
                  <c:v>0.73645833333333199</c:v>
                </c:pt>
                <c:pt idx="16">
                  <c:v>0.73648148148147996</c:v>
                </c:pt>
                <c:pt idx="17">
                  <c:v>0.73650462962962804</c:v>
                </c:pt>
                <c:pt idx="18">
                  <c:v>0.736527777777777</c:v>
                </c:pt>
                <c:pt idx="19">
                  <c:v>0.73655092592592497</c:v>
                </c:pt>
                <c:pt idx="20">
                  <c:v>0.73657407407407305</c:v>
                </c:pt>
                <c:pt idx="21">
                  <c:v>0.73659722222222102</c:v>
                </c:pt>
                <c:pt idx="22">
                  <c:v>0.73662037037036898</c:v>
                </c:pt>
                <c:pt idx="23">
                  <c:v>0.73664351851851695</c:v>
                </c:pt>
                <c:pt idx="24">
                  <c:v>0.73666666666666503</c:v>
                </c:pt>
                <c:pt idx="25">
                  <c:v>0.73668981481481299</c:v>
                </c:pt>
                <c:pt idx="26">
                  <c:v>0.73671296296296096</c:v>
                </c:pt>
                <c:pt idx="27">
                  <c:v>0.73673611111110904</c:v>
                </c:pt>
                <c:pt idx="28">
                  <c:v>0.736759259259257</c:v>
                </c:pt>
                <c:pt idx="29">
                  <c:v>0.73678240740740497</c:v>
                </c:pt>
                <c:pt idx="30">
                  <c:v>0.73680555555555305</c:v>
                </c:pt>
                <c:pt idx="31">
                  <c:v>0.73682870370370201</c:v>
                </c:pt>
                <c:pt idx="32">
                  <c:v>0.73685185185184998</c:v>
                </c:pt>
                <c:pt idx="33">
                  <c:v>0.73687499999999795</c:v>
                </c:pt>
                <c:pt idx="34">
                  <c:v>0.73689814814814603</c:v>
                </c:pt>
                <c:pt idx="35">
                  <c:v>0.73692129629629399</c:v>
                </c:pt>
                <c:pt idx="36">
                  <c:v>0.73694444444444196</c:v>
                </c:pt>
                <c:pt idx="37">
                  <c:v>0.73696759259259004</c:v>
                </c:pt>
                <c:pt idx="38">
                  <c:v>0.736990740740738</c:v>
                </c:pt>
                <c:pt idx="39">
                  <c:v>0.73701388888888597</c:v>
                </c:pt>
                <c:pt idx="40">
                  <c:v>0.73703703703703405</c:v>
                </c:pt>
                <c:pt idx="41">
                  <c:v>0.73706018518518202</c:v>
                </c:pt>
                <c:pt idx="42">
                  <c:v>0.73708333333332998</c:v>
                </c:pt>
                <c:pt idx="43">
                  <c:v>0.73710648148147895</c:v>
                </c:pt>
                <c:pt idx="44">
                  <c:v>0.73712962962962703</c:v>
                </c:pt>
                <c:pt idx="45">
                  <c:v>0.73715277777777499</c:v>
                </c:pt>
                <c:pt idx="46">
                  <c:v>0.73717592592592296</c:v>
                </c:pt>
                <c:pt idx="47">
                  <c:v>0.73719907407407104</c:v>
                </c:pt>
                <c:pt idx="48">
                  <c:v>0.737222222222219</c:v>
                </c:pt>
                <c:pt idx="49">
                  <c:v>0.73724537037036697</c:v>
                </c:pt>
                <c:pt idx="50">
                  <c:v>0.73726851851851505</c:v>
                </c:pt>
                <c:pt idx="51">
                  <c:v>0.73729166666666301</c:v>
                </c:pt>
                <c:pt idx="52">
                  <c:v>0.73731481481481098</c:v>
                </c:pt>
                <c:pt idx="53">
                  <c:v>0.73733796296295895</c:v>
                </c:pt>
                <c:pt idx="54">
                  <c:v>0.73736111111110703</c:v>
                </c:pt>
                <c:pt idx="55">
                  <c:v>0.73738425925925499</c:v>
                </c:pt>
                <c:pt idx="56">
                  <c:v>0.73740740740740396</c:v>
                </c:pt>
                <c:pt idx="57">
                  <c:v>0.73743055555555204</c:v>
                </c:pt>
                <c:pt idx="58">
                  <c:v>0.7374537037037</c:v>
                </c:pt>
                <c:pt idx="59">
                  <c:v>0.73747685185184797</c:v>
                </c:pt>
                <c:pt idx="60">
                  <c:v>0.73749999999999605</c:v>
                </c:pt>
                <c:pt idx="61">
                  <c:v>0.73752314814814401</c:v>
                </c:pt>
                <c:pt idx="62">
                  <c:v>0.73754629629629198</c:v>
                </c:pt>
                <c:pt idx="63">
                  <c:v>0.73756944444443995</c:v>
                </c:pt>
                <c:pt idx="64">
                  <c:v>0.73759259259258803</c:v>
                </c:pt>
                <c:pt idx="65">
                  <c:v>0.73761574074073599</c:v>
                </c:pt>
                <c:pt idx="66">
                  <c:v>0.73763888888888396</c:v>
                </c:pt>
                <c:pt idx="67">
                  <c:v>0.73766203703703204</c:v>
                </c:pt>
                <c:pt idx="68">
                  <c:v>0.73768518518518</c:v>
                </c:pt>
                <c:pt idx="69">
                  <c:v>0.73770833333332897</c:v>
                </c:pt>
                <c:pt idx="70">
                  <c:v>0.73773148148147705</c:v>
                </c:pt>
                <c:pt idx="71">
                  <c:v>0.73775462962962501</c:v>
                </c:pt>
                <c:pt idx="72">
                  <c:v>0.73777777777777298</c:v>
                </c:pt>
                <c:pt idx="73">
                  <c:v>0.73780092592592095</c:v>
                </c:pt>
                <c:pt idx="74">
                  <c:v>0.73782407407406903</c:v>
                </c:pt>
                <c:pt idx="75">
                  <c:v>0.73784722222221699</c:v>
                </c:pt>
                <c:pt idx="76">
                  <c:v>0.73787037037036496</c:v>
                </c:pt>
                <c:pt idx="77">
                  <c:v>0.73789351851851304</c:v>
                </c:pt>
                <c:pt idx="78">
                  <c:v>0.737916666666661</c:v>
                </c:pt>
                <c:pt idx="79">
                  <c:v>0.73793981481480897</c:v>
                </c:pt>
                <c:pt idx="80">
                  <c:v>0.73796296296295705</c:v>
                </c:pt>
                <c:pt idx="81">
                  <c:v>0.73798611111110501</c:v>
                </c:pt>
                <c:pt idx="82">
                  <c:v>0.73800925925925398</c:v>
                </c:pt>
                <c:pt idx="83">
                  <c:v>0.73803240740740195</c:v>
                </c:pt>
                <c:pt idx="84">
                  <c:v>0.73805555555555002</c:v>
                </c:pt>
                <c:pt idx="85">
                  <c:v>0.73807870370369799</c:v>
                </c:pt>
                <c:pt idx="86">
                  <c:v>0.73810185185184596</c:v>
                </c:pt>
                <c:pt idx="87">
                  <c:v>0.73812499999999404</c:v>
                </c:pt>
                <c:pt idx="88">
                  <c:v>0.738148148148142</c:v>
                </c:pt>
                <c:pt idx="89">
                  <c:v>0.73817129629628997</c:v>
                </c:pt>
                <c:pt idx="90">
                  <c:v>0.73819444444443805</c:v>
                </c:pt>
                <c:pt idx="91">
                  <c:v>0.73821759259258601</c:v>
                </c:pt>
                <c:pt idx="92">
                  <c:v>0.73824074074073398</c:v>
                </c:pt>
                <c:pt idx="93">
                  <c:v>0.73826388888888195</c:v>
                </c:pt>
                <c:pt idx="94">
                  <c:v>0.73828703703703003</c:v>
                </c:pt>
                <c:pt idx="95">
                  <c:v>0.73831018518517899</c:v>
                </c:pt>
                <c:pt idx="96">
                  <c:v>0.73833333333332696</c:v>
                </c:pt>
                <c:pt idx="97">
                  <c:v>0.73835648148147504</c:v>
                </c:pt>
                <c:pt idx="98">
                  <c:v>0.738379629629623</c:v>
                </c:pt>
                <c:pt idx="99">
                  <c:v>0.73840277777777097</c:v>
                </c:pt>
                <c:pt idx="100">
                  <c:v>0.73842592592591905</c:v>
                </c:pt>
                <c:pt idx="101">
                  <c:v>0.73844907407406701</c:v>
                </c:pt>
                <c:pt idx="102">
                  <c:v>0.73847222222221498</c:v>
                </c:pt>
                <c:pt idx="103">
                  <c:v>0.73849537037036295</c:v>
                </c:pt>
                <c:pt idx="104">
                  <c:v>0.73851851851851102</c:v>
                </c:pt>
                <c:pt idx="105">
                  <c:v>0.73854166666665899</c:v>
                </c:pt>
                <c:pt idx="106">
                  <c:v>0.73856481481480696</c:v>
                </c:pt>
                <c:pt idx="107">
                  <c:v>0.73858796296295504</c:v>
                </c:pt>
                <c:pt idx="108">
                  <c:v>0.738611111111104</c:v>
                </c:pt>
                <c:pt idx="109">
                  <c:v>0.73863425925925197</c:v>
                </c:pt>
                <c:pt idx="110">
                  <c:v>0.73865740740740005</c:v>
                </c:pt>
                <c:pt idx="111">
                  <c:v>0.73868055555554801</c:v>
                </c:pt>
                <c:pt idx="112">
                  <c:v>0.73870370370369598</c:v>
                </c:pt>
                <c:pt idx="113">
                  <c:v>0.73872685185184395</c:v>
                </c:pt>
                <c:pt idx="114">
                  <c:v>0.73874999999999202</c:v>
                </c:pt>
                <c:pt idx="115">
                  <c:v>0.73877314814813999</c:v>
                </c:pt>
                <c:pt idx="116">
                  <c:v>0.73879629629628796</c:v>
                </c:pt>
                <c:pt idx="117">
                  <c:v>0.73881944444443604</c:v>
                </c:pt>
                <c:pt idx="118">
                  <c:v>0.738842592592584</c:v>
                </c:pt>
                <c:pt idx="119">
                  <c:v>0.73886574074073197</c:v>
                </c:pt>
                <c:pt idx="120">
                  <c:v>0.73888888888888005</c:v>
                </c:pt>
                <c:pt idx="121">
                  <c:v>0.73891203703702901</c:v>
                </c:pt>
                <c:pt idx="122">
                  <c:v>0.73893518518517698</c:v>
                </c:pt>
                <c:pt idx="123">
                  <c:v>0.73895833333332495</c:v>
                </c:pt>
                <c:pt idx="124">
                  <c:v>0.73898148148147302</c:v>
                </c:pt>
                <c:pt idx="125">
                  <c:v>0.73900462962962099</c:v>
                </c:pt>
                <c:pt idx="126">
                  <c:v>0.73902777777776896</c:v>
                </c:pt>
                <c:pt idx="127">
                  <c:v>0.73905092592591703</c:v>
                </c:pt>
                <c:pt idx="128">
                  <c:v>0.739074074074065</c:v>
                </c:pt>
                <c:pt idx="129">
                  <c:v>0.73909722222221297</c:v>
                </c:pt>
                <c:pt idx="130">
                  <c:v>0.73912037037036105</c:v>
                </c:pt>
                <c:pt idx="131">
                  <c:v>0.73914351851850901</c:v>
                </c:pt>
                <c:pt idx="132">
                  <c:v>0.73916666666665698</c:v>
                </c:pt>
                <c:pt idx="133">
                  <c:v>0.73918981481480595</c:v>
                </c:pt>
                <c:pt idx="134">
                  <c:v>0.73921296296295402</c:v>
                </c:pt>
                <c:pt idx="135">
                  <c:v>0.73923611111110199</c:v>
                </c:pt>
                <c:pt idx="136">
                  <c:v>0.73925925925924996</c:v>
                </c:pt>
                <c:pt idx="137">
                  <c:v>0.73928240740739803</c:v>
                </c:pt>
                <c:pt idx="138">
                  <c:v>0.739305555555546</c:v>
                </c:pt>
                <c:pt idx="139">
                  <c:v>0.73932870370369397</c:v>
                </c:pt>
                <c:pt idx="140">
                  <c:v>0.73935185185184205</c:v>
                </c:pt>
                <c:pt idx="141">
                  <c:v>0.73937499999999001</c:v>
                </c:pt>
                <c:pt idx="142">
                  <c:v>0.73939814814813798</c:v>
                </c:pt>
                <c:pt idx="143">
                  <c:v>0.73942129629628595</c:v>
                </c:pt>
                <c:pt idx="144">
                  <c:v>0.73944444444443402</c:v>
                </c:pt>
                <c:pt idx="145">
                  <c:v>0.73946759259258199</c:v>
                </c:pt>
                <c:pt idx="146">
                  <c:v>0.73949074074073096</c:v>
                </c:pt>
                <c:pt idx="147">
                  <c:v>0.73951388888887903</c:v>
                </c:pt>
                <c:pt idx="148">
                  <c:v>0.739537037037027</c:v>
                </c:pt>
                <c:pt idx="149">
                  <c:v>0.73956018518517497</c:v>
                </c:pt>
                <c:pt idx="150">
                  <c:v>0.73958333333332305</c:v>
                </c:pt>
                <c:pt idx="151">
                  <c:v>0.73960648148147101</c:v>
                </c:pt>
                <c:pt idx="152">
                  <c:v>0.73962962962961898</c:v>
                </c:pt>
                <c:pt idx="153">
                  <c:v>0.73965277777776695</c:v>
                </c:pt>
                <c:pt idx="154">
                  <c:v>0.73967592592591502</c:v>
                </c:pt>
                <c:pt idx="155">
                  <c:v>0.73969907407406299</c:v>
                </c:pt>
                <c:pt idx="156">
                  <c:v>0.73972222222221096</c:v>
                </c:pt>
                <c:pt idx="157">
                  <c:v>0.73974537037035903</c:v>
                </c:pt>
                <c:pt idx="158">
                  <c:v>0.739768518518507</c:v>
                </c:pt>
                <c:pt idx="159">
                  <c:v>0.73979166666665597</c:v>
                </c:pt>
                <c:pt idx="160">
                  <c:v>0.73981481481480404</c:v>
                </c:pt>
                <c:pt idx="161">
                  <c:v>0.73983796296295201</c:v>
                </c:pt>
                <c:pt idx="162">
                  <c:v>0.73986111111109998</c:v>
                </c:pt>
                <c:pt idx="163">
                  <c:v>0.73988425925924795</c:v>
                </c:pt>
                <c:pt idx="164">
                  <c:v>0.73990740740739602</c:v>
                </c:pt>
                <c:pt idx="165">
                  <c:v>0.73993055555554399</c:v>
                </c:pt>
                <c:pt idx="166">
                  <c:v>0.73995370370369196</c:v>
                </c:pt>
                <c:pt idx="167">
                  <c:v>0.73997685185184003</c:v>
                </c:pt>
                <c:pt idx="168">
                  <c:v>0.739999999999988</c:v>
                </c:pt>
                <c:pt idx="169">
                  <c:v>0.74002314814813597</c:v>
                </c:pt>
                <c:pt idx="170">
                  <c:v>0.74004629629628405</c:v>
                </c:pt>
                <c:pt idx="171">
                  <c:v>0.74006944444443201</c:v>
                </c:pt>
                <c:pt idx="172">
                  <c:v>0.74009259259258098</c:v>
                </c:pt>
                <c:pt idx="173">
                  <c:v>0.74011574074072894</c:v>
                </c:pt>
                <c:pt idx="174">
                  <c:v>0.74013888888887702</c:v>
                </c:pt>
                <c:pt idx="175">
                  <c:v>0.74016203703702499</c:v>
                </c:pt>
                <c:pt idx="176">
                  <c:v>0.74018518518517296</c:v>
                </c:pt>
                <c:pt idx="177">
                  <c:v>0.74020833333332103</c:v>
                </c:pt>
                <c:pt idx="178">
                  <c:v>0.740231481481469</c:v>
                </c:pt>
                <c:pt idx="179">
                  <c:v>0.74025462962961697</c:v>
                </c:pt>
                <c:pt idx="180">
                  <c:v>0.74027777777776504</c:v>
                </c:pt>
                <c:pt idx="181">
                  <c:v>0.74030092592591301</c:v>
                </c:pt>
                <c:pt idx="182">
                  <c:v>0.74032407407406098</c:v>
                </c:pt>
                <c:pt idx="183">
                  <c:v>0.74034722222220894</c:v>
                </c:pt>
                <c:pt idx="184">
                  <c:v>0.74037037037035702</c:v>
                </c:pt>
                <c:pt idx="185">
                  <c:v>0.74039351851850599</c:v>
                </c:pt>
                <c:pt idx="186">
                  <c:v>0.74041666666665396</c:v>
                </c:pt>
                <c:pt idx="187">
                  <c:v>0.74043981481480203</c:v>
                </c:pt>
                <c:pt idx="188">
                  <c:v>0.74046296296295</c:v>
                </c:pt>
                <c:pt idx="189">
                  <c:v>0.74048611111109797</c:v>
                </c:pt>
                <c:pt idx="190">
                  <c:v>0.74050925925924604</c:v>
                </c:pt>
                <c:pt idx="191">
                  <c:v>0.74053240740739401</c:v>
                </c:pt>
                <c:pt idx="192">
                  <c:v>0.74055555555554198</c:v>
                </c:pt>
                <c:pt idx="193">
                  <c:v>0.74057870370368994</c:v>
                </c:pt>
                <c:pt idx="194">
                  <c:v>0.74060185185183802</c:v>
                </c:pt>
                <c:pt idx="195">
                  <c:v>0.74062499999998599</c:v>
                </c:pt>
                <c:pt idx="196">
                  <c:v>0.74064814814813396</c:v>
                </c:pt>
                <c:pt idx="197">
                  <c:v>0.74067129629628203</c:v>
                </c:pt>
                <c:pt idx="198">
                  <c:v>0.740694444444431</c:v>
                </c:pt>
                <c:pt idx="199">
                  <c:v>0.74071759259257897</c:v>
                </c:pt>
                <c:pt idx="200">
                  <c:v>0.74074074074072704</c:v>
                </c:pt>
                <c:pt idx="201">
                  <c:v>0.74076388888887501</c:v>
                </c:pt>
                <c:pt idx="202">
                  <c:v>0.74078703703702298</c:v>
                </c:pt>
                <c:pt idx="203">
                  <c:v>0.74081018518517106</c:v>
                </c:pt>
                <c:pt idx="204">
                  <c:v>0.74083333333331902</c:v>
                </c:pt>
                <c:pt idx="205">
                  <c:v>0.74085648148146699</c:v>
                </c:pt>
                <c:pt idx="206">
                  <c:v>0.74087962962961496</c:v>
                </c:pt>
                <c:pt idx="207">
                  <c:v>0.74090277777776303</c:v>
                </c:pt>
                <c:pt idx="208">
                  <c:v>0.740925925925911</c:v>
                </c:pt>
                <c:pt idx="209">
                  <c:v>0.74094907407405897</c:v>
                </c:pt>
                <c:pt idx="210">
                  <c:v>0.74097222222220704</c:v>
                </c:pt>
                <c:pt idx="211">
                  <c:v>0.74099537037035601</c:v>
                </c:pt>
                <c:pt idx="212">
                  <c:v>0.74101851851850398</c:v>
                </c:pt>
                <c:pt idx="213">
                  <c:v>0.74104166666665205</c:v>
                </c:pt>
                <c:pt idx="214">
                  <c:v>0.74106481481480002</c:v>
                </c:pt>
                <c:pt idx="215">
                  <c:v>0.74108796296294799</c:v>
                </c:pt>
                <c:pt idx="216">
                  <c:v>0.74111111111109595</c:v>
                </c:pt>
                <c:pt idx="217">
                  <c:v>0.74113425925924403</c:v>
                </c:pt>
                <c:pt idx="218">
                  <c:v>0.741157407407392</c:v>
                </c:pt>
                <c:pt idx="219">
                  <c:v>0.74118055555553997</c:v>
                </c:pt>
                <c:pt idx="220">
                  <c:v>0.74120370370368804</c:v>
                </c:pt>
                <c:pt idx="221">
                  <c:v>0.74122685185183601</c:v>
                </c:pt>
                <c:pt idx="222">
                  <c:v>0.74124999999998398</c:v>
                </c:pt>
                <c:pt idx="223">
                  <c:v>0.74127314814813206</c:v>
                </c:pt>
                <c:pt idx="224">
                  <c:v>0.74129629629628002</c:v>
                </c:pt>
                <c:pt idx="225">
                  <c:v>0.74131944444442799</c:v>
                </c:pt>
                <c:pt idx="226">
                  <c:v>0.74134259259257695</c:v>
                </c:pt>
                <c:pt idx="227">
                  <c:v>0.74136574074072503</c:v>
                </c:pt>
                <c:pt idx="228">
                  <c:v>0.741388888888873</c:v>
                </c:pt>
                <c:pt idx="229">
                  <c:v>0.74141203703702097</c:v>
                </c:pt>
                <c:pt idx="230">
                  <c:v>0.74143518518516904</c:v>
                </c:pt>
                <c:pt idx="231">
                  <c:v>0.74145833333331701</c:v>
                </c:pt>
                <c:pt idx="232">
                  <c:v>0.74148148148146498</c:v>
                </c:pt>
                <c:pt idx="233">
                  <c:v>0.74150462962961305</c:v>
                </c:pt>
                <c:pt idx="234">
                  <c:v>0.74152777777776102</c:v>
                </c:pt>
                <c:pt idx="235">
                  <c:v>0.74155092592590899</c:v>
                </c:pt>
                <c:pt idx="236">
                  <c:v>0.74157407407405695</c:v>
                </c:pt>
                <c:pt idx="237">
                  <c:v>0.74159722222220503</c:v>
                </c:pt>
                <c:pt idx="238">
                  <c:v>0.741620370370353</c:v>
                </c:pt>
                <c:pt idx="239">
                  <c:v>0.74164351851850197</c:v>
                </c:pt>
                <c:pt idx="240">
                  <c:v>0.74166666666665004</c:v>
                </c:pt>
                <c:pt idx="241">
                  <c:v>0.74168981481479801</c:v>
                </c:pt>
                <c:pt idx="242">
                  <c:v>0.74171296296294598</c:v>
                </c:pt>
                <c:pt idx="243">
                  <c:v>0.74173611111109405</c:v>
                </c:pt>
                <c:pt idx="244">
                  <c:v>0.74175925925924202</c:v>
                </c:pt>
                <c:pt idx="245">
                  <c:v>0.74178240740738999</c:v>
                </c:pt>
                <c:pt idx="246">
                  <c:v>0.74180555555553795</c:v>
                </c:pt>
                <c:pt idx="247">
                  <c:v>0.74182870370368603</c:v>
                </c:pt>
                <c:pt idx="248">
                  <c:v>0.741851851851834</c:v>
                </c:pt>
                <c:pt idx="249">
                  <c:v>0.74187499999998197</c:v>
                </c:pt>
                <c:pt idx="250">
                  <c:v>0.74189814814813004</c:v>
                </c:pt>
                <c:pt idx="251">
                  <c:v>0.74192129629627801</c:v>
                </c:pt>
                <c:pt idx="252">
                  <c:v>0.74194444444442698</c:v>
                </c:pt>
                <c:pt idx="253">
                  <c:v>0.74196759259257505</c:v>
                </c:pt>
                <c:pt idx="254">
                  <c:v>0.74199074074072302</c:v>
                </c:pt>
                <c:pt idx="255">
                  <c:v>0.74201388888887099</c:v>
                </c:pt>
                <c:pt idx="256">
                  <c:v>0.74203703703701895</c:v>
                </c:pt>
                <c:pt idx="257">
                  <c:v>0.74206018518516703</c:v>
                </c:pt>
                <c:pt idx="258">
                  <c:v>0.742083333333315</c:v>
                </c:pt>
                <c:pt idx="259">
                  <c:v>0.74210648148146297</c:v>
                </c:pt>
                <c:pt idx="260">
                  <c:v>0.74212962962961104</c:v>
                </c:pt>
                <c:pt idx="261">
                  <c:v>0.74215277777775901</c:v>
                </c:pt>
                <c:pt idx="262">
                  <c:v>0.74217592592590698</c:v>
                </c:pt>
                <c:pt idx="263">
                  <c:v>0.74219907407405505</c:v>
                </c:pt>
                <c:pt idx="264">
                  <c:v>0.74222222222220302</c:v>
                </c:pt>
                <c:pt idx="265">
                  <c:v>0.74224537037035199</c:v>
                </c:pt>
                <c:pt idx="266">
                  <c:v>0.74226851851849995</c:v>
                </c:pt>
                <c:pt idx="267">
                  <c:v>0.74229166666664803</c:v>
                </c:pt>
                <c:pt idx="268">
                  <c:v>0.742314814814796</c:v>
                </c:pt>
                <c:pt idx="269">
                  <c:v>0.74233796296294396</c:v>
                </c:pt>
                <c:pt idx="270">
                  <c:v>0.74236111111109204</c:v>
                </c:pt>
                <c:pt idx="271">
                  <c:v>0.74238425925924001</c:v>
                </c:pt>
                <c:pt idx="272">
                  <c:v>0.74240740740738798</c:v>
                </c:pt>
                <c:pt idx="273">
                  <c:v>0.74243055555553605</c:v>
                </c:pt>
                <c:pt idx="274">
                  <c:v>0.74245370370368402</c:v>
                </c:pt>
                <c:pt idx="275">
                  <c:v>0.74247685185183199</c:v>
                </c:pt>
                <c:pt idx="276">
                  <c:v>0.74249999999997995</c:v>
                </c:pt>
                <c:pt idx="277">
                  <c:v>0.74252314814812803</c:v>
                </c:pt>
                <c:pt idx="278">
                  <c:v>0.742546296296277</c:v>
                </c:pt>
                <c:pt idx="279">
                  <c:v>0.74256944444442496</c:v>
                </c:pt>
                <c:pt idx="280">
                  <c:v>0.74259259259257304</c:v>
                </c:pt>
                <c:pt idx="281">
                  <c:v>0.74261574074072101</c:v>
                </c:pt>
                <c:pt idx="282">
                  <c:v>0.74263888888886898</c:v>
                </c:pt>
                <c:pt idx="283">
                  <c:v>0.74266203703701705</c:v>
                </c:pt>
                <c:pt idx="284">
                  <c:v>0.74268518518516502</c:v>
                </c:pt>
                <c:pt idx="285">
                  <c:v>0.74270833333331299</c:v>
                </c:pt>
                <c:pt idx="286">
                  <c:v>0.74273148148146095</c:v>
                </c:pt>
                <c:pt idx="287">
                  <c:v>0.74275462962960903</c:v>
                </c:pt>
                <c:pt idx="288">
                  <c:v>0.742777777777757</c:v>
                </c:pt>
                <c:pt idx="289">
                  <c:v>0.74280092592590496</c:v>
                </c:pt>
                <c:pt idx="290">
                  <c:v>0.74282407407405304</c:v>
                </c:pt>
                <c:pt idx="291">
                  <c:v>0.74284722222220201</c:v>
                </c:pt>
                <c:pt idx="292">
                  <c:v>0.74287037037034997</c:v>
                </c:pt>
                <c:pt idx="293">
                  <c:v>0.74289351851849805</c:v>
                </c:pt>
                <c:pt idx="294">
                  <c:v>0.74291666666664602</c:v>
                </c:pt>
                <c:pt idx="295">
                  <c:v>0.74293981481479399</c:v>
                </c:pt>
                <c:pt idx="296">
                  <c:v>0.74296296296294195</c:v>
                </c:pt>
                <c:pt idx="297">
                  <c:v>0.74298611111109003</c:v>
                </c:pt>
                <c:pt idx="298">
                  <c:v>0.743009259259238</c:v>
                </c:pt>
                <c:pt idx="299">
                  <c:v>0.74303240740738596</c:v>
                </c:pt>
                <c:pt idx="300">
                  <c:v>0.74305555555553404</c:v>
                </c:pt>
                <c:pt idx="301">
                  <c:v>0.74307870370368201</c:v>
                </c:pt>
                <c:pt idx="302">
                  <c:v>0.74310185185182998</c:v>
                </c:pt>
                <c:pt idx="303">
                  <c:v>0.74312499999997805</c:v>
                </c:pt>
                <c:pt idx="304">
                  <c:v>0.74314814814812702</c:v>
                </c:pt>
                <c:pt idx="305">
                  <c:v>0.74317129629627499</c:v>
                </c:pt>
                <c:pt idx="306">
                  <c:v>0.74319444444442295</c:v>
                </c:pt>
                <c:pt idx="307">
                  <c:v>0.74321759259257103</c:v>
                </c:pt>
                <c:pt idx="308">
                  <c:v>0.743240740740719</c:v>
                </c:pt>
                <c:pt idx="309">
                  <c:v>0.74326388888886696</c:v>
                </c:pt>
                <c:pt idx="310">
                  <c:v>0.74328703703701504</c:v>
                </c:pt>
                <c:pt idx="311">
                  <c:v>0.74331018518516301</c:v>
                </c:pt>
                <c:pt idx="312">
                  <c:v>0.74333333333331097</c:v>
                </c:pt>
                <c:pt idx="313">
                  <c:v>0.74335648148145905</c:v>
                </c:pt>
                <c:pt idx="314">
                  <c:v>0.74337962962960702</c:v>
                </c:pt>
                <c:pt idx="315">
                  <c:v>0.74340277777775499</c:v>
                </c:pt>
                <c:pt idx="316">
                  <c:v>0.74342592592590395</c:v>
                </c:pt>
                <c:pt idx="317">
                  <c:v>0.74344907407405203</c:v>
                </c:pt>
                <c:pt idx="318">
                  <c:v>0.7434722222222</c:v>
                </c:pt>
                <c:pt idx="319">
                  <c:v>0.74349537037034796</c:v>
                </c:pt>
                <c:pt idx="320">
                  <c:v>0.74351851851849604</c:v>
                </c:pt>
                <c:pt idx="321">
                  <c:v>0.74354166666664401</c:v>
                </c:pt>
                <c:pt idx="322">
                  <c:v>0.74356481481479197</c:v>
                </c:pt>
                <c:pt idx="323">
                  <c:v>0.74358796296294005</c:v>
                </c:pt>
                <c:pt idx="324">
                  <c:v>0.74361111111108802</c:v>
                </c:pt>
                <c:pt idx="325">
                  <c:v>0.74363425925923599</c:v>
                </c:pt>
                <c:pt idx="326">
                  <c:v>0.74365740740738395</c:v>
                </c:pt>
                <c:pt idx="327">
                  <c:v>0.74368055555553203</c:v>
                </c:pt>
                <c:pt idx="328">
                  <c:v>0.74370370370368</c:v>
                </c:pt>
                <c:pt idx="329">
                  <c:v>0.74372685185182896</c:v>
                </c:pt>
                <c:pt idx="330">
                  <c:v>0.74374999999997704</c:v>
                </c:pt>
                <c:pt idx="331">
                  <c:v>0.74377314814812501</c:v>
                </c:pt>
                <c:pt idx="332">
                  <c:v>0.74379629629627297</c:v>
                </c:pt>
                <c:pt idx="333">
                  <c:v>0.74381944444442105</c:v>
                </c:pt>
                <c:pt idx="334">
                  <c:v>0.74384259259256902</c:v>
                </c:pt>
                <c:pt idx="335">
                  <c:v>0.74386574074071699</c:v>
                </c:pt>
                <c:pt idx="336">
                  <c:v>0.74388888888886495</c:v>
                </c:pt>
                <c:pt idx="337">
                  <c:v>0.74391203703701303</c:v>
                </c:pt>
                <c:pt idx="338">
                  <c:v>0.743935185185161</c:v>
                </c:pt>
                <c:pt idx="339">
                  <c:v>0.74395833333330896</c:v>
                </c:pt>
                <c:pt idx="340">
                  <c:v>0.74398148148145704</c:v>
                </c:pt>
                <c:pt idx="341">
                  <c:v>0.74400462962960501</c:v>
                </c:pt>
                <c:pt idx="342">
                  <c:v>0.74402777777775397</c:v>
                </c:pt>
                <c:pt idx="343">
                  <c:v>0.74405092592590205</c:v>
                </c:pt>
                <c:pt idx="344">
                  <c:v>0.74407407407405002</c:v>
                </c:pt>
                <c:pt idx="345">
                  <c:v>0.74409722222219798</c:v>
                </c:pt>
                <c:pt idx="346">
                  <c:v>0.74412037037034595</c:v>
                </c:pt>
                <c:pt idx="347">
                  <c:v>0.74414351851849403</c:v>
                </c:pt>
                <c:pt idx="348">
                  <c:v>0.744166666666642</c:v>
                </c:pt>
                <c:pt idx="349">
                  <c:v>0.74418981481478996</c:v>
                </c:pt>
                <c:pt idx="350">
                  <c:v>0.74421296296293804</c:v>
                </c:pt>
                <c:pt idx="351">
                  <c:v>0.74423611111108601</c:v>
                </c:pt>
                <c:pt idx="352">
                  <c:v>0.74425925925923397</c:v>
                </c:pt>
                <c:pt idx="353">
                  <c:v>0.74428240740738205</c:v>
                </c:pt>
                <c:pt idx="354">
                  <c:v>0.74430555555553002</c:v>
                </c:pt>
                <c:pt idx="355">
                  <c:v>0.74432870370367898</c:v>
                </c:pt>
                <c:pt idx="356">
                  <c:v>0.74435185185182695</c:v>
                </c:pt>
                <c:pt idx="357">
                  <c:v>0.74437499999997503</c:v>
                </c:pt>
                <c:pt idx="358">
                  <c:v>0.744398148148123</c:v>
                </c:pt>
                <c:pt idx="359">
                  <c:v>0.74442129629627096</c:v>
                </c:pt>
                <c:pt idx="360">
                  <c:v>0.74444444444441904</c:v>
                </c:pt>
                <c:pt idx="361">
                  <c:v>0.74446759259256701</c:v>
                </c:pt>
                <c:pt idx="362">
                  <c:v>0.74449074074071497</c:v>
                </c:pt>
                <c:pt idx="363">
                  <c:v>0.74451388888886305</c:v>
                </c:pt>
                <c:pt idx="364">
                  <c:v>0.74453703703701102</c:v>
                </c:pt>
                <c:pt idx="365">
                  <c:v>0.74456018518515898</c:v>
                </c:pt>
                <c:pt idx="366">
                  <c:v>0.74458333333330695</c:v>
                </c:pt>
                <c:pt idx="367">
                  <c:v>0.74460648148145503</c:v>
                </c:pt>
                <c:pt idx="368">
                  <c:v>0.744629629629604</c:v>
                </c:pt>
                <c:pt idx="369">
                  <c:v>0.74465277777775196</c:v>
                </c:pt>
                <c:pt idx="370">
                  <c:v>0.74467592592590004</c:v>
                </c:pt>
                <c:pt idx="371">
                  <c:v>0.74469907407404801</c:v>
                </c:pt>
                <c:pt idx="372">
                  <c:v>0.74472222222219597</c:v>
                </c:pt>
                <c:pt idx="373">
                  <c:v>0.74474537037034405</c:v>
                </c:pt>
                <c:pt idx="374">
                  <c:v>0.74476851851849202</c:v>
                </c:pt>
                <c:pt idx="375">
                  <c:v>0.74479166666663998</c:v>
                </c:pt>
                <c:pt idx="376">
                  <c:v>0.74481481481478795</c:v>
                </c:pt>
                <c:pt idx="377">
                  <c:v>0.74483796296293603</c:v>
                </c:pt>
                <c:pt idx="378">
                  <c:v>0.744861111111084</c:v>
                </c:pt>
                <c:pt idx="379">
                  <c:v>0.74488425925923196</c:v>
                </c:pt>
                <c:pt idx="380">
                  <c:v>0.74490740740738004</c:v>
                </c:pt>
                <c:pt idx="381">
                  <c:v>0.74493055555552901</c:v>
                </c:pt>
                <c:pt idx="382">
                  <c:v>0.74495370370367697</c:v>
                </c:pt>
                <c:pt idx="383">
                  <c:v>0.74497685185182505</c:v>
                </c:pt>
                <c:pt idx="384">
                  <c:v>0.74499999999997302</c:v>
                </c:pt>
                <c:pt idx="385">
                  <c:v>0.74502314814812098</c:v>
                </c:pt>
                <c:pt idx="386">
                  <c:v>0.74504629629626895</c:v>
                </c:pt>
                <c:pt idx="387">
                  <c:v>0.74506944444441703</c:v>
                </c:pt>
                <c:pt idx="388">
                  <c:v>0.745092592592565</c:v>
                </c:pt>
                <c:pt idx="389">
                  <c:v>0.74511574074071296</c:v>
                </c:pt>
                <c:pt idx="390">
                  <c:v>0.74513888888886104</c:v>
                </c:pt>
                <c:pt idx="391">
                  <c:v>0.74516203703700901</c:v>
                </c:pt>
                <c:pt idx="392">
                  <c:v>0.74518518518515697</c:v>
                </c:pt>
                <c:pt idx="393">
                  <c:v>0.74520833333330505</c:v>
                </c:pt>
                <c:pt idx="394">
                  <c:v>0.74523148148145402</c:v>
                </c:pt>
                <c:pt idx="395">
                  <c:v>0.74525462962960198</c:v>
                </c:pt>
                <c:pt idx="396">
                  <c:v>0.74527777777774995</c:v>
                </c:pt>
                <c:pt idx="397">
                  <c:v>0.74530092592589803</c:v>
                </c:pt>
                <c:pt idx="398">
                  <c:v>0.74532407407404599</c:v>
                </c:pt>
                <c:pt idx="399">
                  <c:v>0.74534722222219396</c:v>
                </c:pt>
                <c:pt idx="400">
                  <c:v>0.74537037037034204</c:v>
                </c:pt>
                <c:pt idx="401">
                  <c:v>0.74539351851849001</c:v>
                </c:pt>
                <c:pt idx="402">
                  <c:v>0.74541666666663797</c:v>
                </c:pt>
                <c:pt idx="403">
                  <c:v>0.74543981481478605</c:v>
                </c:pt>
                <c:pt idx="404">
                  <c:v>0.74546296296293402</c:v>
                </c:pt>
                <c:pt idx="405">
                  <c:v>0.74548611111108198</c:v>
                </c:pt>
                <c:pt idx="406">
                  <c:v>0.74550925925923095</c:v>
                </c:pt>
                <c:pt idx="407">
                  <c:v>0.74553240740737903</c:v>
                </c:pt>
                <c:pt idx="408">
                  <c:v>0.74555555555552699</c:v>
                </c:pt>
                <c:pt idx="409">
                  <c:v>0.74557870370367496</c:v>
                </c:pt>
                <c:pt idx="410">
                  <c:v>0.74560185185182304</c:v>
                </c:pt>
                <c:pt idx="411">
                  <c:v>0.74562499999997101</c:v>
                </c:pt>
                <c:pt idx="412">
                  <c:v>0.74564814814811897</c:v>
                </c:pt>
                <c:pt idx="413">
                  <c:v>0.74567129629626705</c:v>
                </c:pt>
                <c:pt idx="414">
                  <c:v>0.74569444444441502</c:v>
                </c:pt>
                <c:pt idx="415">
                  <c:v>0.74571759259256298</c:v>
                </c:pt>
                <c:pt idx="416">
                  <c:v>0.74574074074071095</c:v>
                </c:pt>
                <c:pt idx="417">
                  <c:v>0.74576388888885903</c:v>
                </c:pt>
                <c:pt idx="418">
                  <c:v>0.74578703703700699</c:v>
                </c:pt>
                <c:pt idx="419">
                  <c:v>0.74581018518515596</c:v>
                </c:pt>
                <c:pt idx="420">
                  <c:v>0.74583333333330404</c:v>
                </c:pt>
                <c:pt idx="421">
                  <c:v>0.745856481481452</c:v>
                </c:pt>
                <c:pt idx="422">
                  <c:v>0.74587962962959997</c:v>
                </c:pt>
                <c:pt idx="423">
                  <c:v>0.74590277777774805</c:v>
                </c:pt>
                <c:pt idx="424">
                  <c:v>0.74592592592589602</c:v>
                </c:pt>
                <c:pt idx="425">
                  <c:v>0.74594907407404398</c:v>
                </c:pt>
                <c:pt idx="426">
                  <c:v>0.74597222222219195</c:v>
                </c:pt>
                <c:pt idx="427">
                  <c:v>0.74599537037034003</c:v>
                </c:pt>
                <c:pt idx="428">
                  <c:v>0.74601851851848799</c:v>
                </c:pt>
                <c:pt idx="429">
                  <c:v>0.74604166666663596</c:v>
                </c:pt>
                <c:pt idx="430">
                  <c:v>0.74606481481478404</c:v>
                </c:pt>
                <c:pt idx="431">
                  <c:v>0.74608796296293201</c:v>
                </c:pt>
                <c:pt idx="432">
                  <c:v>0.74611111111108097</c:v>
                </c:pt>
                <c:pt idx="433">
                  <c:v>0.74613425925922905</c:v>
                </c:pt>
                <c:pt idx="434">
                  <c:v>0.74615740740737702</c:v>
                </c:pt>
                <c:pt idx="435">
                  <c:v>0.74618055555552498</c:v>
                </c:pt>
                <c:pt idx="436">
                  <c:v>0.74620370370367195</c:v>
                </c:pt>
                <c:pt idx="437">
                  <c:v>0.74622685185181903</c:v>
                </c:pt>
                <c:pt idx="438">
                  <c:v>0.746249999999967</c:v>
                </c:pt>
                <c:pt idx="439">
                  <c:v>0.74627314814811496</c:v>
                </c:pt>
                <c:pt idx="440">
                  <c:v>0.74629629629626304</c:v>
                </c:pt>
                <c:pt idx="441">
                  <c:v>0.74631944444441101</c:v>
                </c:pt>
                <c:pt idx="442">
                  <c:v>0.74634259259255897</c:v>
                </c:pt>
                <c:pt idx="443">
                  <c:v>0.74636574074070705</c:v>
                </c:pt>
                <c:pt idx="444">
                  <c:v>0.74638888888885502</c:v>
                </c:pt>
                <c:pt idx="445">
                  <c:v>0.74641203703700298</c:v>
                </c:pt>
                <c:pt idx="446">
                  <c:v>0.74643518518515095</c:v>
                </c:pt>
                <c:pt idx="447">
                  <c:v>0.74645833333329903</c:v>
                </c:pt>
                <c:pt idx="448">
                  <c:v>0.746481481481447</c:v>
                </c:pt>
                <c:pt idx="449">
                  <c:v>0.74650462962959496</c:v>
                </c:pt>
                <c:pt idx="450">
                  <c:v>0.74652777777774304</c:v>
                </c:pt>
                <c:pt idx="451">
                  <c:v>0.74655092592589101</c:v>
                </c:pt>
                <c:pt idx="452">
                  <c:v>0.74657407407403897</c:v>
                </c:pt>
                <c:pt idx="453">
                  <c:v>0.74659722222218705</c:v>
                </c:pt>
                <c:pt idx="454">
                  <c:v>0.74662037037033502</c:v>
                </c:pt>
                <c:pt idx="455">
                  <c:v>0.74664351851848298</c:v>
                </c:pt>
                <c:pt idx="456">
                  <c:v>0.74666666666663095</c:v>
                </c:pt>
                <c:pt idx="457">
                  <c:v>0.74668981481477903</c:v>
                </c:pt>
                <c:pt idx="458">
                  <c:v>0.746712962962927</c:v>
                </c:pt>
                <c:pt idx="459">
                  <c:v>0.74673611111107496</c:v>
                </c:pt>
                <c:pt idx="460">
                  <c:v>0.74675925925922304</c:v>
                </c:pt>
                <c:pt idx="461">
                  <c:v>0.74678240740737101</c:v>
                </c:pt>
                <c:pt idx="462">
                  <c:v>0.74680555555551897</c:v>
                </c:pt>
                <c:pt idx="463">
                  <c:v>0.74682870370366705</c:v>
                </c:pt>
                <c:pt idx="464">
                  <c:v>0.74685185185181502</c:v>
                </c:pt>
                <c:pt idx="465">
                  <c:v>0.74687499999996299</c:v>
                </c:pt>
                <c:pt idx="466">
                  <c:v>0.74689814814811095</c:v>
                </c:pt>
                <c:pt idx="467">
                  <c:v>0.74692129629625803</c:v>
                </c:pt>
                <c:pt idx="468">
                  <c:v>0.746944444444406</c:v>
                </c:pt>
                <c:pt idx="469">
                  <c:v>0.74696759259255396</c:v>
                </c:pt>
                <c:pt idx="470">
                  <c:v>0.74699074074070204</c:v>
                </c:pt>
                <c:pt idx="471">
                  <c:v>0.74701388888885001</c:v>
                </c:pt>
                <c:pt idx="472">
                  <c:v>0.74703703703699798</c:v>
                </c:pt>
                <c:pt idx="473">
                  <c:v>0.74706018518514605</c:v>
                </c:pt>
                <c:pt idx="474">
                  <c:v>0.74708333333329402</c:v>
                </c:pt>
                <c:pt idx="475">
                  <c:v>0.74710648148144199</c:v>
                </c:pt>
                <c:pt idx="476">
                  <c:v>0.74712962962958995</c:v>
                </c:pt>
                <c:pt idx="477">
                  <c:v>0.74715277777773803</c:v>
                </c:pt>
                <c:pt idx="478">
                  <c:v>0.747175925925886</c:v>
                </c:pt>
                <c:pt idx="479">
                  <c:v>0.74719907407403396</c:v>
                </c:pt>
                <c:pt idx="480">
                  <c:v>0.74722222222218204</c:v>
                </c:pt>
                <c:pt idx="481">
                  <c:v>0.74724537037033001</c:v>
                </c:pt>
                <c:pt idx="482">
                  <c:v>0.74726851851847798</c:v>
                </c:pt>
                <c:pt idx="483">
                  <c:v>0.74729166666662605</c:v>
                </c:pt>
                <c:pt idx="484">
                  <c:v>0.74731481481477402</c:v>
                </c:pt>
                <c:pt idx="485">
                  <c:v>0.74733796296292199</c:v>
                </c:pt>
                <c:pt idx="486">
                  <c:v>0.74736111111106995</c:v>
                </c:pt>
                <c:pt idx="487">
                  <c:v>0.74738425925921803</c:v>
                </c:pt>
                <c:pt idx="488">
                  <c:v>0.747407407407366</c:v>
                </c:pt>
                <c:pt idx="489">
                  <c:v>0.74743055555551396</c:v>
                </c:pt>
                <c:pt idx="490">
                  <c:v>0.74745370370366204</c:v>
                </c:pt>
                <c:pt idx="491">
                  <c:v>0.74747685185181001</c:v>
                </c:pt>
                <c:pt idx="492">
                  <c:v>0.74749999999995798</c:v>
                </c:pt>
                <c:pt idx="493">
                  <c:v>0.74752314814810605</c:v>
                </c:pt>
                <c:pt idx="494">
                  <c:v>0.74754629629625402</c:v>
                </c:pt>
                <c:pt idx="495">
                  <c:v>0.74756944444440199</c:v>
                </c:pt>
                <c:pt idx="496">
                  <c:v>0.74759259259254995</c:v>
                </c:pt>
                <c:pt idx="497">
                  <c:v>0.74761574074069703</c:v>
                </c:pt>
                <c:pt idx="498">
                  <c:v>0.747638888888845</c:v>
                </c:pt>
                <c:pt idx="499">
                  <c:v>0.74766203703699297</c:v>
                </c:pt>
                <c:pt idx="500">
                  <c:v>0.74768518518514204</c:v>
                </c:pt>
                <c:pt idx="501">
                  <c:v>0.74770833333329001</c:v>
                </c:pt>
                <c:pt idx="502">
                  <c:v>0.74773148148143798</c:v>
                </c:pt>
                <c:pt idx="503">
                  <c:v>0.74775462962958505</c:v>
                </c:pt>
                <c:pt idx="504">
                  <c:v>0.74777777777773302</c:v>
                </c:pt>
                <c:pt idx="505">
                  <c:v>0.74780092592588099</c:v>
                </c:pt>
                <c:pt idx="506">
                  <c:v>0.74782407407402895</c:v>
                </c:pt>
                <c:pt idx="507">
                  <c:v>0.74784722222217703</c:v>
                </c:pt>
                <c:pt idx="508">
                  <c:v>0.747870370370325</c:v>
                </c:pt>
                <c:pt idx="509">
                  <c:v>0.74789351851847297</c:v>
                </c:pt>
                <c:pt idx="510">
                  <c:v>0.74791666666662104</c:v>
                </c:pt>
                <c:pt idx="511">
                  <c:v>0.74793981481476901</c:v>
                </c:pt>
                <c:pt idx="512">
                  <c:v>0.74796296296291698</c:v>
                </c:pt>
                <c:pt idx="513">
                  <c:v>0.74798611111106506</c:v>
                </c:pt>
                <c:pt idx="514">
                  <c:v>0.74800925925921302</c:v>
                </c:pt>
                <c:pt idx="515">
                  <c:v>0.74803240740736099</c:v>
                </c:pt>
                <c:pt idx="516">
                  <c:v>0.74805555555550896</c:v>
                </c:pt>
                <c:pt idx="517">
                  <c:v>0.74807870370365703</c:v>
                </c:pt>
                <c:pt idx="518">
                  <c:v>0.748101851851805</c:v>
                </c:pt>
                <c:pt idx="519">
                  <c:v>0.74812499999995297</c:v>
                </c:pt>
                <c:pt idx="520">
                  <c:v>0.74814814814810104</c:v>
                </c:pt>
                <c:pt idx="521">
                  <c:v>0.74817129629624901</c:v>
                </c:pt>
                <c:pt idx="522">
                  <c:v>0.74819444444439698</c:v>
                </c:pt>
                <c:pt idx="523">
                  <c:v>0.74821759259254506</c:v>
                </c:pt>
                <c:pt idx="524">
                  <c:v>0.74824074074069302</c:v>
                </c:pt>
                <c:pt idx="525">
                  <c:v>0.74826388888884099</c:v>
                </c:pt>
                <c:pt idx="526">
                  <c:v>0.74828703703698896</c:v>
                </c:pt>
                <c:pt idx="527">
                  <c:v>0.74831018518513703</c:v>
                </c:pt>
                <c:pt idx="528">
                  <c:v>0.748333333333285</c:v>
                </c:pt>
                <c:pt idx="529">
                  <c:v>0.74835648148143297</c:v>
                </c:pt>
                <c:pt idx="530">
                  <c:v>0.74837962962958104</c:v>
                </c:pt>
                <c:pt idx="531">
                  <c:v>0.74840277777772901</c:v>
                </c:pt>
                <c:pt idx="532">
                  <c:v>0.74842592592587698</c:v>
                </c:pt>
                <c:pt idx="533">
                  <c:v>0.74844907407402494</c:v>
                </c:pt>
                <c:pt idx="534">
                  <c:v>0.74847222222217202</c:v>
                </c:pt>
                <c:pt idx="535">
                  <c:v>0.74849537037031999</c:v>
                </c:pt>
                <c:pt idx="536">
                  <c:v>0.74851851851846796</c:v>
                </c:pt>
                <c:pt idx="537">
                  <c:v>0.74854166666661603</c:v>
                </c:pt>
                <c:pt idx="538">
                  <c:v>0.748564814814764</c:v>
                </c:pt>
                <c:pt idx="539">
                  <c:v>0.74858796296291197</c:v>
                </c:pt>
                <c:pt idx="540">
                  <c:v>0.74861111111106005</c:v>
                </c:pt>
                <c:pt idx="541">
                  <c:v>0.74863425925920801</c:v>
                </c:pt>
                <c:pt idx="542">
                  <c:v>0.74865740740735598</c:v>
                </c:pt>
                <c:pt idx="543">
                  <c:v>0.74868055555550395</c:v>
                </c:pt>
                <c:pt idx="544">
                  <c:v>0.74870370370365202</c:v>
                </c:pt>
                <c:pt idx="545">
                  <c:v>0.74872685185179999</c:v>
                </c:pt>
                <c:pt idx="546">
                  <c:v>0.74874999999994796</c:v>
                </c:pt>
                <c:pt idx="547">
                  <c:v>0.74877314814809603</c:v>
                </c:pt>
                <c:pt idx="548">
                  <c:v>0.748796296296244</c:v>
                </c:pt>
                <c:pt idx="549">
                  <c:v>0.74881944444439197</c:v>
                </c:pt>
                <c:pt idx="550">
                  <c:v>0.74884259259254005</c:v>
                </c:pt>
                <c:pt idx="551">
                  <c:v>0.74886574074068801</c:v>
                </c:pt>
                <c:pt idx="552">
                  <c:v>0.74888888888883598</c:v>
                </c:pt>
                <c:pt idx="553">
                  <c:v>0.74891203703698395</c:v>
                </c:pt>
                <c:pt idx="554">
                  <c:v>0.74893518518513202</c:v>
                </c:pt>
                <c:pt idx="555">
                  <c:v>0.74895833333327999</c:v>
                </c:pt>
                <c:pt idx="556">
                  <c:v>0.74898148148142796</c:v>
                </c:pt>
                <c:pt idx="557">
                  <c:v>0.74900462962957604</c:v>
                </c:pt>
                <c:pt idx="558">
                  <c:v>0.749027777777724</c:v>
                </c:pt>
                <c:pt idx="559">
                  <c:v>0.74905092592587197</c:v>
                </c:pt>
                <c:pt idx="560">
                  <c:v>0.74907407407402005</c:v>
                </c:pt>
                <c:pt idx="561">
                  <c:v>0.74909722222216801</c:v>
                </c:pt>
                <c:pt idx="562">
                  <c:v>0.74912037037031598</c:v>
                </c:pt>
                <c:pt idx="563">
                  <c:v>0.74914351851846395</c:v>
                </c:pt>
                <c:pt idx="564">
                  <c:v>0.74916666666661103</c:v>
                </c:pt>
                <c:pt idx="565">
                  <c:v>0.74918981481475899</c:v>
                </c:pt>
                <c:pt idx="566">
                  <c:v>0.74921296296290696</c:v>
                </c:pt>
                <c:pt idx="567">
                  <c:v>0.74923611111105504</c:v>
                </c:pt>
                <c:pt idx="568">
                  <c:v>0.749259259259203</c:v>
                </c:pt>
                <c:pt idx="569">
                  <c:v>0.74928240740735097</c:v>
                </c:pt>
                <c:pt idx="570">
                  <c:v>0.74930555555549905</c:v>
                </c:pt>
                <c:pt idx="571">
                  <c:v>0.74932870370364701</c:v>
                </c:pt>
                <c:pt idx="572">
                  <c:v>0.74935185185179498</c:v>
                </c:pt>
                <c:pt idx="573">
                  <c:v>0.74937499999994295</c:v>
                </c:pt>
                <c:pt idx="574">
                  <c:v>0.74939814814809103</c:v>
                </c:pt>
                <c:pt idx="575">
                  <c:v>0.74942129629623899</c:v>
                </c:pt>
                <c:pt idx="576">
                  <c:v>0.74944444444438696</c:v>
                </c:pt>
                <c:pt idx="577">
                  <c:v>0.74946759259253504</c:v>
                </c:pt>
                <c:pt idx="578">
                  <c:v>0.749490740740683</c:v>
                </c:pt>
                <c:pt idx="579">
                  <c:v>0.74951388888883097</c:v>
                </c:pt>
                <c:pt idx="580">
                  <c:v>0.74953703703697905</c:v>
                </c:pt>
                <c:pt idx="581">
                  <c:v>0.74956018518512701</c:v>
                </c:pt>
                <c:pt idx="582">
                  <c:v>0.74958333333327498</c:v>
                </c:pt>
                <c:pt idx="583">
                  <c:v>0.74960648148142295</c:v>
                </c:pt>
                <c:pt idx="584">
                  <c:v>0.74962962962957103</c:v>
                </c:pt>
                <c:pt idx="585">
                  <c:v>0.74965277777771899</c:v>
                </c:pt>
                <c:pt idx="586">
                  <c:v>0.74967592592586696</c:v>
                </c:pt>
                <c:pt idx="587">
                  <c:v>0.74969907407401504</c:v>
                </c:pt>
                <c:pt idx="588">
                  <c:v>0.749722222222163</c:v>
                </c:pt>
                <c:pt idx="589">
                  <c:v>0.74974537037031097</c:v>
                </c:pt>
                <c:pt idx="590">
                  <c:v>0.74976851851845905</c:v>
                </c:pt>
                <c:pt idx="591">
                  <c:v>0.74979166666660702</c:v>
                </c:pt>
                <c:pt idx="592">
                  <c:v>0.74981481481475498</c:v>
                </c:pt>
                <c:pt idx="593">
                  <c:v>0.74983796296290295</c:v>
                </c:pt>
                <c:pt idx="594">
                  <c:v>0.74986111111105003</c:v>
                </c:pt>
                <c:pt idx="595">
                  <c:v>0.74988425925919799</c:v>
                </c:pt>
                <c:pt idx="596">
                  <c:v>0.74990740740734596</c:v>
                </c:pt>
                <c:pt idx="597">
                  <c:v>0.74993055555549404</c:v>
                </c:pt>
                <c:pt idx="598">
                  <c:v>0.74995370370364201</c:v>
                </c:pt>
                <c:pt idx="599">
                  <c:v>0.74997685185178997</c:v>
                </c:pt>
                <c:pt idx="600">
                  <c:v>0.74999999999993805</c:v>
                </c:pt>
                <c:pt idx="601">
                  <c:v>0.75002314814808602</c:v>
                </c:pt>
                <c:pt idx="602">
                  <c:v>0.75004629629623398</c:v>
                </c:pt>
                <c:pt idx="603">
                  <c:v>0.75006944444438195</c:v>
                </c:pt>
                <c:pt idx="604">
                  <c:v>0.75009259259253003</c:v>
                </c:pt>
                <c:pt idx="605">
                  <c:v>0.75011574074067799</c:v>
                </c:pt>
                <c:pt idx="606">
                  <c:v>0.75013888888882596</c:v>
                </c:pt>
                <c:pt idx="607">
                  <c:v>0.75016203703697404</c:v>
                </c:pt>
                <c:pt idx="608">
                  <c:v>0.75018518518512201</c:v>
                </c:pt>
                <c:pt idx="609">
                  <c:v>0.75020833333326997</c:v>
                </c:pt>
                <c:pt idx="610">
                  <c:v>0.75023148148141805</c:v>
                </c:pt>
                <c:pt idx="611">
                  <c:v>0.75025462962956602</c:v>
                </c:pt>
                <c:pt idx="612">
                  <c:v>0.75027777777771398</c:v>
                </c:pt>
                <c:pt idx="613">
                  <c:v>0.75030092592586195</c:v>
                </c:pt>
                <c:pt idx="614">
                  <c:v>0.75032407407401003</c:v>
                </c:pt>
                <c:pt idx="615">
                  <c:v>0.75034722222215799</c:v>
                </c:pt>
                <c:pt idx="616">
                  <c:v>0.75037037037030596</c:v>
                </c:pt>
                <c:pt idx="617">
                  <c:v>0.75039351851845404</c:v>
                </c:pt>
                <c:pt idx="618">
                  <c:v>0.75041666666660201</c:v>
                </c:pt>
                <c:pt idx="619">
                  <c:v>0.75043981481474997</c:v>
                </c:pt>
                <c:pt idx="620">
                  <c:v>0.75046296296289805</c:v>
                </c:pt>
                <c:pt idx="621">
                  <c:v>0.75048611111104602</c:v>
                </c:pt>
                <c:pt idx="622">
                  <c:v>0.75050925925919398</c:v>
                </c:pt>
                <c:pt idx="623">
                  <c:v>0.75053240740734195</c:v>
                </c:pt>
                <c:pt idx="624">
                  <c:v>0.75055555555548903</c:v>
                </c:pt>
                <c:pt idx="625">
                  <c:v>0.750578703703637</c:v>
                </c:pt>
                <c:pt idx="626">
                  <c:v>0.75060185185178496</c:v>
                </c:pt>
                <c:pt idx="627">
                  <c:v>0.75062499999993304</c:v>
                </c:pt>
                <c:pt idx="628">
                  <c:v>0.75064814814808101</c:v>
                </c:pt>
                <c:pt idx="629">
                  <c:v>0.75067129629622897</c:v>
                </c:pt>
                <c:pt idx="630">
                  <c:v>0.75069444444437705</c:v>
                </c:pt>
                <c:pt idx="631">
                  <c:v>0.75071759259252502</c:v>
                </c:pt>
                <c:pt idx="632">
                  <c:v>0.75074074074067298</c:v>
                </c:pt>
                <c:pt idx="633">
                  <c:v>0.75076388888882095</c:v>
                </c:pt>
                <c:pt idx="634">
                  <c:v>0.75078703703696903</c:v>
                </c:pt>
                <c:pt idx="635">
                  <c:v>0.750810185185117</c:v>
                </c:pt>
                <c:pt idx="636">
                  <c:v>0.75083333333326496</c:v>
                </c:pt>
                <c:pt idx="637">
                  <c:v>0.75085648148141304</c:v>
                </c:pt>
                <c:pt idx="638">
                  <c:v>0.75087962962956101</c:v>
                </c:pt>
                <c:pt idx="639">
                  <c:v>0.75090277777770897</c:v>
                </c:pt>
                <c:pt idx="640">
                  <c:v>0.75092592592585705</c:v>
                </c:pt>
                <c:pt idx="641">
                  <c:v>0.75094907407400502</c:v>
                </c:pt>
                <c:pt idx="642">
                  <c:v>0.75097222222215299</c:v>
                </c:pt>
                <c:pt idx="643">
                  <c:v>0.75099537037030095</c:v>
                </c:pt>
                <c:pt idx="644">
                  <c:v>0.75101851851844903</c:v>
                </c:pt>
                <c:pt idx="645">
                  <c:v>0.751041666666597</c:v>
                </c:pt>
                <c:pt idx="646">
                  <c:v>0.75106481481474496</c:v>
                </c:pt>
                <c:pt idx="647">
                  <c:v>0.75108796296289304</c:v>
                </c:pt>
                <c:pt idx="648">
                  <c:v>0.75111111111104101</c:v>
                </c:pt>
                <c:pt idx="649">
                  <c:v>0.75113425925918897</c:v>
                </c:pt>
                <c:pt idx="650">
                  <c:v>0.75115740740733705</c:v>
                </c:pt>
                <c:pt idx="651">
                  <c:v>0.75118055555548502</c:v>
                </c:pt>
                <c:pt idx="652">
                  <c:v>0.75120370370363299</c:v>
                </c:pt>
                <c:pt idx="653">
                  <c:v>0.75122685185178095</c:v>
                </c:pt>
                <c:pt idx="654">
                  <c:v>0.75124999999992803</c:v>
                </c:pt>
                <c:pt idx="655">
                  <c:v>0.751273148148076</c:v>
                </c:pt>
                <c:pt idx="656">
                  <c:v>0.75129629629622396</c:v>
                </c:pt>
                <c:pt idx="657">
                  <c:v>0.75131944444437204</c:v>
                </c:pt>
                <c:pt idx="658">
                  <c:v>0.75134259259252001</c:v>
                </c:pt>
                <c:pt idx="659">
                  <c:v>0.75136574074066798</c:v>
                </c:pt>
                <c:pt idx="660">
                  <c:v>0.75138888888881605</c:v>
                </c:pt>
                <c:pt idx="661">
                  <c:v>0.75141203703696402</c:v>
                </c:pt>
                <c:pt idx="662">
                  <c:v>0.75143518518511199</c:v>
                </c:pt>
                <c:pt idx="663">
                  <c:v>0.75145833333325995</c:v>
                </c:pt>
                <c:pt idx="664">
                  <c:v>0.75148148148140803</c:v>
                </c:pt>
                <c:pt idx="665">
                  <c:v>0.751504629629556</c:v>
                </c:pt>
                <c:pt idx="666">
                  <c:v>0.75152777777770396</c:v>
                </c:pt>
                <c:pt idx="667">
                  <c:v>0.75155092592585204</c:v>
                </c:pt>
                <c:pt idx="668">
                  <c:v>0.75157407407400001</c:v>
                </c:pt>
                <c:pt idx="669">
                  <c:v>0.75159722222214798</c:v>
                </c:pt>
                <c:pt idx="670">
                  <c:v>0.75162037037029605</c:v>
                </c:pt>
                <c:pt idx="671">
                  <c:v>0.75164351851844402</c:v>
                </c:pt>
                <c:pt idx="672">
                  <c:v>0.75166666666659199</c:v>
                </c:pt>
                <c:pt idx="673">
                  <c:v>0.75168981481473995</c:v>
                </c:pt>
                <c:pt idx="674">
                  <c:v>0.75171296296288803</c:v>
                </c:pt>
                <c:pt idx="675">
                  <c:v>0.751736111111036</c:v>
                </c:pt>
                <c:pt idx="676">
                  <c:v>0.75175925925918397</c:v>
                </c:pt>
                <c:pt idx="677">
                  <c:v>0.75178240740733204</c:v>
                </c:pt>
                <c:pt idx="678">
                  <c:v>0.75180555555548001</c:v>
                </c:pt>
                <c:pt idx="679">
                  <c:v>0.75182870370362798</c:v>
                </c:pt>
                <c:pt idx="680">
                  <c:v>0.75185185185177605</c:v>
                </c:pt>
                <c:pt idx="681">
                  <c:v>0.75187499999992402</c:v>
                </c:pt>
                <c:pt idx="682">
                  <c:v>0.75189814814807199</c:v>
                </c:pt>
                <c:pt idx="683">
                  <c:v>0.75192129629621995</c:v>
                </c:pt>
                <c:pt idx="684">
                  <c:v>0.75194444444436703</c:v>
                </c:pt>
                <c:pt idx="685">
                  <c:v>0.751967592592515</c:v>
                </c:pt>
                <c:pt idx="686">
                  <c:v>0.75199074074066297</c:v>
                </c:pt>
                <c:pt idx="687">
                  <c:v>0.75201388888881104</c:v>
                </c:pt>
                <c:pt idx="688">
                  <c:v>0.75203703703695901</c:v>
                </c:pt>
                <c:pt idx="689">
                  <c:v>0.75206018518510698</c:v>
                </c:pt>
                <c:pt idx="690">
                  <c:v>0.75208333333325506</c:v>
                </c:pt>
                <c:pt idx="691">
                  <c:v>0.75210648148140302</c:v>
                </c:pt>
                <c:pt idx="692">
                  <c:v>0.75212962962955099</c:v>
                </c:pt>
                <c:pt idx="693">
                  <c:v>0.75215277777769896</c:v>
                </c:pt>
                <c:pt idx="694">
                  <c:v>0.75217592592584703</c:v>
                </c:pt>
                <c:pt idx="695">
                  <c:v>0.752199074073995</c:v>
                </c:pt>
                <c:pt idx="696">
                  <c:v>0.75222222222214297</c:v>
                </c:pt>
                <c:pt idx="697">
                  <c:v>0.75224537037029104</c:v>
                </c:pt>
                <c:pt idx="698">
                  <c:v>0.75226851851843901</c:v>
                </c:pt>
                <c:pt idx="699">
                  <c:v>0.75229166666658698</c:v>
                </c:pt>
                <c:pt idx="700">
                  <c:v>0.75231481481473494</c:v>
                </c:pt>
                <c:pt idx="701">
                  <c:v>0.75233796296288302</c:v>
                </c:pt>
                <c:pt idx="702">
                  <c:v>0.75236111111103099</c:v>
                </c:pt>
                <c:pt idx="703">
                  <c:v>0.75238425925917896</c:v>
                </c:pt>
                <c:pt idx="704">
                  <c:v>0.75240740740732703</c:v>
                </c:pt>
                <c:pt idx="705">
                  <c:v>0.752430555555475</c:v>
                </c:pt>
                <c:pt idx="706">
                  <c:v>0.75245370370362297</c:v>
                </c:pt>
                <c:pt idx="707">
                  <c:v>0.75247685185177104</c:v>
                </c:pt>
                <c:pt idx="708">
                  <c:v>0.75249999999991901</c:v>
                </c:pt>
                <c:pt idx="709">
                  <c:v>0.75252314814806698</c:v>
                </c:pt>
                <c:pt idx="710">
                  <c:v>0.75254629629621494</c:v>
                </c:pt>
                <c:pt idx="711">
                  <c:v>0.75256944444436302</c:v>
                </c:pt>
                <c:pt idx="712">
                  <c:v>0.75259259259251099</c:v>
                </c:pt>
                <c:pt idx="713">
                  <c:v>0.75261574074065896</c:v>
                </c:pt>
                <c:pt idx="714">
                  <c:v>0.75263888888880603</c:v>
                </c:pt>
                <c:pt idx="715">
                  <c:v>0.752662037036954</c:v>
                </c:pt>
                <c:pt idx="716">
                  <c:v>0.75268518518510197</c:v>
                </c:pt>
                <c:pt idx="717">
                  <c:v>0.75270833333325005</c:v>
                </c:pt>
                <c:pt idx="718">
                  <c:v>0.75273148148139801</c:v>
                </c:pt>
                <c:pt idx="719">
                  <c:v>0.75275462962954598</c:v>
                </c:pt>
                <c:pt idx="720">
                  <c:v>0.75277777777769395</c:v>
                </c:pt>
                <c:pt idx="721">
                  <c:v>0.75280092592584202</c:v>
                </c:pt>
                <c:pt idx="722">
                  <c:v>0.75282407407398999</c:v>
                </c:pt>
                <c:pt idx="723">
                  <c:v>0.75284722222213796</c:v>
                </c:pt>
                <c:pt idx="724">
                  <c:v>0.75287037037028604</c:v>
                </c:pt>
                <c:pt idx="725">
                  <c:v>0.752893518518434</c:v>
                </c:pt>
                <c:pt idx="726">
                  <c:v>0.75291666666658197</c:v>
                </c:pt>
                <c:pt idx="727">
                  <c:v>0.75293981481473005</c:v>
                </c:pt>
                <c:pt idx="728">
                  <c:v>0.75296296296287801</c:v>
                </c:pt>
                <c:pt idx="729">
                  <c:v>0.75298611111102598</c:v>
                </c:pt>
                <c:pt idx="730">
                  <c:v>0.75300925925917395</c:v>
                </c:pt>
                <c:pt idx="731">
                  <c:v>0.75303240740732202</c:v>
                </c:pt>
                <c:pt idx="732">
                  <c:v>0.75305555555546999</c:v>
                </c:pt>
                <c:pt idx="733">
                  <c:v>0.75307870370361796</c:v>
                </c:pt>
                <c:pt idx="734">
                  <c:v>0.75310185185176604</c:v>
                </c:pt>
                <c:pt idx="735">
                  <c:v>0.753124999999914</c:v>
                </c:pt>
                <c:pt idx="736">
                  <c:v>0.75314814814806197</c:v>
                </c:pt>
                <c:pt idx="737">
                  <c:v>0.75317129629621005</c:v>
                </c:pt>
                <c:pt idx="738">
                  <c:v>0.75319444444435801</c:v>
                </c:pt>
                <c:pt idx="739">
                  <c:v>0.75321759259250598</c:v>
                </c:pt>
                <c:pt idx="740">
                  <c:v>0.75324074074065395</c:v>
                </c:pt>
                <c:pt idx="741">
                  <c:v>0.75326388888880202</c:v>
                </c:pt>
                <c:pt idx="742">
                  <c:v>0.75328703703694999</c:v>
                </c:pt>
                <c:pt idx="743">
                  <c:v>0.75331018518509796</c:v>
                </c:pt>
                <c:pt idx="744">
                  <c:v>0.75333333333324504</c:v>
                </c:pt>
                <c:pt idx="745">
                  <c:v>0.753356481481393</c:v>
                </c:pt>
                <c:pt idx="746">
                  <c:v>0.75337962962954097</c:v>
                </c:pt>
                <c:pt idx="747">
                  <c:v>0.75340277777768905</c:v>
                </c:pt>
                <c:pt idx="748">
                  <c:v>0.75342592592583701</c:v>
                </c:pt>
                <c:pt idx="749">
                  <c:v>0.75344907407398498</c:v>
                </c:pt>
              </c:numCache>
            </c:numRef>
          </c:cat>
          <c:val>
            <c:numRef>
              <c:f>Tabelle1!$E$2:$E$751</c:f>
              <c:numCache>
                <c:formatCode>General</c:formatCode>
                <c:ptCount val="750"/>
                <c:pt idx="0">
                  <c:v>1.3809617698383337E-2</c:v>
                </c:pt>
                <c:pt idx="1">
                  <c:v>3.2288636146936611E-2</c:v>
                </c:pt>
                <c:pt idx="2">
                  <c:v>-3.9672630171460312E-2</c:v>
                </c:pt>
                <c:pt idx="3">
                  <c:v>8.967651031772118E-3</c:v>
                </c:pt>
                <c:pt idx="4">
                  <c:v>-4.4553194986409833E-2</c:v>
                </c:pt>
                <c:pt idx="5">
                  <c:v>-3.8952280658473615E-2</c:v>
                </c:pt>
                <c:pt idx="6">
                  <c:v>3.3250843849933834E-2</c:v>
                </c:pt>
                <c:pt idx="7">
                  <c:v>-1.6174088669028254E-3</c:v>
                </c:pt>
                <c:pt idx="8">
                  <c:v>-1.4356366806644295E-2</c:v>
                </c:pt>
                <c:pt idx="9">
                  <c:v>4.3424523093552818E-2</c:v>
                </c:pt>
                <c:pt idx="10">
                  <c:v>-4.2181218128628045E-2</c:v>
                </c:pt>
                <c:pt idx="11">
                  <c:v>-6.2544748305048969E-4</c:v>
                </c:pt>
                <c:pt idx="12">
                  <c:v>3.4075701008608142E-2</c:v>
                </c:pt>
                <c:pt idx="13">
                  <c:v>-3.2292739982796803E-2</c:v>
                </c:pt>
                <c:pt idx="14">
                  <c:v>-3.8646931693138466E-2</c:v>
                </c:pt>
                <c:pt idx="15">
                  <c:v>-2.795147244852755E-2</c:v>
                </c:pt>
                <c:pt idx="16">
                  <c:v>-3.8694379680883122E-2</c:v>
                </c:pt>
                <c:pt idx="17">
                  <c:v>4.3701606080788095E-2</c:v>
                </c:pt>
                <c:pt idx="18">
                  <c:v>4.7760254188909383E-2</c:v>
                </c:pt>
                <c:pt idx="19">
                  <c:v>-8.5671716115537262E-3</c:v>
                </c:pt>
                <c:pt idx="20">
                  <c:v>2.011112465536781E-2</c:v>
                </c:pt>
                <c:pt idx="21">
                  <c:v>3.357361156475891E-3</c:v>
                </c:pt>
                <c:pt idx="22">
                  <c:v>-4.6312101761596294E-2</c:v>
                </c:pt>
                <c:pt idx="23">
                  <c:v>-2.210672352131662E-2</c:v>
                </c:pt>
                <c:pt idx="24">
                  <c:v>-4.2927068025743344E-2</c:v>
                </c:pt>
                <c:pt idx="25">
                  <c:v>4.1186474515373508E-2</c:v>
                </c:pt>
                <c:pt idx="26">
                  <c:v>-4.0702322829076258E-2</c:v>
                </c:pt>
                <c:pt idx="27">
                  <c:v>-2.9699725248250555E-2</c:v>
                </c:pt>
                <c:pt idx="28">
                  <c:v>2.7279852180807685E-2</c:v>
                </c:pt>
                <c:pt idx="29">
                  <c:v>2.4317383148661467E-2</c:v>
                </c:pt>
                <c:pt idx="30">
                  <c:v>-2.7364845419782124E-2</c:v>
                </c:pt>
                <c:pt idx="31">
                  <c:v>-3.5803388963112547E-2</c:v>
                </c:pt>
                <c:pt idx="32">
                  <c:v>-4.6166117189173052E-2</c:v>
                </c:pt>
                <c:pt idx="33">
                  <c:v>3.2064219192037627E-2</c:v>
                </c:pt>
                <c:pt idx="34">
                  <c:v>-9.2867826398827964E-3</c:v>
                </c:pt>
                <c:pt idx="35">
                  <c:v>-4.4523552851226902E-2</c:v>
                </c:pt>
                <c:pt idx="36">
                  <c:v>-1.6171648968140353E-2</c:v>
                </c:pt>
                <c:pt idx="37">
                  <c:v>8.6396641079071867E-3</c:v>
                </c:pt>
                <c:pt idx="38">
                  <c:v>-2.6086289620305125E-2</c:v>
                </c:pt>
                <c:pt idx="39">
                  <c:v>-2.8878486817475124E-2</c:v>
                </c:pt>
                <c:pt idx="40">
                  <c:v>-1.8748643164576653E-2</c:v>
                </c:pt>
                <c:pt idx="41">
                  <c:v>3.7696622629081467E-2</c:v>
                </c:pt>
                <c:pt idx="42">
                  <c:v>-1.3843595709289558E-2</c:v>
                </c:pt>
                <c:pt idx="43">
                  <c:v>-1.1740359171354853E-3</c:v>
                </c:pt>
                <c:pt idx="44">
                  <c:v>-3.420134264683905E-2</c:v>
                </c:pt>
                <c:pt idx="45">
                  <c:v>-1.0305007187659809E-3</c:v>
                </c:pt>
                <c:pt idx="46">
                  <c:v>-2.7055309642944048E-2</c:v>
                </c:pt>
                <c:pt idx="47">
                  <c:v>-2.6614278242426251E-2</c:v>
                </c:pt>
                <c:pt idx="48">
                  <c:v>3.666697037162147E-2</c:v>
                </c:pt>
                <c:pt idx="49">
                  <c:v>3.4924690577520769E-2</c:v>
                </c:pt>
                <c:pt idx="50">
                  <c:v>-1.62103511130532E-2</c:v>
                </c:pt>
                <c:pt idx="51">
                  <c:v>-1.7260297205573604E-2</c:v>
                </c:pt>
                <c:pt idx="52">
                  <c:v>-4.9851915516221347E-2</c:v>
                </c:pt>
                <c:pt idx="53">
                  <c:v>-9.858200204120638E-3</c:v>
                </c:pt>
                <c:pt idx="54">
                  <c:v>-1.4736855548318318E-2</c:v>
                </c:pt>
                <c:pt idx="55">
                  <c:v>2.8806525370545289E-3</c:v>
                </c:pt>
                <c:pt idx="56">
                  <c:v>-3.1113868556773474E-2</c:v>
                </c:pt>
                <c:pt idx="57">
                  <c:v>1.6996836817980334E-2</c:v>
                </c:pt>
                <c:pt idx="58">
                  <c:v>9.5196963425893243E-3</c:v>
                </c:pt>
                <c:pt idx="59">
                  <c:v>1.5263743863836799E-2</c:v>
                </c:pt>
                <c:pt idx="60">
                  <c:v>-4.1826409323498952E-2</c:v>
                </c:pt>
                <c:pt idx="61">
                  <c:v>2.5930781474196529E-2</c:v>
                </c:pt>
                <c:pt idx="62">
                  <c:v>-4.5277716594846168E-2</c:v>
                </c:pt>
                <c:pt idx="63">
                  <c:v>-1.6806618424059495E-2</c:v>
                </c:pt>
                <c:pt idx="64">
                  <c:v>-1.7714741507978395E-2</c:v>
                </c:pt>
                <c:pt idx="65">
                  <c:v>-4.8449409146638193E-2</c:v>
                </c:pt>
                <c:pt idx="66">
                  <c:v>2.5056060442767026E-2</c:v>
                </c:pt>
                <c:pt idx="67">
                  <c:v>1.0700454661438753E-2</c:v>
                </c:pt>
                <c:pt idx="68">
                  <c:v>-3.6243960593837169E-3</c:v>
                </c:pt>
                <c:pt idx="69">
                  <c:v>-3.3804156753094373E-2</c:v>
                </c:pt>
                <c:pt idx="70">
                  <c:v>4.8059181710002688E-2</c:v>
                </c:pt>
                <c:pt idx="71">
                  <c:v>-3.1380577551901455E-2</c:v>
                </c:pt>
                <c:pt idx="72">
                  <c:v>3.4431495817365723E-2</c:v>
                </c:pt>
                <c:pt idx="73">
                  <c:v>-3.3018357057194248E-2</c:v>
                </c:pt>
                <c:pt idx="74">
                  <c:v>-2.1174360639741808E-2</c:v>
                </c:pt>
                <c:pt idx="75">
                  <c:v>-1.4260346629762978E-2</c:v>
                </c:pt>
                <c:pt idx="76">
                  <c:v>-2.2086302206712372E-2</c:v>
                </c:pt>
                <c:pt idx="77">
                  <c:v>-2.5254509321520225E-2</c:v>
                </c:pt>
                <c:pt idx="78">
                  <c:v>-2.8872444269118891E-2</c:v>
                </c:pt>
                <c:pt idx="79">
                  <c:v>-2.5766993602232193E-2</c:v>
                </c:pt>
                <c:pt idx="80">
                  <c:v>4.892739988816918E-2</c:v>
                </c:pt>
                <c:pt idx="81">
                  <c:v>-3.4820716422531373E-2</c:v>
                </c:pt>
                <c:pt idx="82">
                  <c:v>1.0994248134790442E-3</c:v>
                </c:pt>
                <c:pt idx="83">
                  <c:v>-4.0848754160216452E-2</c:v>
                </c:pt>
                <c:pt idx="84">
                  <c:v>-2.4855470031863194E-2</c:v>
                </c:pt>
                <c:pt idx="85">
                  <c:v>-4.8741767765640709E-2</c:v>
                </c:pt>
                <c:pt idx="86">
                  <c:v>-1.5497160555143531E-2</c:v>
                </c:pt>
                <c:pt idx="87">
                  <c:v>4.8550341495702899E-2</c:v>
                </c:pt>
                <c:pt idx="88">
                  <c:v>-3.2440157948838533E-2</c:v>
                </c:pt>
                <c:pt idx="89">
                  <c:v>-2.445514071777919E-2</c:v>
                </c:pt>
                <c:pt idx="90">
                  <c:v>2.3887360648063006E-2</c:v>
                </c:pt>
                <c:pt idx="91">
                  <c:v>4.6592779152503376E-4</c:v>
                </c:pt>
                <c:pt idx="92">
                  <c:v>-2.5248285155505715E-2</c:v>
                </c:pt>
                <c:pt idx="93">
                  <c:v>2.2683898696746009E-2</c:v>
                </c:pt>
                <c:pt idx="94">
                  <c:v>-2.2943264866810378E-2</c:v>
                </c:pt>
                <c:pt idx="95">
                  <c:v>4.8693108062366014E-2</c:v>
                </c:pt>
                <c:pt idx="96">
                  <c:v>1.2657345851942493E-2</c:v>
                </c:pt>
                <c:pt idx="97">
                  <c:v>-1.8226924860377535E-2</c:v>
                </c:pt>
                <c:pt idx="98">
                  <c:v>-6.9881046365319333E-3</c:v>
                </c:pt>
                <c:pt idx="99">
                  <c:v>-2.0444366126245419E-2</c:v>
                </c:pt>
                <c:pt idx="100">
                  <c:v>1.019227333348245E-2</c:v>
                </c:pt>
                <c:pt idx="101">
                  <c:v>-1.2077987236572586E-2</c:v>
                </c:pt>
                <c:pt idx="102">
                  <c:v>-2.7275017776881228E-2</c:v>
                </c:pt>
                <c:pt idx="103">
                  <c:v>6.168331131259786E-3</c:v>
                </c:pt>
                <c:pt idx="104">
                  <c:v>3.6442725106457928E-2</c:v>
                </c:pt>
                <c:pt idx="105">
                  <c:v>-3.0385986208866525E-2</c:v>
                </c:pt>
                <c:pt idx="106">
                  <c:v>4.3281337025119507E-2</c:v>
                </c:pt>
                <c:pt idx="107">
                  <c:v>1.3174336334499326E-2</c:v>
                </c:pt>
                <c:pt idx="108">
                  <c:v>-2.5556050832050703E-3</c:v>
                </c:pt>
                <c:pt idx="109">
                  <c:v>-4.467401822231503E-2</c:v>
                </c:pt>
                <c:pt idx="110">
                  <c:v>-1.7940305240841337E-2</c:v>
                </c:pt>
                <c:pt idx="111">
                  <c:v>-3.435805766981203E-2</c:v>
                </c:pt>
                <c:pt idx="112">
                  <c:v>-4.6601098694047161E-2</c:v>
                </c:pt>
                <c:pt idx="113">
                  <c:v>-3.3406977341335245E-3</c:v>
                </c:pt>
                <c:pt idx="114">
                  <c:v>4.7920277540711535E-2</c:v>
                </c:pt>
                <c:pt idx="115">
                  <c:v>4.6848569050474409E-2</c:v>
                </c:pt>
                <c:pt idx="116">
                  <c:v>3.3800762342895828E-2</c:v>
                </c:pt>
                <c:pt idx="117">
                  <c:v>3.1376632092658743E-2</c:v>
                </c:pt>
                <c:pt idx="118">
                  <c:v>2.2639128936966436E-2</c:v>
                </c:pt>
                <c:pt idx="119">
                  <c:v>-1.2158228009085781E-2</c:v>
                </c:pt>
                <c:pt idx="120">
                  <c:v>1.8730881962963474E-2</c:v>
                </c:pt>
                <c:pt idx="121">
                  <c:v>2.4364033762062642E-2</c:v>
                </c:pt>
                <c:pt idx="122">
                  <c:v>-1.8591408847233839E-2</c:v>
                </c:pt>
                <c:pt idx="123">
                  <c:v>4.9367642381096706E-3</c:v>
                </c:pt>
                <c:pt idx="124">
                  <c:v>2.9089333790203453E-2</c:v>
                </c:pt>
                <c:pt idx="125">
                  <c:v>-3.6250846046094867E-2</c:v>
                </c:pt>
                <c:pt idx="126">
                  <c:v>-4.5725012523037262E-2</c:v>
                </c:pt>
                <c:pt idx="127">
                  <c:v>-2.0059299535215125E-2</c:v>
                </c:pt>
                <c:pt idx="128">
                  <c:v>-3.7167540708294082E-2</c:v>
                </c:pt>
                <c:pt idx="129">
                  <c:v>1.6226474024498505E-2</c:v>
                </c:pt>
                <c:pt idx="130">
                  <c:v>-2.3493321573315441E-2</c:v>
                </c:pt>
                <c:pt idx="131">
                  <c:v>1.296807468511142E-2</c:v>
                </c:pt>
                <c:pt idx="132">
                  <c:v>1.5953546809762055E-2</c:v>
                </c:pt>
                <c:pt idx="133">
                  <c:v>-1.8028247173905523E-2</c:v>
                </c:pt>
                <c:pt idx="134">
                  <c:v>-5.2395381594126491E-3</c:v>
                </c:pt>
                <c:pt idx="135">
                  <c:v>-4.8307354802715689E-2</c:v>
                </c:pt>
                <c:pt idx="136">
                  <c:v>-2.1883806128650464E-2</c:v>
                </c:pt>
                <c:pt idx="137">
                  <c:v>1.0291453794262807E-2</c:v>
                </c:pt>
                <c:pt idx="138">
                  <c:v>-2.6116970499324856E-2</c:v>
                </c:pt>
                <c:pt idx="139">
                  <c:v>-8.488302524073444E-3</c:v>
                </c:pt>
                <c:pt idx="140">
                  <c:v>-4.6879590713862392E-3</c:v>
                </c:pt>
                <c:pt idx="141">
                  <c:v>1.9240342409958201E-3</c:v>
                </c:pt>
                <c:pt idx="142">
                  <c:v>-4.8382043487475247E-2</c:v>
                </c:pt>
                <c:pt idx="143">
                  <c:v>-3.6277970008539419E-2</c:v>
                </c:pt>
                <c:pt idx="144">
                  <c:v>2.2997007071795295E-2</c:v>
                </c:pt>
                <c:pt idx="145">
                  <c:v>-1.8183600583014936E-3</c:v>
                </c:pt>
                <c:pt idx="146">
                  <c:v>-3.0686302016263524E-2</c:v>
                </c:pt>
                <c:pt idx="147">
                  <c:v>-2.4417542312350906E-2</c:v>
                </c:pt>
                <c:pt idx="148">
                  <c:v>4.2400331459875457E-2</c:v>
                </c:pt>
                <c:pt idx="149">
                  <c:v>3.0912897779451987E-2</c:v>
                </c:pt>
                <c:pt idx="150">
                  <c:v>2.3288178703240583E-2</c:v>
                </c:pt>
                <c:pt idx="151">
                  <c:v>-3</c:v>
                </c:pt>
                <c:pt idx="152">
                  <c:v>-5</c:v>
                </c:pt>
                <c:pt idx="153">
                  <c:v>-5.0119999999999996</c:v>
                </c:pt>
                <c:pt idx="154">
                  <c:v>-5.0050365660636906</c:v>
                </c:pt>
                <c:pt idx="155">
                  <c:v>-5.0260171840439147</c:v>
                </c:pt>
                <c:pt idx="156">
                  <c:v>-5.025902977575802</c:v>
                </c:pt>
                <c:pt idx="157">
                  <c:v>-5.0310845714582575</c:v>
                </c:pt>
                <c:pt idx="158">
                  <c:v>-5.0429650615374628</c:v>
                </c:pt>
                <c:pt idx="159">
                  <c:v>-5.0448330077970596</c:v>
                </c:pt>
                <c:pt idx="160">
                  <c:v>-5.0744996670718994</c:v>
                </c:pt>
                <c:pt idx="161">
                  <c:v>-5.0647928324376412</c:v>
                </c:pt>
                <c:pt idx="162">
                  <c:v>-5.0426455904552094</c:v>
                </c:pt>
                <c:pt idx="163">
                  <c:v>-5.0399039190194062</c:v>
                </c:pt>
                <c:pt idx="164">
                  <c:v>-5.0566028517136417</c:v>
                </c:pt>
                <c:pt idx="165">
                  <c:v>-5.0986117747317063</c:v>
                </c:pt>
                <c:pt idx="166">
                  <c:v>-5.0956887072881214</c:v>
                </c:pt>
                <c:pt idx="167">
                  <c:v>-5.0420924666804847</c:v>
                </c:pt>
                <c:pt idx="168">
                  <c:v>-5.0797195406548976</c:v>
                </c:pt>
                <c:pt idx="169">
                  <c:v>-5.0320094799155877</c:v>
                </c:pt>
                <c:pt idx="170">
                  <c:v>-5.0616223569370602</c:v>
                </c:pt>
                <c:pt idx="171">
                  <c:v>-5.0817699422496236</c:v>
                </c:pt>
                <c:pt idx="172">
                  <c:v>-5.0537533735830005</c:v>
                </c:pt>
                <c:pt idx="173">
                  <c:v>-5.0459870907830195</c:v>
                </c:pt>
                <c:pt idx="174">
                  <c:v>-5.0550818603825221</c:v>
                </c:pt>
                <c:pt idx="175">
                  <c:v>-5.0965789174284746</c:v>
                </c:pt>
                <c:pt idx="176">
                  <c:v>-5.0427325101652496</c:v>
                </c:pt>
                <c:pt idx="177">
                  <c:v>-5.0200551429457008</c:v>
                </c:pt>
                <c:pt idx="178">
                  <c:v>-5.0072241332412668</c:v>
                </c:pt>
                <c:pt idx="179">
                  <c:v>-5.0360591937129922</c:v>
                </c:pt>
                <c:pt idx="180">
                  <c:v>-5.0429105879543172</c:v>
                </c:pt>
                <c:pt idx="181">
                  <c:v>-5.0966783113651877</c:v>
                </c:pt>
                <c:pt idx="182">
                  <c:v>-5.083164620821357</c:v>
                </c:pt>
                <c:pt idx="183">
                  <c:v>-5.0176671350356639</c:v>
                </c:pt>
                <c:pt idx="184">
                  <c:v>-5.0141448976711347</c:v>
                </c:pt>
                <c:pt idx="185">
                  <c:v>-5.0844776106051492</c:v>
                </c:pt>
                <c:pt idx="186">
                  <c:v>-5.0356134581982603</c:v>
                </c:pt>
                <c:pt idx="187">
                  <c:v>-5.0318230207608625</c:v>
                </c:pt>
                <c:pt idx="188">
                  <c:v>-5.0881887952806988</c:v>
                </c:pt>
                <c:pt idx="189">
                  <c:v>-5.0509865209002154</c:v>
                </c:pt>
                <c:pt idx="190">
                  <c:v>-5.0002538805356842</c:v>
                </c:pt>
                <c:pt idx="191">
                  <c:v>-5.0435577894274104</c:v>
                </c:pt>
                <c:pt idx="192">
                  <c:v>-5.0913971607790209</c:v>
                </c:pt>
                <c:pt idx="193">
                  <c:v>-5.0418949544812666</c:v>
                </c:pt>
                <c:pt idx="194">
                  <c:v>-5.0387852047223216</c:v>
                </c:pt>
                <c:pt idx="195">
                  <c:v>-5.0510835361389352</c:v>
                </c:pt>
                <c:pt idx="196">
                  <c:v>-5.00782646715626</c:v>
                </c:pt>
                <c:pt idx="197">
                  <c:v>-5.0144061962102171</c:v>
                </c:pt>
                <c:pt idx="198">
                  <c:v>-5.0091185911180798</c:v>
                </c:pt>
                <c:pt idx="199">
                  <c:v>-5.0437850512733435</c:v>
                </c:pt>
                <c:pt idx="200">
                  <c:v>-5.0249589145734124</c:v>
                </c:pt>
                <c:pt idx="201">
                  <c:v>-5.092209166696243</c:v>
                </c:pt>
                <c:pt idx="202">
                  <c:v>-5.003325081001873</c:v>
                </c:pt>
                <c:pt idx="203">
                  <c:v>-5.0234604565350081</c:v>
                </c:pt>
                <c:pt idx="204">
                  <c:v>-5.0424995876055698</c:v>
                </c:pt>
                <c:pt idx="205">
                  <c:v>-5.0787696162082723</c:v>
                </c:pt>
                <c:pt idx="206">
                  <c:v>-5.0015734190553074</c:v>
                </c:pt>
                <c:pt idx="207">
                  <c:v>-5.0104267758280123</c:v>
                </c:pt>
                <c:pt idx="208">
                  <c:v>-5.048615983260718</c:v>
                </c:pt>
                <c:pt idx="209">
                  <c:v>-5.097678573367582</c:v>
                </c:pt>
                <c:pt idx="210">
                  <c:v>-5.069226430423373</c:v>
                </c:pt>
                <c:pt idx="211">
                  <c:v>-5.068931967134608</c:v>
                </c:pt>
                <c:pt idx="212">
                  <c:v>-5.0554075703712513</c:v>
                </c:pt>
                <c:pt idx="213">
                  <c:v>-5.0459522903438137</c:v>
                </c:pt>
                <c:pt idx="214">
                  <c:v>-5.0170044124707855</c:v>
                </c:pt>
                <c:pt idx="215">
                  <c:v>-5.0979514802107957</c:v>
                </c:pt>
                <c:pt idx="216">
                  <c:v>-5.0740382115718159</c:v>
                </c:pt>
                <c:pt idx="217">
                  <c:v>-5.0950039882099487</c:v>
                </c:pt>
                <c:pt idx="218">
                  <c:v>-5.0063648867470167</c:v>
                </c:pt>
                <c:pt idx="219">
                  <c:v>-5.0625481963043253</c:v>
                </c:pt>
                <c:pt idx="220">
                  <c:v>-5.0978638334888657</c:v>
                </c:pt>
                <c:pt idx="221">
                  <c:v>-5.0511256269425768</c:v>
                </c:pt>
                <c:pt idx="222">
                  <c:v>-5.025423775358103</c:v>
                </c:pt>
                <c:pt idx="223">
                  <c:v>-5.0504526524150117</c:v>
                </c:pt>
                <c:pt idx="224">
                  <c:v>-5.0283062928943192</c:v>
                </c:pt>
                <c:pt idx="225">
                  <c:v>-5.0627686959502718</c:v>
                </c:pt>
                <c:pt idx="226">
                  <c:v>-5.0943566669261449</c:v>
                </c:pt>
                <c:pt idx="227">
                  <c:v>-5.0197755912549358</c:v>
                </c:pt>
                <c:pt idx="228">
                  <c:v>-5.0772135495056459</c:v>
                </c:pt>
                <c:pt idx="229">
                  <c:v>-5.0987084902307336</c:v>
                </c:pt>
                <c:pt idx="230">
                  <c:v>-5.0939453664442276</c:v>
                </c:pt>
                <c:pt idx="231">
                  <c:v>-5.0220881132830657</c:v>
                </c:pt>
                <c:pt idx="232">
                  <c:v>-5.0380081595767283</c:v>
                </c:pt>
                <c:pt idx="233">
                  <c:v>-5.0609686719579319</c:v>
                </c:pt>
                <c:pt idx="234">
                  <c:v>-5.0976198675673334</c:v>
                </c:pt>
                <c:pt idx="235">
                  <c:v>-5.0948547123789591</c:v>
                </c:pt>
                <c:pt idx="236">
                  <c:v>-5.0514012210920107</c:v>
                </c:pt>
                <c:pt idx="237">
                  <c:v>-5.0078141516390851</c:v>
                </c:pt>
                <c:pt idx="238">
                  <c:v>-5.0366658078861333</c:v>
                </c:pt>
                <c:pt idx="239">
                  <c:v>-5.0510314441212119</c:v>
                </c:pt>
                <c:pt idx="240">
                  <c:v>-5.0711860091216652</c:v>
                </c:pt>
                <c:pt idx="241">
                  <c:v>-5.0900286904821588</c:v>
                </c:pt>
                <c:pt idx="242">
                  <c:v>-5.0782710555587602</c:v>
                </c:pt>
                <c:pt idx="243">
                  <c:v>-5.0684801341189045</c:v>
                </c:pt>
                <c:pt idx="244">
                  <c:v>-5.0514579705881451</c:v>
                </c:pt>
                <c:pt idx="245">
                  <c:v>-5.0605503089084527</c:v>
                </c:pt>
                <c:pt idx="246">
                  <c:v>-5.0291392807834887</c:v>
                </c:pt>
                <c:pt idx="247">
                  <c:v>-5.0823063159447344</c:v>
                </c:pt>
                <c:pt idx="248">
                  <c:v>-5.0659028280520868</c:v>
                </c:pt>
                <c:pt idx="249">
                  <c:v>-5.0545015901404131</c:v>
                </c:pt>
                <c:pt idx="250">
                  <c:v>-5.0304700590149496</c:v>
                </c:pt>
                <c:pt idx="251">
                  <c:v>-5.0265185380643116</c:v>
                </c:pt>
                <c:pt idx="252">
                  <c:v>-5.0832319123335621</c:v>
                </c:pt>
                <c:pt idx="253">
                  <c:v>-5.0712506825547132</c:v>
                </c:pt>
                <c:pt idx="254">
                  <c:v>-5.0328607036482564</c:v>
                </c:pt>
                <c:pt idx="255">
                  <c:v>-5.072001921322312</c:v>
                </c:pt>
                <c:pt idx="256">
                  <c:v>-5.0423798899058943</c:v>
                </c:pt>
                <c:pt idx="257">
                  <c:v>-5.0897464077087973</c:v>
                </c:pt>
                <c:pt idx="258">
                  <c:v>-5.0244429803039523</c:v>
                </c:pt>
                <c:pt idx="259">
                  <c:v>-5.0362490428367286</c:v>
                </c:pt>
                <c:pt idx="260">
                  <c:v>-5.0013241849072845</c:v>
                </c:pt>
                <c:pt idx="261">
                  <c:v>-5.0343538103496277</c:v>
                </c:pt>
                <c:pt idx="262">
                  <c:v>-5.0240644120577453</c:v>
                </c:pt>
                <c:pt idx="263">
                  <c:v>-5.0720967937718928</c:v>
                </c:pt>
                <c:pt idx="264">
                  <c:v>-5.0075021666317996</c:v>
                </c:pt>
                <c:pt idx="265">
                  <c:v>-5.0040926313347152</c:v>
                </c:pt>
                <c:pt idx="266">
                  <c:v>-5.0210365322529933</c:v>
                </c:pt>
                <c:pt idx="267">
                  <c:v>-5.0211394100986766</c:v>
                </c:pt>
                <c:pt idx="268">
                  <c:v>-5.0357298027111721</c:v>
                </c:pt>
                <c:pt idx="269">
                  <c:v>-5.0819116149030048</c:v>
                </c:pt>
                <c:pt idx="270">
                  <c:v>-5.0900137288675023</c:v>
                </c:pt>
                <c:pt idx="271">
                  <c:v>-5.0685166383175426</c:v>
                </c:pt>
                <c:pt idx="272">
                  <c:v>-5.0541291643971133</c:v>
                </c:pt>
                <c:pt idx="273">
                  <c:v>-5.0645522355882111</c:v>
                </c:pt>
                <c:pt idx="274">
                  <c:v>-5.0167262191212423</c:v>
                </c:pt>
                <c:pt idx="275">
                  <c:v>-5.0681770006012199</c:v>
                </c:pt>
                <c:pt idx="276">
                  <c:v>-5.051615377412193</c:v>
                </c:pt>
                <c:pt idx="277">
                  <c:v>-5.0941400588636743</c:v>
                </c:pt>
                <c:pt idx="278">
                  <c:v>-5.043827800975424</c:v>
                </c:pt>
                <c:pt idx="279">
                  <c:v>-5.0103112170804707</c:v>
                </c:pt>
                <c:pt idx="280">
                  <c:v>-5.0175323324794068</c:v>
                </c:pt>
                <c:pt idx="281">
                  <c:v>-5.0979140031908994</c:v>
                </c:pt>
                <c:pt idx="282">
                  <c:v>-5.0782848336735036</c:v>
                </c:pt>
                <c:pt idx="283">
                  <c:v>-5.000790918965361</c:v>
                </c:pt>
                <c:pt idx="284">
                  <c:v>-5.0395812902254491</c:v>
                </c:pt>
                <c:pt idx="285">
                  <c:v>-5.034686790532084</c:v>
                </c:pt>
                <c:pt idx="286">
                  <c:v>-5.0903787841844039</c:v>
                </c:pt>
                <c:pt idx="287">
                  <c:v>-5.0968218768457865</c:v>
                </c:pt>
                <c:pt idx="288">
                  <c:v>-5.0143148216948985</c:v>
                </c:pt>
                <c:pt idx="289">
                  <c:v>-5.0762490722886939</c:v>
                </c:pt>
                <c:pt idx="290">
                  <c:v>-5.0558769060610897</c:v>
                </c:pt>
                <c:pt idx="291">
                  <c:v>-5.0639978033957807</c:v>
                </c:pt>
                <c:pt idx="292">
                  <c:v>-5.0733438978771472</c:v>
                </c:pt>
                <c:pt idx="293">
                  <c:v>-5.0985140283531782</c:v>
                </c:pt>
                <c:pt idx="294">
                  <c:v>-5.0799547867998642</c:v>
                </c:pt>
                <c:pt idx="295">
                  <c:v>-5.0900627334131494</c:v>
                </c:pt>
                <c:pt idx="296">
                  <c:v>-5.0180495253151358</c:v>
                </c:pt>
                <c:pt idx="297">
                  <c:v>-5.0242364257897441</c:v>
                </c:pt>
                <c:pt idx="298">
                  <c:v>-5.0189198266839989</c:v>
                </c:pt>
                <c:pt idx="299">
                  <c:v>-5.0560562586965689</c:v>
                </c:pt>
                <c:pt idx="300">
                  <c:v>-5.0469766606998334</c:v>
                </c:pt>
                <c:pt idx="301">
                  <c:v>-4</c:v>
                </c:pt>
                <c:pt idx="302">
                  <c:v>-2</c:v>
                </c:pt>
                <c:pt idx="303">
                  <c:v>7.4471987013957526E-3</c:v>
                </c:pt>
                <c:pt idx="304">
                  <c:v>-2.1937196848434884E-2</c:v>
                </c:pt>
                <c:pt idx="305">
                  <c:v>-3.9684616342475811E-2</c:v>
                </c:pt>
                <c:pt idx="306">
                  <c:v>-2.1739369010047249E-2</c:v>
                </c:pt>
                <c:pt idx="307">
                  <c:v>-4.1833163591823853E-2</c:v>
                </c:pt>
                <c:pt idx="308">
                  <c:v>-1.5901210915273967E-3</c:v>
                </c:pt>
                <c:pt idx="309">
                  <c:v>-6.8810482326311375E-4</c:v>
                </c:pt>
                <c:pt idx="310">
                  <c:v>3.9101982914848898E-2</c:v>
                </c:pt>
                <c:pt idx="311">
                  <c:v>1.3460729165042042E-3</c:v>
                </c:pt>
                <c:pt idx="312">
                  <c:v>1.1364160825841518E-2</c:v>
                </c:pt>
                <c:pt idx="313">
                  <c:v>-2.3727753559771358E-2</c:v>
                </c:pt>
                <c:pt idx="314">
                  <c:v>-1.8747195673507469E-5</c:v>
                </c:pt>
                <c:pt idx="315">
                  <c:v>-1.6877814656307746E-2</c:v>
                </c:pt>
                <c:pt idx="316">
                  <c:v>-4.7661616105958163E-2</c:v>
                </c:pt>
                <c:pt idx="317">
                  <c:v>-4.9352385460525665E-2</c:v>
                </c:pt>
                <c:pt idx="318">
                  <c:v>-1.340314366466301E-2</c:v>
                </c:pt>
                <c:pt idx="319">
                  <c:v>-3.2746219270042086E-2</c:v>
                </c:pt>
                <c:pt idx="320">
                  <c:v>-3.7355843150346457E-2</c:v>
                </c:pt>
                <c:pt idx="321">
                  <c:v>1.001768264658417E-2</c:v>
                </c:pt>
                <c:pt idx="322">
                  <c:v>-1.240886628400022E-2</c:v>
                </c:pt>
                <c:pt idx="323">
                  <c:v>4.7667674083988566E-2</c:v>
                </c:pt>
                <c:pt idx="324">
                  <c:v>-2.5329929232829063E-3</c:v>
                </c:pt>
                <c:pt idx="325">
                  <c:v>-3.1797424429838787E-2</c:v>
                </c:pt>
                <c:pt idx="326">
                  <c:v>3.5390027272541261E-3</c:v>
                </c:pt>
                <c:pt idx="327">
                  <c:v>4.9489873184775747E-2</c:v>
                </c:pt>
                <c:pt idx="328">
                  <c:v>-6.5098400405351423E-3</c:v>
                </c:pt>
                <c:pt idx="329">
                  <c:v>-3.5929333790952658E-2</c:v>
                </c:pt>
                <c:pt idx="330">
                  <c:v>-1.535339478307296E-2</c:v>
                </c:pt>
                <c:pt idx="331">
                  <c:v>3.1694758543407864E-2</c:v>
                </c:pt>
                <c:pt idx="332">
                  <c:v>-1.0974223670059902E-2</c:v>
                </c:pt>
                <c:pt idx="333">
                  <c:v>1.6540461034002054E-2</c:v>
                </c:pt>
                <c:pt idx="334">
                  <c:v>8.9700943596086498E-3</c:v>
                </c:pt>
                <c:pt idx="335">
                  <c:v>3.4422772056848849E-2</c:v>
                </c:pt>
                <c:pt idx="336">
                  <c:v>1.9426983003653753E-2</c:v>
                </c:pt>
                <c:pt idx="337">
                  <c:v>2.8966146559316341E-2</c:v>
                </c:pt>
                <c:pt idx="338">
                  <c:v>3.4885452521659359E-2</c:v>
                </c:pt>
                <c:pt idx="339">
                  <c:v>-1.3265780236836855E-2</c:v>
                </c:pt>
                <c:pt idx="340">
                  <c:v>-1.0393868533205798E-2</c:v>
                </c:pt>
                <c:pt idx="341">
                  <c:v>-3.3071218004918246E-2</c:v>
                </c:pt>
                <c:pt idx="342">
                  <c:v>2.6894258633462054E-2</c:v>
                </c:pt>
                <c:pt idx="343">
                  <c:v>2.8933390017703235E-3</c:v>
                </c:pt>
                <c:pt idx="344">
                  <c:v>-4.2229995011729221E-2</c:v>
                </c:pt>
                <c:pt idx="345">
                  <c:v>-4.3503932525097572E-2</c:v>
                </c:pt>
                <c:pt idx="346">
                  <c:v>-3.9292101118183279E-2</c:v>
                </c:pt>
                <c:pt idx="347">
                  <c:v>-2.3107065173683952E-2</c:v>
                </c:pt>
                <c:pt idx="348">
                  <c:v>3.2489198415264979E-2</c:v>
                </c:pt>
                <c:pt idx="349">
                  <c:v>-3.996773862552138E-2</c:v>
                </c:pt>
                <c:pt idx="350">
                  <c:v>2.5058427264093089E-2</c:v>
                </c:pt>
                <c:pt idx="351">
                  <c:v>4.0298161614253342E-2</c:v>
                </c:pt>
                <c:pt idx="352">
                  <c:v>-3.6214421031705267E-2</c:v>
                </c:pt>
                <c:pt idx="353">
                  <c:v>-2.8660719630618239E-2</c:v>
                </c:pt>
                <c:pt idx="354">
                  <c:v>1.3723668626777841E-2</c:v>
                </c:pt>
                <c:pt idx="355">
                  <c:v>2.1581072727577255E-3</c:v>
                </c:pt>
                <c:pt idx="356">
                  <c:v>1.3929499109169397E-2</c:v>
                </c:pt>
                <c:pt idx="357">
                  <c:v>1.0712522290028947E-2</c:v>
                </c:pt>
                <c:pt idx="358">
                  <c:v>-1.2430801359262812E-2</c:v>
                </c:pt>
                <c:pt idx="359">
                  <c:v>-3.794371791243939E-2</c:v>
                </c:pt>
                <c:pt idx="360">
                  <c:v>1.293393236123852E-2</c:v>
                </c:pt>
                <c:pt idx="361">
                  <c:v>-9.8607955696485851E-4</c:v>
                </c:pt>
                <c:pt idx="362">
                  <c:v>1.2312064654149413E-2</c:v>
                </c:pt>
                <c:pt idx="363">
                  <c:v>3.6195509510014511E-2</c:v>
                </c:pt>
                <c:pt idx="364">
                  <c:v>3.3366410153136981E-2</c:v>
                </c:pt>
                <c:pt idx="365">
                  <c:v>6.5890449032684154E-3</c:v>
                </c:pt>
                <c:pt idx="366">
                  <c:v>4.6905994909258709E-2</c:v>
                </c:pt>
                <c:pt idx="367">
                  <c:v>-2.2997730423598262E-2</c:v>
                </c:pt>
                <c:pt idx="368">
                  <c:v>-3.9101039054109915E-2</c:v>
                </c:pt>
                <c:pt idx="369">
                  <c:v>8.9034417883393068E-3</c:v>
                </c:pt>
                <c:pt idx="370">
                  <c:v>-3.8974022507486383E-2</c:v>
                </c:pt>
                <c:pt idx="371">
                  <c:v>5.0750959979844806E-3</c:v>
                </c:pt>
                <c:pt idx="372">
                  <c:v>1.5943529925007884E-2</c:v>
                </c:pt>
                <c:pt idx="373">
                  <c:v>2.6053347013561103E-3</c:v>
                </c:pt>
                <c:pt idx="374">
                  <c:v>2.981212188046586E-2</c:v>
                </c:pt>
                <c:pt idx="375">
                  <c:v>-1.7958474242579302E-2</c:v>
                </c:pt>
                <c:pt idx="376">
                  <c:v>-2.0361558822036344E-2</c:v>
                </c:pt>
                <c:pt idx="377">
                  <c:v>3.2137413152657503E-4</c:v>
                </c:pt>
                <c:pt idx="378">
                  <c:v>3.0285404641422599E-3</c:v>
                </c:pt>
                <c:pt idx="379">
                  <c:v>-5.94662683571664E-3</c:v>
                </c:pt>
                <c:pt idx="380">
                  <c:v>-2.6590314593298126E-2</c:v>
                </c:pt>
                <c:pt idx="381">
                  <c:v>1.1906743455943947E-2</c:v>
                </c:pt>
                <c:pt idx="382">
                  <c:v>-3.1333589464917488E-3</c:v>
                </c:pt>
                <c:pt idx="383">
                  <c:v>4.3164698192951025E-2</c:v>
                </c:pt>
                <c:pt idx="384">
                  <c:v>-3.1949422814182338E-2</c:v>
                </c:pt>
                <c:pt idx="385">
                  <c:v>4.834698236117925E-2</c:v>
                </c:pt>
                <c:pt idx="386">
                  <c:v>3.7483500713258011E-2</c:v>
                </c:pt>
                <c:pt idx="387">
                  <c:v>-3.5863309309568818E-2</c:v>
                </c:pt>
                <c:pt idx="388">
                  <c:v>1.4072692955484179E-2</c:v>
                </c:pt>
                <c:pt idx="389">
                  <c:v>-9.1295981694340389E-3</c:v>
                </c:pt>
                <c:pt idx="390">
                  <c:v>3.5104604353947758E-2</c:v>
                </c:pt>
                <c:pt idx="391">
                  <c:v>1.502778073034461E-3</c:v>
                </c:pt>
                <c:pt idx="392">
                  <c:v>-4.4899070974652823E-2</c:v>
                </c:pt>
                <c:pt idx="393">
                  <c:v>9.8208528365748456E-3</c:v>
                </c:pt>
                <c:pt idx="394">
                  <c:v>4.7303542862565939E-2</c:v>
                </c:pt>
                <c:pt idx="395">
                  <c:v>-3.322509554220817E-2</c:v>
                </c:pt>
                <c:pt idx="396">
                  <c:v>-1.1031040588065256E-3</c:v>
                </c:pt>
                <c:pt idx="397">
                  <c:v>-7.6004287863115638E-3</c:v>
                </c:pt>
                <c:pt idx="398">
                  <c:v>-6.8678445639427379E-4</c:v>
                </c:pt>
                <c:pt idx="399">
                  <c:v>-2.866636607378098E-2</c:v>
                </c:pt>
                <c:pt idx="400">
                  <c:v>6.3026182937932947E-3</c:v>
                </c:pt>
                <c:pt idx="401">
                  <c:v>1.4348926271257023E-2</c:v>
                </c:pt>
                <c:pt idx="402">
                  <c:v>2.8326941691303453E-4</c:v>
                </c:pt>
                <c:pt idx="403">
                  <c:v>-1.63477432056508E-3</c:v>
                </c:pt>
                <c:pt idx="404">
                  <c:v>1.3027344233185712E-2</c:v>
                </c:pt>
                <c:pt idx="405">
                  <c:v>-4.7071667428700718E-2</c:v>
                </c:pt>
                <c:pt idx="406">
                  <c:v>1.4741946112870986E-2</c:v>
                </c:pt>
                <c:pt idx="407">
                  <c:v>5.2243968897493281E-3</c:v>
                </c:pt>
                <c:pt idx="408">
                  <c:v>-2.1800973817176751E-2</c:v>
                </c:pt>
                <c:pt idx="409">
                  <c:v>-7.1763688176689324E-3</c:v>
                </c:pt>
                <c:pt idx="410">
                  <c:v>1.1493611682750149E-2</c:v>
                </c:pt>
                <c:pt idx="411">
                  <c:v>2.6645072148964721E-3</c:v>
                </c:pt>
                <c:pt idx="412">
                  <c:v>-1.6332281558430285E-2</c:v>
                </c:pt>
                <c:pt idx="413">
                  <c:v>-3.4580541375542444E-2</c:v>
                </c:pt>
                <c:pt idx="414">
                  <c:v>1.2577258874328591E-3</c:v>
                </c:pt>
                <c:pt idx="415">
                  <c:v>2.8438894506543657E-2</c:v>
                </c:pt>
                <c:pt idx="416">
                  <c:v>4.09127221162153E-2</c:v>
                </c:pt>
                <c:pt idx="417">
                  <c:v>3.8386265525716549E-2</c:v>
                </c:pt>
                <c:pt idx="418">
                  <c:v>-1.0029833419419388E-2</c:v>
                </c:pt>
                <c:pt idx="419">
                  <c:v>-4.6958083778160548E-2</c:v>
                </c:pt>
                <c:pt idx="420">
                  <c:v>4.6181814645495048E-2</c:v>
                </c:pt>
                <c:pt idx="421">
                  <c:v>-4.8848285289720565E-2</c:v>
                </c:pt>
                <c:pt idx="422">
                  <c:v>1.6528214272952303E-2</c:v>
                </c:pt>
                <c:pt idx="423">
                  <c:v>2.8673040985029166E-2</c:v>
                </c:pt>
                <c:pt idx="424">
                  <c:v>4.3600975304365297E-2</c:v>
                </c:pt>
                <c:pt idx="425">
                  <c:v>4.028700375561315E-2</c:v>
                </c:pt>
                <c:pt idx="426">
                  <c:v>4.007612162703688E-2</c:v>
                </c:pt>
                <c:pt idx="427">
                  <c:v>-2.7602252675904548E-3</c:v>
                </c:pt>
                <c:pt idx="428">
                  <c:v>1.4386278401728882E-2</c:v>
                </c:pt>
                <c:pt idx="429">
                  <c:v>3.5892041160550003E-2</c:v>
                </c:pt>
                <c:pt idx="430">
                  <c:v>-4.0044703272058273E-2</c:v>
                </c:pt>
                <c:pt idx="431">
                  <c:v>-1.8046287256363459E-2</c:v>
                </c:pt>
                <c:pt idx="432">
                  <c:v>2.5269851059011895E-2</c:v>
                </c:pt>
                <c:pt idx="433">
                  <c:v>2.553378649954521E-2</c:v>
                </c:pt>
                <c:pt idx="434">
                  <c:v>4.7903326870764934E-3</c:v>
                </c:pt>
                <c:pt idx="435">
                  <c:v>2.2256831532290966E-2</c:v>
                </c:pt>
                <c:pt idx="436">
                  <c:v>-4.3389482805152695E-2</c:v>
                </c:pt>
                <c:pt idx="437">
                  <c:v>-9.1480408372790374E-3</c:v>
                </c:pt>
                <c:pt idx="438">
                  <c:v>2.3817961004017941E-2</c:v>
                </c:pt>
                <c:pt idx="439">
                  <c:v>-3.652839937312802E-4</c:v>
                </c:pt>
                <c:pt idx="440">
                  <c:v>2.0738282264112475E-2</c:v>
                </c:pt>
                <c:pt idx="441">
                  <c:v>2.8297579844030054E-2</c:v>
                </c:pt>
                <c:pt idx="442">
                  <c:v>-3.6926395154851015E-2</c:v>
                </c:pt>
                <c:pt idx="443">
                  <c:v>3.8232299210656455E-2</c:v>
                </c:pt>
                <c:pt idx="444">
                  <c:v>-4.9413071868621997E-2</c:v>
                </c:pt>
                <c:pt idx="445">
                  <c:v>-5.33327775010114E-3</c:v>
                </c:pt>
                <c:pt idx="446">
                  <c:v>1.4412379255760499E-2</c:v>
                </c:pt>
                <c:pt idx="447">
                  <c:v>-4.6097826034604134E-2</c:v>
                </c:pt>
                <c:pt idx="448">
                  <c:v>4.6839205224617167E-2</c:v>
                </c:pt>
                <c:pt idx="449">
                  <c:v>-1.2949052417201557E-2</c:v>
                </c:pt>
                <c:pt idx="450">
                  <c:v>2.1451505128025263E-2</c:v>
                </c:pt>
                <c:pt idx="451">
                  <c:v>-3</c:v>
                </c:pt>
                <c:pt idx="452">
                  <c:v>-5</c:v>
                </c:pt>
                <c:pt idx="453">
                  <c:v>-5.0573662483548576</c:v>
                </c:pt>
                <c:pt idx="454">
                  <c:v>-5.0994617821472854</c:v>
                </c:pt>
                <c:pt idx="455">
                  <c:v>-5.0920592006356689</c:v>
                </c:pt>
                <c:pt idx="456">
                  <c:v>-5.080843544669321</c:v>
                </c:pt>
                <c:pt idx="457">
                  <c:v>-5.0077688334298696</c:v>
                </c:pt>
                <c:pt idx="458">
                  <c:v>-5.0441410127514956</c:v>
                </c:pt>
                <c:pt idx="459">
                  <c:v>-5.0739492966717803</c:v>
                </c:pt>
                <c:pt idx="460">
                  <c:v>-5.0588281001597748</c:v>
                </c:pt>
                <c:pt idx="461">
                  <c:v>-5.0119505197974599</c:v>
                </c:pt>
                <c:pt idx="462">
                  <c:v>-5.09599225924448</c:v>
                </c:pt>
                <c:pt idx="463">
                  <c:v>-5.0339430524564843</c:v>
                </c:pt>
                <c:pt idx="464">
                  <c:v>-5.0000609787620807</c:v>
                </c:pt>
                <c:pt idx="465">
                  <c:v>-5.0207200939671397</c:v>
                </c:pt>
                <c:pt idx="466">
                  <c:v>-5.0873387670801957</c:v>
                </c:pt>
                <c:pt idx="467">
                  <c:v>-5.000732865332612</c:v>
                </c:pt>
                <c:pt idx="468">
                  <c:v>-5.014046431927393</c:v>
                </c:pt>
                <c:pt idx="469">
                  <c:v>-5.02237309951082</c:v>
                </c:pt>
                <c:pt idx="470">
                  <c:v>-5.0298846011289893</c:v>
                </c:pt>
                <c:pt idx="471">
                  <c:v>-5.0259952481693126</c:v>
                </c:pt>
                <c:pt idx="472">
                  <c:v>-5.0898630372913178</c:v>
                </c:pt>
                <c:pt idx="473">
                  <c:v>-5.0921438616292738</c:v>
                </c:pt>
                <c:pt idx="474">
                  <c:v>-5.0245343499495325</c:v>
                </c:pt>
                <c:pt idx="475">
                  <c:v>-5.0603097926556639</c:v>
                </c:pt>
                <c:pt idx="476">
                  <c:v>-5.0847095129192255</c:v>
                </c:pt>
                <c:pt idx="477">
                  <c:v>-5.0012547074231417</c:v>
                </c:pt>
                <c:pt idx="478">
                  <c:v>-5.0234174045007327</c:v>
                </c:pt>
                <c:pt idx="479">
                  <c:v>-5.058539212326373</c:v>
                </c:pt>
                <c:pt idx="480">
                  <c:v>-5.0618314041580046</c:v>
                </c:pt>
                <c:pt idx="481">
                  <c:v>-5.0225327469935701</c:v>
                </c:pt>
                <c:pt idx="482">
                  <c:v>-5.059532319012277</c:v>
                </c:pt>
                <c:pt idx="483">
                  <c:v>-5.0745041144348901</c:v>
                </c:pt>
                <c:pt idx="484">
                  <c:v>-5.0949060223758744</c:v>
                </c:pt>
                <c:pt idx="485">
                  <c:v>-5.026547927402115</c:v>
                </c:pt>
                <c:pt idx="486">
                  <c:v>-5.0664069299775729</c:v>
                </c:pt>
                <c:pt idx="487">
                  <c:v>-5.0303813217972593</c:v>
                </c:pt>
                <c:pt idx="488">
                  <c:v>-5.0001241741049691</c:v>
                </c:pt>
                <c:pt idx="489">
                  <c:v>-5.0932481485425383</c:v>
                </c:pt>
                <c:pt idx="490">
                  <c:v>-5.0988938120904308</c:v>
                </c:pt>
                <c:pt idx="491">
                  <c:v>-5.0223425744048455</c:v>
                </c:pt>
                <c:pt idx="492">
                  <c:v>-5.0813915590380452</c:v>
                </c:pt>
                <c:pt idx="493">
                  <c:v>-5.0733241063760115</c:v>
                </c:pt>
                <c:pt idx="494">
                  <c:v>-5.0144783234643588</c:v>
                </c:pt>
                <c:pt idx="495">
                  <c:v>-5.053801318852603</c:v>
                </c:pt>
                <c:pt idx="496">
                  <c:v>-5.0033177656559911</c:v>
                </c:pt>
                <c:pt idx="497">
                  <c:v>-5.0840213094417814</c:v>
                </c:pt>
                <c:pt idx="498">
                  <c:v>-5.0160893991419133</c:v>
                </c:pt>
                <c:pt idx="499">
                  <c:v>-5.0393538328996339</c:v>
                </c:pt>
                <c:pt idx="500">
                  <c:v>-5.0998058323489071</c:v>
                </c:pt>
                <c:pt idx="501">
                  <c:v>-5.0339824628982397</c:v>
                </c:pt>
                <c:pt idx="502">
                  <c:v>-5.0293748408210899</c:v>
                </c:pt>
                <c:pt idx="503">
                  <c:v>-5.0201190534479583</c:v>
                </c:pt>
                <c:pt idx="504">
                  <c:v>-5.0749293464790401</c:v>
                </c:pt>
                <c:pt idx="505">
                  <c:v>-5.0809278632039856</c:v>
                </c:pt>
                <c:pt idx="506">
                  <c:v>-5.0108130095083361</c:v>
                </c:pt>
                <c:pt idx="507">
                  <c:v>-5.0224396064998276</c:v>
                </c:pt>
                <c:pt idx="508">
                  <c:v>-5.047475301198884</c:v>
                </c:pt>
                <c:pt idx="509">
                  <c:v>-5.0731271248370868</c:v>
                </c:pt>
                <c:pt idx="510">
                  <c:v>-5.0502141417038464</c:v>
                </c:pt>
                <c:pt idx="511">
                  <c:v>-5.0311237645778721</c:v>
                </c:pt>
                <c:pt idx="512">
                  <c:v>-5.0816726364880083</c:v>
                </c:pt>
                <c:pt idx="513">
                  <c:v>-5.0226224963122768</c:v>
                </c:pt>
                <c:pt idx="514">
                  <c:v>-5.0801391146054407</c:v>
                </c:pt>
                <c:pt idx="515">
                  <c:v>-5.0990012011923973</c:v>
                </c:pt>
                <c:pt idx="516">
                  <c:v>-5.0779979365448051</c:v>
                </c:pt>
                <c:pt idx="517">
                  <c:v>-5.0533163790702593</c:v>
                </c:pt>
                <c:pt idx="518">
                  <c:v>-5.0380184565791524</c:v>
                </c:pt>
                <c:pt idx="519">
                  <c:v>-5.0895838074164441</c:v>
                </c:pt>
                <c:pt idx="520">
                  <c:v>-5.0707458944618962</c:v>
                </c:pt>
                <c:pt idx="521">
                  <c:v>-5.0052698167686573</c:v>
                </c:pt>
                <c:pt idx="522">
                  <c:v>-5.0751641322814249</c:v>
                </c:pt>
                <c:pt idx="523">
                  <c:v>-5.0256001833223189</c:v>
                </c:pt>
                <c:pt idx="524">
                  <c:v>-5.0629598605821213</c:v>
                </c:pt>
                <c:pt idx="525">
                  <c:v>-5.0057146456065507</c:v>
                </c:pt>
                <c:pt idx="526">
                  <c:v>-5.0532735594323759</c:v>
                </c:pt>
                <c:pt idx="527">
                  <c:v>-5.0393588273594947</c:v>
                </c:pt>
                <c:pt idx="528">
                  <c:v>-5.0698449876311669</c:v>
                </c:pt>
                <c:pt idx="529">
                  <c:v>-5.0332380949722557</c:v>
                </c:pt>
                <c:pt idx="530">
                  <c:v>-5.0851898652864023</c:v>
                </c:pt>
                <c:pt idx="531">
                  <c:v>-5.0262743848675786</c:v>
                </c:pt>
                <c:pt idx="532">
                  <c:v>-5.0311440648219232</c:v>
                </c:pt>
                <c:pt idx="533">
                  <c:v>-5.0065378567128178</c:v>
                </c:pt>
                <c:pt idx="534">
                  <c:v>-5.0116908070617354</c:v>
                </c:pt>
                <c:pt idx="535">
                  <c:v>-5.0097911182305062</c:v>
                </c:pt>
                <c:pt idx="536">
                  <c:v>-5.0192494006706276</c:v>
                </c:pt>
                <c:pt idx="537">
                  <c:v>-5.0590679925813777</c:v>
                </c:pt>
                <c:pt idx="538">
                  <c:v>-5.0063713912896217</c:v>
                </c:pt>
                <c:pt idx="539">
                  <c:v>-5.0957594916273523</c:v>
                </c:pt>
                <c:pt idx="540">
                  <c:v>-5.016318713679131</c:v>
                </c:pt>
                <c:pt idx="541">
                  <c:v>-5.060366714359863</c:v>
                </c:pt>
                <c:pt idx="542">
                  <c:v>-5.0934273626985629</c:v>
                </c:pt>
                <c:pt idx="543">
                  <c:v>-5.0492524401915349</c:v>
                </c:pt>
                <c:pt idx="544">
                  <c:v>-5.0390930157803639</c:v>
                </c:pt>
                <c:pt idx="545">
                  <c:v>-5.0068948831724738</c:v>
                </c:pt>
                <c:pt idx="546">
                  <c:v>-5.0787206855831073</c:v>
                </c:pt>
                <c:pt idx="547">
                  <c:v>-5.0449597585762964</c:v>
                </c:pt>
                <c:pt idx="548">
                  <c:v>-5.0199121455520253</c:v>
                </c:pt>
                <c:pt idx="549">
                  <c:v>-5.0250179133007578</c:v>
                </c:pt>
                <c:pt idx="550">
                  <c:v>-5.0196207257571883</c:v>
                </c:pt>
                <c:pt idx="551">
                  <c:v>-5.0891206344282667</c:v>
                </c:pt>
                <c:pt idx="552">
                  <c:v>-5.0872338997929285</c:v>
                </c:pt>
                <c:pt idx="553">
                  <c:v>-5.0300946714010433</c:v>
                </c:pt>
                <c:pt idx="554">
                  <c:v>-5.0991017378577759</c:v>
                </c:pt>
                <c:pt idx="555">
                  <c:v>-5.0643370033150523</c:v>
                </c:pt>
                <c:pt idx="556">
                  <c:v>-5.0495121462841146</c:v>
                </c:pt>
                <c:pt idx="557">
                  <c:v>-5.0770039491159631</c:v>
                </c:pt>
                <c:pt idx="558">
                  <c:v>-5.0941650903754896</c:v>
                </c:pt>
                <c:pt idx="559">
                  <c:v>-5.0695087494678663</c:v>
                </c:pt>
                <c:pt idx="560">
                  <c:v>-5.0590561692273965</c:v>
                </c:pt>
                <c:pt idx="561">
                  <c:v>-5.0572025544604529</c:v>
                </c:pt>
                <c:pt idx="562">
                  <c:v>-5.0892060224989963</c:v>
                </c:pt>
                <c:pt idx="563">
                  <c:v>-5.0276518368988885</c:v>
                </c:pt>
                <c:pt idx="564">
                  <c:v>-5.0313660982015165</c:v>
                </c:pt>
                <c:pt idx="565">
                  <c:v>-5.0601333935297976</c:v>
                </c:pt>
                <c:pt idx="566">
                  <c:v>-5.020827303157386</c:v>
                </c:pt>
                <c:pt idx="567">
                  <c:v>-5.0324053905321389</c:v>
                </c:pt>
                <c:pt idx="568">
                  <c:v>-5.0852876145333221</c:v>
                </c:pt>
                <c:pt idx="569">
                  <c:v>-5.0588732680036506</c:v>
                </c:pt>
                <c:pt idx="570">
                  <c:v>-5.0285592814570581</c:v>
                </c:pt>
                <c:pt idx="571">
                  <c:v>-5.0165126207106763</c:v>
                </c:pt>
                <c:pt idx="572">
                  <c:v>-5.0231957026429148</c:v>
                </c:pt>
                <c:pt idx="573">
                  <c:v>-5.0527790788120353</c:v>
                </c:pt>
                <c:pt idx="574">
                  <c:v>-5.0127429585126659</c:v>
                </c:pt>
                <c:pt idx="575">
                  <c:v>-5.0719545551196106</c:v>
                </c:pt>
                <c:pt idx="576">
                  <c:v>-5.0872734091119574</c:v>
                </c:pt>
                <c:pt idx="577">
                  <c:v>-5.0144305424397464</c:v>
                </c:pt>
                <c:pt idx="578">
                  <c:v>-5.0343698621761854</c:v>
                </c:pt>
                <c:pt idx="579">
                  <c:v>-5.0814862042365165</c:v>
                </c:pt>
                <c:pt idx="580">
                  <c:v>-5.021363604632195</c:v>
                </c:pt>
                <c:pt idx="581">
                  <c:v>-5.0832840931742833</c:v>
                </c:pt>
                <c:pt idx="582">
                  <c:v>-5.0953949634292357</c:v>
                </c:pt>
                <c:pt idx="583">
                  <c:v>-5.0979341831770668</c:v>
                </c:pt>
                <c:pt idx="584">
                  <c:v>-5.0351533300825819</c:v>
                </c:pt>
                <c:pt idx="585">
                  <c:v>-5.0864151315563992</c:v>
                </c:pt>
                <c:pt idx="586">
                  <c:v>-5.0957718864636368</c:v>
                </c:pt>
                <c:pt idx="587">
                  <c:v>-5.0182879012160013</c:v>
                </c:pt>
                <c:pt idx="588">
                  <c:v>-5.0802556974926567</c:v>
                </c:pt>
                <c:pt idx="589">
                  <c:v>-5.0893472689731816</c:v>
                </c:pt>
                <c:pt idx="590">
                  <c:v>-5.0253724759128762</c:v>
                </c:pt>
                <c:pt idx="591">
                  <c:v>-5.0514668034888741</c:v>
                </c:pt>
                <c:pt idx="592">
                  <c:v>-5.0302381107981358</c:v>
                </c:pt>
                <c:pt idx="593">
                  <c:v>-5.0442712305242452</c:v>
                </c:pt>
                <c:pt idx="594">
                  <c:v>-5.0679037123085884</c:v>
                </c:pt>
                <c:pt idx="595">
                  <c:v>-5.0573741487605197</c:v>
                </c:pt>
                <c:pt idx="596">
                  <c:v>-5.0880763682794399</c:v>
                </c:pt>
                <c:pt idx="597">
                  <c:v>-5.0184185398576764</c:v>
                </c:pt>
                <c:pt idx="598">
                  <c:v>-5.0896359921182404</c:v>
                </c:pt>
                <c:pt idx="599">
                  <c:v>-5.006526585997789</c:v>
                </c:pt>
                <c:pt idx="600">
                  <c:v>-4</c:v>
                </c:pt>
                <c:pt idx="601">
                  <c:v>-1</c:v>
                </c:pt>
                <c:pt idx="602">
                  <c:v>1.0165323994887144E-2</c:v>
                </c:pt>
                <c:pt idx="603">
                  <c:v>5.2874509662185435E-3</c:v>
                </c:pt>
                <c:pt idx="604">
                  <c:v>-4.4243449383841005E-2</c:v>
                </c:pt>
                <c:pt idx="605">
                  <c:v>3.3705950674300433E-2</c:v>
                </c:pt>
                <c:pt idx="606">
                  <c:v>3.5526752660076932E-2</c:v>
                </c:pt>
                <c:pt idx="607">
                  <c:v>-1.970188303351901E-2</c:v>
                </c:pt>
                <c:pt idx="608">
                  <c:v>-1.5341423967815682E-2</c:v>
                </c:pt>
                <c:pt idx="609">
                  <c:v>-3.7302108240833132E-2</c:v>
                </c:pt>
                <c:pt idx="610">
                  <c:v>-1.2035500101889342E-2</c:v>
                </c:pt>
                <c:pt idx="611">
                  <c:v>1.2161776071832687E-2</c:v>
                </c:pt>
                <c:pt idx="612">
                  <c:v>-3.119159498495281E-2</c:v>
                </c:pt>
                <c:pt idx="613">
                  <c:v>-1.0411765058123901E-2</c:v>
                </c:pt>
                <c:pt idx="614">
                  <c:v>-4.9747097460039073E-2</c:v>
                </c:pt>
                <c:pt idx="615">
                  <c:v>4.3595732838224155E-2</c:v>
                </c:pt>
                <c:pt idx="616">
                  <c:v>3.9039883431018101E-2</c:v>
                </c:pt>
                <c:pt idx="617">
                  <c:v>-5.6644555892844456E-3</c:v>
                </c:pt>
                <c:pt idx="618">
                  <c:v>-4.6708924365453965E-2</c:v>
                </c:pt>
                <c:pt idx="619">
                  <c:v>-4.2996245552498751E-2</c:v>
                </c:pt>
                <c:pt idx="620">
                  <c:v>-2.8336543476903397E-4</c:v>
                </c:pt>
                <c:pt idx="621">
                  <c:v>-3.9094425144456046E-2</c:v>
                </c:pt>
                <c:pt idx="622">
                  <c:v>1.0594760847121243E-2</c:v>
                </c:pt>
                <c:pt idx="623">
                  <c:v>4.4577151598887893E-2</c:v>
                </c:pt>
                <c:pt idx="624">
                  <c:v>-2.0026057555346279E-2</c:v>
                </c:pt>
                <c:pt idx="625">
                  <c:v>-1.2541359735917213E-2</c:v>
                </c:pt>
                <c:pt idx="626">
                  <c:v>-4.1657381612734502E-2</c:v>
                </c:pt>
                <c:pt idx="627">
                  <c:v>1.6216869925232791E-2</c:v>
                </c:pt>
                <c:pt idx="628">
                  <c:v>3.9667345237078412E-2</c:v>
                </c:pt>
                <c:pt idx="629">
                  <c:v>4.307143009604178E-2</c:v>
                </c:pt>
                <c:pt idx="630">
                  <c:v>-3.7361680240871907E-2</c:v>
                </c:pt>
                <c:pt idx="631">
                  <c:v>-4.1826895830501656E-2</c:v>
                </c:pt>
                <c:pt idx="632">
                  <c:v>3.6963602092026761E-3</c:v>
                </c:pt>
                <c:pt idx="633">
                  <c:v>2.189562157329128E-2</c:v>
                </c:pt>
                <c:pt idx="634">
                  <c:v>1.2229280492355733E-2</c:v>
                </c:pt>
                <c:pt idx="635">
                  <c:v>4.3742740485983471E-2</c:v>
                </c:pt>
                <c:pt idx="636">
                  <c:v>-3.6019617607930675E-2</c:v>
                </c:pt>
                <c:pt idx="637">
                  <c:v>1.1339650944613699E-2</c:v>
                </c:pt>
                <c:pt idx="638">
                  <c:v>4.025408823043946E-2</c:v>
                </c:pt>
                <c:pt idx="639">
                  <c:v>1.8779047182486276E-2</c:v>
                </c:pt>
                <c:pt idx="640">
                  <c:v>-2.3913970284485844E-2</c:v>
                </c:pt>
                <c:pt idx="641">
                  <c:v>-1.7723895016679293E-2</c:v>
                </c:pt>
                <c:pt idx="642">
                  <c:v>4.5588991367150535E-2</c:v>
                </c:pt>
                <c:pt idx="643">
                  <c:v>-5.2648509492671976E-3</c:v>
                </c:pt>
                <c:pt idx="644">
                  <c:v>4.9152521197228828E-2</c:v>
                </c:pt>
                <c:pt idx="645">
                  <c:v>-4.5184007448573607E-2</c:v>
                </c:pt>
                <c:pt idx="646">
                  <c:v>-4.4192448543738355E-2</c:v>
                </c:pt>
                <c:pt idx="647">
                  <c:v>3.8356569057699255E-2</c:v>
                </c:pt>
                <c:pt idx="648">
                  <c:v>-5.5276363975340533E-3</c:v>
                </c:pt>
                <c:pt idx="649">
                  <c:v>-1.7376131873521939E-3</c:v>
                </c:pt>
                <c:pt idx="650">
                  <c:v>1.5346487952677313E-2</c:v>
                </c:pt>
                <c:pt idx="651">
                  <c:v>-2.6759220200220948E-2</c:v>
                </c:pt>
                <c:pt idx="652">
                  <c:v>4.4841498524530156E-2</c:v>
                </c:pt>
                <c:pt idx="653">
                  <c:v>2.2117827074177178E-2</c:v>
                </c:pt>
                <c:pt idx="654">
                  <c:v>-4.4591218970353001E-2</c:v>
                </c:pt>
                <c:pt idx="655">
                  <c:v>-9.9911769852669488E-3</c:v>
                </c:pt>
                <c:pt idx="656">
                  <c:v>-3.6414712170758146E-2</c:v>
                </c:pt>
                <c:pt idx="657">
                  <c:v>-1.9352247948475246E-2</c:v>
                </c:pt>
                <c:pt idx="658">
                  <c:v>-4.8662600838488279E-3</c:v>
                </c:pt>
                <c:pt idx="659">
                  <c:v>-2.5540491152069134E-2</c:v>
                </c:pt>
                <c:pt idx="660">
                  <c:v>-8.8665062512954026E-3</c:v>
                </c:pt>
                <c:pt idx="661">
                  <c:v>4.0072441775892365E-2</c:v>
                </c:pt>
                <c:pt idx="662">
                  <c:v>-1.1255631728681271E-3</c:v>
                </c:pt>
                <c:pt idx="663">
                  <c:v>-1.8508325942432104E-2</c:v>
                </c:pt>
                <c:pt idx="664">
                  <c:v>4.1135045114816136E-3</c:v>
                </c:pt>
                <c:pt idx="665">
                  <c:v>-4.3500060928286448E-2</c:v>
                </c:pt>
                <c:pt idx="666">
                  <c:v>2.3025644792915845E-2</c:v>
                </c:pt>
                <c:pt idx="667">
                  <c:v>4.8203769291510545E-2</c:v>
                </c:pt>
                <c:pt idx="668">
                  <c:v>-3.9680405716992065E-2</c:v>
                </c:pt>
                <c:pt idx="669">
                  <c:v>-6.4032835727110826E-3</c:v>
                </c:pt>
                <c:pt idx="670">
                  <c:v>-1.9514654867415149E-2</c:v>
                </c:pt>
                <c:pt idx="671">
                  <c:v>1.4146042031980778E-3</c:v>
                </c:pt>
                <c:pt idx="672">
                  <c:v>3.3902838402501925E-2</c:v>
                </c:pt>
                <c:pt idx="673">
                  <c:v>-4.4085654989896118E-2</c:v>
                </c:pt>
                <c:pt idx="674">
                  <c:v>-9.2698721993671358E-3</c:v>
                </c:pt>
                <c:pt idx="675">
                  <c:v>-2.4017642654720287E-3</c:v>
                </c:pt>
                <c:pt idx="676">
                  <c:v>-1.8130017839125767E-2</c:v>
                </c:pt>
                <c:pt idx="677">
                  <c:v>3.6360385542995192E-2</c:v>
                </c:pt>
                <c:pt idx="678">
                  <c:v>-2.2774245951588969E-2</c:v>
                </c:pt>
                <c:pt idx="679">
                  <c:v>-5.9651207614977893E-3</c:v>
                </c:pt>
                <c:pt idx="680">
                  <c:v>2.4049345634590227E-2</c:v>
                </c:pt>
                <c:pt idx="681">
                  <c:v>1.9228716628868339E-2</c:v>
                </c:pt>
                <c:pt idx="682">
                  <c:v>3.6146030228093276E-2</c:v>
                </c:pt>
                <c:pt idx="683">
                  <c:v>-3.4231509022948949E-2</c:v>
                </c:pt>
                <c:pt idx="684">
                  <c:v>1.0329955712196182E-2</c:v>
                </c:pt>
                <c:pt idx="685">
                  <c:v>2.9860614863060089E-2</c:v>
                </c:pt>
                <c:pt idx="686">
                  <c:v>-2.8887006663949125E-2</c:v>
                </c:pt>
                <c:pt idx="687">
                  <c:v>1.2136557621482103E-2</c:v>
                </c:pt>
                <c:pt idx="688">
                  <c:v>2.1823134343131514E-2</c:v>
                </c:pt>
                <c:pt idx="689">
                  <c:v>9.8301107956707996E-3</c:v>
                </c:pt>
                <c:pt idx="690">
                  <c:v>-4.9468355364381184E-2</c:v>
                </c:pt>
                <c:pt idx="691">
                  <c:v>-1.3894343948276001E-2</c:v>
                </c:pt>
                <c:pt idx="692">
                  <c:v>3.3716340924505483E-2</c:v>
                </c:pt>
                <c:pt idx="693">
                  <c:v>3.6584797836185311E-2</c:v>
                </c:pt>
                <c:pt idx="694">
                  <c:v>2.7118946000256852E-2</c:v>
                </c:pt>
                <c:pt idx="695">
                  <c:v>-4.1784607940584445E-2</c:v>
                </c:pt>
                <c:pt idx="696">
                  <c:v>-4.9893459855673998E-2</c:v>
                </c:pt>
                <c:pt idx="697">
                  <c:v>-1.716302572117543E-2</c:v>
                </c:pt>
                <c:pt idx="698">
                  <c:v>1.3085797848567549E-2</c:v>
                </c:pt>
                <c:pt idx="699">
                  <c:v>-1.3588534457484237E-2</c:v>
                </c:pt>
                <c:pt idx="700">
                  <c:v>-2.64771869062864E-2</c:v>
                </c:pt>
                <c:pt idx="701">
                  <c:v>-2.1070193661449677E-2</c:v>
                </c:pt>
                <c:pt idx="702">
                  <c:v>-4.2897808930832386E-2</c:v>
                </c:pt>
                <c:pt idx="703">
                  <c:v>-1.0240778971492493E-2</c:v>
                </c:pt>
                <c:pt idx="704">
                  <c:v>2.4880087489936954E-2</c:v>
                </c:pt>
                <c:pt idx="705">
                  <c:v>-1.3878246112747905E-2</c:v>
                </c:pt>
                <c:pt idx="706">
                  <c:v>-4.3948176323624383E-2</c:v>
                </c:pt>
                <c:pt idx="707">
                  <c:v>3.278727175267717E-2</c:v>
                </c:pt>
                <c:pt idx="708">
                  <c:v>-1.9045521444868154E-4</c:v>
                </c:pt>
                <c:pt idx="709">
                  <c:v>-4.7717831176274456E-2</c:v>
                </c:pt>
                <c:pt idx="710">
                  <c:v>2.3446134960459386E-2</c:v>
                </c:pt>
                <c:pt idx="711">
                  <c:v>-4.6801737375137042E-2</c:v>
                </c:pt>
                <c:pt idx="712">
                  <c:v>1.604889947277004E-2</c:v>
                </c:pt>
                <c:pt idx="713">
                  <c:v>-6.0852502391972379E-3</c:v>
                </c:pt>
                <c:pt idx="714">
                  <c:v>-1.9649909643858113E-2</c:v>
                </c:pt>
                <c:pt idx="715">
                  <c:v>3.2103304097717993E-2</c:v>
                </c:pt>
                <c:pt idx="716">
                  <c:v>-1.7081916402192511E-2</c:v>
                </c:pt>
                <c:pt idx="717">
                  <c:v>4.1201573058348817E-2</c:v>
                </c:pt>
                <c:pt idx="718">
                  <c:v>-4.375441826003084E-2</c:v>
                </c:pt>
                <c:pt idx="719">
                  <c:v>2.3006253561052428E-2</c:v>
                </c:pt>
                <c:pt idx="720">
                  <c:v>3.4232735248571004E-2</c:v>
                </c:pt>
                <c:pt idx="721">
                  <c:v>-2.9604877285325373E-2</c:v>
                </c:pt>
                <c:pt idx="722">
                  <c:v>2.0788393005985662E-2</c:v>
                </c:pt>
                <c:pt idx="723">
                  <c:v>9.88219057093488E-3</c:v>
                </c:pt>
                <c:pt idx="724">
                  <c:v>-2.3287515854385668E-2</c:v>
                </c:pt>
                <c:pt idx="725">
                  <c:v>4.5963237790660474E-4</c:v>
                </c:pt>
                <c:pt idx="726">
                  <c:v>5.7476963889292803E-3</c:v>
                </c:pt>
                <c:pt idx="727">
                  <c:v>-1.4807254631174528E-2</c:v>
                </c:pt>
                <c:pt idx="728">
                  <c:v>1.6304103468294341E-2</c:v>
                </c:pt>
                <c:pt idx="729">
                  <c:v>2.9018635037067399E-2</c:v>
                </c:pt>
                <c:pt idx="730">
                  <c:v>5.4906195607517978E-3</c:v>
                </c:pt>
                <c:pt idx="731">
                  <c:v>3.8844465452868543E-2</c:v>
                </c:pt>
                <c:pt idx="732">
                  <c:v>-5.656714784999706E-3</c:v>
                </c:pt>
                <c:pt idx="733">
                  <c:v>1.8862094451419942E-2</c:v>
                </c:pt>
                <c:pt idx="734">
                  <c:v>3.3176366801580204E-2</c:v>
                </c:pt>
                <c:pt idx="735">
                  <c:v>4.3473780889031581E-2</c:v>
                </c:pt>
                <c:pt idx="736">
                  <c:v>-2.0832353483190916E-2</c:v>
                </c:pt>
                <c:pt idx="737">
                  <c:v>3.6256947537080756E-3</c:v>
                </c:pt>
                <c:pt idx="738">
                  <c:v>-4.4046121966475872E-2</c:v>
                </c:pt>
                <c:pt idx="739">
                  <c:v>1.3768513040764575E-2</c:v>
                </c:pt>
                <c:pt idx="740">
                  <c:v>3.083529832281966E-2</c:v>
                </c:pt>
                <c:pt idx="741">
                  <c:v>-4.3898305700830177E-2</c:v>
                </c:pt>
                <c:pt idx="742">
                  <c:v>-4.4343611796103514E-2</c:v>
                </c:pt>
                <c:pt idx="743">
                  <c:v>-2.1748394720997023E-2</c:v>
                </c:pt>
                <c:pt idx="744">
                  <c:v>-6.0577498700982724E-3</c:v>
                </c:pt>
                <c:pt idx="745">
                  <c:v>-1.1692995356433755E-3</c:v>
                </c:pt>
                <c:pt idx="746">
                  <c:v>7.544713718159091E-3</c:v>
                </c:pt>
                <c:pt idx="747">
                  <c:v>-1.2266134542426089E-3</c:v>
                </c:pt>
                <c:pt idx="748">
                  <c:v>1.2007696869658781E-2</c:v>
                </c:pt>
                <c:pt idx="749">
                  <c:v>-3.3517538718336827E-2</c:v>
                </c:pt>
              </c:numCache>
            </c:numRef>
          </c:val>
          <c:smooth val="0"/>
          <c:extLst>
            <c:ext xmlns:c16="http://schemas.microsoft.com/office/drawing/2014/chart" uri="{C3380CC4-5D6E-409C-BE32-E72D297353CC}">
              <c16:uniqueId val="{00000001-0D56-462C-B298-7663E1690057}"/>
            </c:ext>
          </c:extLst>
        </c:ser>
        <c:dLbls>
          <c:showLegendKey val="0"/>
          <c:showVal val="0"/>
          <c:showCatName val="0"/>
          <c:showSerName val="0"/>
          <c:showPercent val="0"/>
          <c:showBubbleSize val="0"/>
        </c:dLbls>
        <c:marker val="1"/>
        <c:smooth val="0"/>
        <c:axId val="1507651216"/>
        <c:axId val="1511885088"/>
      </c:lineChart>
      <c:catAx>
        <c:axId val="1507651216"/>
        <c:scaling>
          <c:orientation val="minMax"/>
        </c:scaling>
        <c:delete val="0"/>
        <c:axPos val="b"/>
        <c:numFmt formatCode="[$-F400]h:mm:ss\ AM/PM"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511885088"/>
        <c:crosses val="autoZero"/>
        <c:auto val="1"/>
        <c:lblAlgn val="ctr"/>
        <c:lblOffset val="100"/>
        <c:noMultiLvlLbl val="0"/>
      </c:catAx>
      <c:valAx>
        <c:axId val="15118850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de-AT" sz="1200"/>
                  <a:t>Leistung [MW]</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5076512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AT"/>
              <a:t>Detail: positive Rampe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AT"/>
        </a:p>
      </c:txPr>
    </c:title>
    <c:autoTitleDeleted val="0"/>
    <c:plotArea>
      <c:layout>
        <c:manualLayout>
          <c:layoutTarget val="inner"/>
          <c:xMode val="edge"/>
          <c:yMode val="edge"/>
          <c:x val="6.7122645393806732E-2"/>
          <c:y val="0.16229300695857676"/>
          <c:w val="0.80961135964160014"/>
          <c:h val="0.74578373320693847"/>
        </c:manualLayout>
      </c:layout>
      <c:barChart>
        <c:barDir val="col"/>
        <c:grouping val="clustered"/>
        <c:varyColors val="0"/>
        <c:ser>
          <c:idx val="0"/>
          <c:order val="0"/>
          <c:tx>
            <c:strRef>
              <c:f>Tabelle1!$G$146</c:f>
              <c:strCache>
                <c:ptCount val="1"/>
                <c:pt idx="0">
                  <c:v>P_soll</c:v>
                </c:pt>
              </c:strCache>
            </c:strRef>
          </c:tx>
          <c:spPr>
            <a:solidFill>
              <a:schemeClr val="accent1"/>
            </a:solidFill>
            <a:ln>
              <a:noFill/>
            </a:ln>
            <a:effectLst/>
          </c:spPr>
          <c:invertIfNegative val="0"/>
          <c:cat>
            <c:numRef>
              <c:f>Tabelle1!$F$146:$F$168</c:f>
              <c:numCache>
                <c:formatCode>[$-F400]h:mm:ss\ AM/PM</c:formatCode>
                <c:ptCount val="23"/>
                <c:pt idx="1">
                  <c:v>0.73946759259258199</c:v>
                </c:pt>
                <c:pt idx="2">
                  <c:v>0.73949074074073096</c:v>
                </c:pt>
                <c:pt idx="3">
                  <c:v>0.73951388888887903</c:v>
                </c:pt>
                <c:pt idx="4">
                  <c:v>0.739537037037027</c:v>
                </c:pt>
                <c:pt idx="5">
                  <c:v>0.73956018518517497</c:v>
                </c:pt>
                <c:pt idx="6">
                  <c:v>0.73958333333332305</c:v>
                </c:pt>
                <c:pt idx="7">
                  <c:v>0.73960648148147101</c:v>
                </c:pt>
                <c:pt idx="8">
                  <c:v>0.73962962962961898</c:v>
                </c:pt>
                <c:pt idx="9">
                  <c:v>0.73965277777776695</c:v>
                </c:pt>
                <c:pt idx="10">
                  <c:v>0.73967592592591502</c:v>
                </c:pt>
                <c:pt idx="11">
                  <c:v>0.73969907407406299</c:v>
                </c:pt>
                <c:pt idx="12">
                  <c:v>0.73972222222221096</c:v>
                </c:pt>
                <c:pt idx="13">
                  <c:v>0.73974537037035903</c:v>
                </c:pt>
                <c:pt idx="14">
                  <c:v>0.739768518518507</c:v>
                </c:pt>
                <c:pt idx="15">
                  <c:v>0.73979166666665597</c:v>
                </c:pt>
                <c:pt idx="16">
                  <c:v>0.73981481481480404</c:v>
                </c:pt>
                <c:pt idx="17">
                  <c:v>0.73983796296295201</c:v>
                </c:pt>
                <c:pt idx="18">
                  <c:v>0.73986111111109998</c:v>
                </c:pt>
                <c:pt idx="19">
                  <c:v>0.73988425925924795</c:v>
                </c:pt>
                <c:pt idx="20">
                  <c:v>0.73990740740739602</c:v>
                </c:pt>
                <c:pt idx="21">
                  <c:v>0.73993055555554399</c:v>
                </c:pt>
                <c:pt idx="22">
                  <c:v>0.73995370370369196</c:v>
                </c:pt>
              </c:numCache>
            </c:numRef>
          </c:cat>
          <c:val>
            <c:numRef>
              <c:f>Tabelle1!$G$146:$G$168</c:f>
              <c:numCache>
                <c:formatCode>General</c:formatCode>
                <c:ptCount val="23"/>
                <c:pt idx="0">
                  <c:v>0</c:v>
                </c:pt>
                <c:pt idx="1">
                  <c:v>0</c:v>
                </c:pt>
                <c:pt idx="2">
                  <c:v>0</c:v>
                </c:pt>
                <c:pt idx="3">
                  <c:v>0</c:v>
                </c:pt>
                <c:pt idx="4">
                  <c:v>0</c:v>
                </c:pt>
                <c:pt idx="5">
                  <c:v>0</c:v>
                </c:pt>
                <c:pt idx="6">
                  <c:v>0</c:v>
                </c:pt>
                <c:pt idx="7">
                  <c:v>5</c:v>
                </c:pt>
                <c:pt idx="8">
                  <c:v>5</c:v>
                </c:pt>
                <c:pt idx="9">
                  <c:v>5</c:v>
                </c:pt>
                <c:pt idx="10">
                  <c:v>5</c:v>
                </c:pt>
                <c:pt idx="11">
                  <c:v>5</c:v>
                </c:pt>
                <c:pt idx="12">
                  <c:v>5</c:v>
                </c:pt>
                <c:pt idx="13">
                  <c:v>5</c:v>
                </c:pt>
                <c:pt idx="14">
                  <c:v>5</c:v>
                </c:pt>
                <c:pt idx="15">
                  <c:v>5</c:v>
                </c:pt>
                <c:pt idx="16">
                  <c:v>5</c:v>
                </c:pt>
                <c:pt idx="17">
                  <c:v>5</c:v>
                </c:pt>
                <c:pt idx="18">
                  <c:v>5</c:v>
                </c:pt>
                <c:pt idx="19">
                  <c:v>5</c:v>
                </c:pt>
                <c:pt idx="20">
                  <c:v>5</c:v>
                </c:pt>
                <c:pt idx="21">
                  <c:v>5</c:v>
                </c:pt>
                <c:pt idx="22">
                  <c:v>5</c:v>
                </c:pt>
              </c:numCache>
            </c:numRef>
          </c:val>
          <c:extLst>
            <c:ext xmlns:c16="http://schemas.microsoft.com/office/drawing/2014/chart" uri="{C3380CC4-5D6E-409C-BE32-E72D297353CC}">
              <c16:uniqueId val="{00000000-7AEA-4473-AD6E-FD3AADBBABD8}"/>
            </c:ext>
          </c:extLst>
        </c:ser>
        <c:dLbls>
          <c:showLegendKey val="0"/>
          <c:showVal val="0"/>
          <c:showCatName val="0"/>
          <c:showSerName val="0"/>
          <c:showPercent val="0"/>
          <c:showBubbleSize val="0"/>
        </c:dLbls>
        <c:gapWidth val="0"/>
        <c:axId val="2122266352"/>
        <c:axId val="2122283632"/>
      </c:barChart>
      <c:lineChart>
        <c:grouping val="standard"/>
        <c:varyColors val="0"/>
        <c:ser>
          <c:idx val="1"/>
          <c:order val="1"/>
          <c:tx>
            <c:strRef>
              <c:f>Tabelle1!$H$146</c:f>
              <c:strCache>
                <c:ptCount val="1"/>
                <c:pt idx="0">
                  <c:v>P_ist</c:v>
                </c:pt>
              </c:strCache>
            </c:strRef>
          </c:tx>
          <c:spPr>
            <a:ln w="28575" cap="rnd">
              <a:solidFill>
                <a:schemeClr val="accent2"/>
              </a:solidFill>
              <a:round/>
            </a:ln>
            <a:effectLst/>
          </c:spPr>
          <c:marker>
            <c:symbol val="none"/>
          </c:marker>
          <c:cat>
            <c:numRef>
              <c:f>Tabelle1!$F$146:$F$168</c:f>
              <c:numCache>
                <c:formatCode>[$-F400]h:mm:ss\ AM/PM</c:formatCode>
                <c:ptCount val="23"/>
                <c:pt idx="1">
                  <c:v>0.73946759259258199</c:v>
                </c:pt>
                <c:pt idx="2">
                  <c:v>0.73949074074073096</c:v>
                </c:pt>
                <c:pt idx="3">
                  <c:v>0.73951388888887903</c:v>
                </c:pt>
                <c:pt idx="4">
                  <c:v>0.739537037037027</c:v>
                </c:pt>
                <c:pt idx="5">
                  <c:v>0.73956018518517497</c:v>
                </c:pt>
                <c:pt idx="6">
                  <c:v>0.73958333333332305</c:v>
                </c:pt>
                <c:pt idx="7">
                  <c:v>0.73960648148147101</c:v>
                </c:pt>
                <c:pt idx="8">
                  <c:v>0.73962962962961898</c:v>
                </c:pt>
                <c:pt idx="9">
                  <c:v>0.73965277777776695</c:v>
                </c:pt>
                <c:pt idx="10">
                  <c:v>0.73967592592591502</c:v>
                </c:pt>
                <c:pt idx="11">
                  <c:v>0.73969907407406299</c:v>
                </c:pt>
                <c:pt idx="12">
                  <c:v>0.73972222222221096</c:v>
                </c:pt>
                <c:pt idx="13">
                  <c:v>0.73974537037035903</c:v>
                </c:pt>
                <c:pt idx="14">
                  <c:v>0.739768518518507</c:v>
                </c:pt>
                <c:pt idx="15">
                  <c:v>0.73979166666665597</c:v>
                </c:pt>
                <c:pt idx="16">
                  <c:v>0.73981481481480404</c:v>
                </c:pt>
                <c:pt idx="17">
                  <c:v>0.73983796296295201</c:v>
                </c:pt>
                <c:pt idx="18">
                  <c:v>0.73986111111109998</c:v>
                </c:pt>
                <c:pt idx="19">
                  <c:v>0.73988425925924795</c:v>
                </c:pt>
                <c:pt idx="20">
                  <c:v>0.73990740740739602</c:v>
                </c:pt>
                <c:pt idx="21">
                  <c:v>0.73993055555554399</c:v>
                </c:pt>
                <c:pt idx="22">
                  <c:v>0.73995370370369196</c:v>
                </c:pt>
              </c:numCache>
            </c:numRef>
          </c:cat>
          <c:val>
            <c:numRef>
              <c:f>Tabelle1!$H$146:$H$168</c:f>
              <c:numCache>
                <c:formatCode>General</c:formatCode>
                <c:ptCount val="23"/>
                <c:pt idx="0">
                  <c:v>0</c:v>
                </c:pt>
                <c:pt idx="1">
                  <c:v>2.9519748440421701E-2</c:v>
                </c:pt>
                <c:pt idx="2">
                  <c:v>-3.6399513150795482E-2</c:v>
                </c:pt>
                <c:pt idx="3">
                  <c:v>6.7944303991964387E-3</c:v>
                </c:pt>
                <c:pt idx="4">
                  <c:v>-8.7453252213202434E-3</c:v>
                </c:pt>
                <c:pt idx="5">
                  <c:v>-3.7087737679390019E-2</c:v>
                </c:pt>
                <c:pt idx="6">
                  <c:v>-2.1481046205195808E-2</c:v>
                </c:pt>
                <c:pt idx="7">
                  <c:v>-1.3925268551650438E-2</c:v>
                </c:pt>
                <c:pt idx="8">
                  <c:v>3</c:v>
                </c:pt>
                <c:pt idx="9">
                  <c:v>5</c:v>
                </c:pt>
                <c:pt idx="10">
                  <c:v>5.0119999999999996</c:v>
                </c:pt>
                <c:pt idx="11">
                  <c:v>5.0325401471254034</c:v>
                </c:pt>
                <c:pt idx="12">
                  <c:v>5.0604440520409364</c:v>
                </c:pt>
                <c:pt idx="13">
                  <c:v>5.0171581718874183</c:v>
                </c:pt>
                <c:pt idx="14">
                  <c:v>5.0979571356882039</c:v>
                </c:pt>
                <c:pt idx="15">
                  <c:v>5.0301102138284417</c:v>
                </c:pt>
                <c:pt idx="16">
                  <c:v>5.0493407961021735</c:v>
                </c:pt>
                <c:pt idx="17">
                  <c:v>5.0506975986083642</c:v>
                </c:pt>
                <c:pt idx="18">
                  <c:v>5.0459235441461896</c:v>
                </c:pt>
                <c:pt idx="19">
                  <c:v>5.0915717966395695</c:v>
                </c:pt>
                <c:pt idx="20">
                  <c:v>5.0078492428942258</c:v>
                </c:pt>
                <c:pt idx="21">
                  <c:v>5.016907087996886</c:v>
                </c:pt>
                <c:pt idx="22">
                  <c:v>5.0950296683261556</c:v>
                </c:pt>
              </c:numCache>
            </c:numRef>
          </c:val>
          <c:smooth val="0"/>
          <c:extLst>
            <c:ext xmlns:c16="http://schemas.microsoft.com/office/drawing/2014/chart" uri="{C3380CC4-5D6E-409C-BE32-E72D297353CC}">
              <c16:uniqueId val="{00000001-7AEA-4473-AD6E-FD3AADBBABD8}"/>
            </c:ext>
          </c:extLst>
        </c:ser>
        <c:dLbls>
          <c:showLegendKey val="0"/>
          <c:showVal val="0"/>
          <c:showCatName val="0"/>
          <c:showSerName val="0"/>
          <c:showPercent val="0"/>
          <c:showBubbleSize val="0"/>
        </c:dLbls>
        <c:marker val="1"/>
        <c:smooth val="0"/>
        <c:axId val="2122266352"/>
        <c:axId val="2122283632"/>
      </c:lineChart>
      <c:catAx>
        <c:axId val="2122266352"/>
        <c:scaling>
          <c:orientation val="minMax"/>
        </c:scaling>
        <c:delete val="0"/>
        <c:axPos val="b"/>
        <c:numFmt formatCode="[$-F400]h:mm:ss\ AM/PM"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122283632"/>
        <c:crosses val="autoZero"/>
        <c:auto val="1"/>
        <c:lblAlgn val="ctr"/>
        <c:lblOffset val="100"/>
        <c:noMultiLvlLbl val="0"/>
      </c:catAx>
      <c:valAx>
        <c:axId val="2122283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de-AT" sz="1200"/>
                  <a:t>Leistung</a:t>
                </a:r>
                <a:r>
                  <a:rPr lang="de-AT" sz="1200" baseline="0"/>
                  <a:t> in MW</a:t>
                </a:r>
                <a:endParaRPr lang="de-AT" sz="1200"/>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de-A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2122266352"/>
        <c:crosses val="autoZero"/>
        <c:crossBetween val="between"/>
      </c:valAx>
      <c:spPr>
        <a:noFill/>
        <a:ln>
          <a:noFill/>
        </a:ln>
        <a:effectLst/>
      </c:spPr>
    </c:plotArea>
    <c:legend>
      <c:legendPos val="r"/>
      <c:layout>
        <c:manualLayout>
          <c:xMode val="edge"/>
          <c:yMode val="edge"/>
          <c:x val="0.86396967380069445"/>
          <c:y val="8.6852965028149709E-2"/>
          <c:w val="0.12941729853480649"/>
          <c:h val="0.18728973105354293"/>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AT"/>
              <a:t>Detail: negative Rampe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AT"/>
        </a:p>
      </c:txPr>
    </c:title>
    <c:autoTitleDeleted val="0"/>
    <c:plotArea>
      <c:layout>
        <c:manualLayout>
          <c:layoutTarget val="inner"/>
          <c:xMode val="edge"/>
          <c:yMode val="edge"/>
          <c:x val="6.1567147856517936E-2"/>
          <c:y val="0.16245370370370371"/>
          <c:w val="0.90787729658792649"/>
          <c:h val="0.59466498979294258"/>
        </c:manualLayout>
      </c:layout>
      <c:barChart>
        <c:barDir val="col"/>
        <c:grouping val="clustered"/>
        <c:varyColors val="0"/>
        <c:ser>
          <c:idx val="0"/>
          <c:order val="0"/>
          <c:tx>
            <c:v>P_soll</c:v>
          </c:tx>
          <c:spPr>
            <a:solidFill>
              <a:schemeClr val="accent1"/>
            </a:solidFill>
            <a:ln>
              <a:noFill/>
            </a:ln>
            <a:effectLst/>
          </c:spPr>
          <c:invertIfNegative val="0"/>
          <c:cat>
            <c:numRef>
              <c:f>Tabelle1!$F$298:$F$319</c:f>
              <c:numCache>
                <c:formatCode>[$-F400]h:mm:ss\ AM/PM</c:formatCode>
                <c:ptCount val="22"/>
                <c:pt idx="0">
                  <c:v>0.74296296296294195</c:v>
                </c:pt>
                <c:pt idx="1">
                  <c:v>0.74298611111109003</c:v>
                </c:pt>
                <c:pt idx="2">
                  <c:v>0.743009259259238</c:v>
                </c:pt>
                <c:pt idx="3">
                  <c:v>0.74303240740738596</c:v>
                </c:pt>
                <c:pt idx="4">
                  <c:v>0.74305555555553404</c:v>
                </c:pt>
                <c:pt idx="5">
                  <c:v>0.74307870370368201</c:v>
                </c:pt>
                <c:pt idx="6">
                  <c:v>0.74310185185182998</c:v>
                </c:pt>
                <c:pt idx="7">
                  <c:v>0.74312499999997805</c:v>
                </c:pt>
                <c:pt idx="8">
                  <c:v>0.74314814814812702</c:v>
                </c:pt>
                <c:pt idx="9">
                  <c:v>0.74317129629627499</c:v>
                </c:pt>
                <c:pt idx="10">
                  <c:v>0.74319444444442295</c:v>
                </c:pt>
                <c:pt idx="11">
                  <c:v>0.74321759259257103</c:v>
                </c:pt>
                <c:pt idx="12">
                  <c:v>0.743240740740719</c:v>
                </c:pt>
                <c:pt idx="13">
                  <c:v>0.74326388888886696</c:v>
                </c:pt>
                <c:pt idx="14">
                  <c:v>0.74328703703701504</c:v>
                </c:pt>
                <c:pt idx="15">
                  <c:v>0.74331018518516301</c:v>
                </c:pt>
                <c:pt idx="16">
                  <c:v>0.74333333333331097</c:v>
                </c:pt>
                <c:pt idx="17">
                  <c:v>0.74335648148145905</c:v>
                </c:pt>
                <c:pt idx="18">
                  <c:v>0.74337962962960702</c:v>
                </c:pt>
                <c:pt idx="19">
                  <c:v>0.74340277777775499</c:v>
                </c:pt>
                <c:pt idx="20">
                  <c:v>0.74342592592590395</c:v>
                </c:pt>
                <c:pt idx="21">
                  <c:v>0.74344907407405203</c:v>
                </c:pt>
              </c:numCache>
            </c:numRef>
          </c:cat>
          <c:val>
            <c:numRef>
              <c:f>Tabelle1!$G$298:$G$319</c:f>
              <c:numCache>
                <c:formatCode>General</c:formatCode>
                <c:ptCount val="22"/>
                <c:pt idx="0">
                  <c:v>5</c:v>
                </c:pt>
                <c:pt idx="1">
                  <c:v>5</c:v>
                </c:pt>
                <c:pt idx="2">
                  <c:v>5</c:v>
                </c:pt>
                <c:pt idx="3">
                  <c:v>5</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0-BF1A-49E8-A96D-1E88C79DC2AC}"/>
            </c:ext>
          </c:extLst>
        </c:ser>
        <c:dLbls>
          <c:showLegendKey val="0"/>
          <c:showVal val="0"/>
          <c:showCatName val="0"/>
          <c:showSerName val="0"/>
          <c:showPercent val="0"/>
          <c:showBubbleSize val="0"/>
        </c:dLbls>
        <c:gapWidth val="0"/>
        <c:axId val="1100599504"/>
        <c:axId val="1100601424"/>
      </c:barChart>
      <c:lineChart>
        <c:grouping val="standard"/>
        <c:varyColors val="0"/>
        <c:ser>
          <c:idx val="1"/>
          <c:order val="1"/>
          <c:tx>
            <c:v>P_ist</c:v>
          </c:tx>
          <c:spPr>
            <a:ln w="28575" cap="rnd">
              <a:solidFill>
                <a:schemeClr val="accent2"/>
              </a:solidFill>
              <a:round/>
            </a:ln>
            <a:effectLst/>
          </c:spPr>
          <c:marker>
            <c:symbol val="none"/>
          </c:marker>
          <c:cat>
            <c:numRef>
              <c:f>Tabelle1!$F$298:$F$319</c:f>
              <c:numCache>
                <c:formatCode>[$-F400]h:mm:ss\ AM/PM</c:formatCode>
                <c:ptCount val="22"/>
                <c:pt idx="0">
                  <c:v>0.74296296296294195</c:v>
                </c:pt>
                <c:pt idx="1">
                  <c:v>0.74298611111109003</c:v>
                </c:pt>
                <c:pt idx="2">
                  <c:v>0.743009259259238</c:v>
                </c:pt>
                <c:pt idx="3">
                  <c:v>0.74303240740738596</c:v>
                </c:pt>
                <c:pt idx="4">
                  <c:v>0.74305555555553404</c:v>
                </c:pt>
                <c:pt idx="5">
                  <c:v>0.74307870370368201</c:v>
                </c:pt>
                <c:pt idx="6">
                  <c:v>0.74310185185182998</c:v>
                </c:pt>
                <c:pt idx="7">
                  <c:v>0.74312499999997805</c:v>
                </c:pt>
                <c:pt idx="8">
                  <c:v>0.74314814814812702</c:v>
                </c:pt>
                <c:pt idx="9">
                  <c:v>0.74317129629627499</c:v>
                </c:pt>
                <c:pt idx="10">
                  <c:v>0.74319444444442295</c:v>
                </c:pt>
                <c:pt idx="11">
                  <c:v>0.74321759259257103</c:v>
                </c:pt>
                <c:pt idx="12">
                  <c:v>0.743240740740719</c:v>
                </c:pt>
                <c:pt idx="13">
                  <c:v>0.74326388888886696</c:v>
                </c:pt>
                <c:pt idx="14">
                  <c:v>0.74328703703701504</c:v>
                </c:pt>
                <c:pt idx="15">
                  <c:v>0.74331018518516301</c:v>
                </c:pt>
                <c:pt idx="16">
                  <c:v>0.74333333333331097</c:v>
                </c:pt>
                <c:pt idx="17">
                  <c:v>0.74335648148145905</c:v>
                </c:pt>
                <c:pt idx="18">
                  <c:v>0.74337962962960702</c:v>
                </c:pt>
                <c:pt idx="19">
                  <c:v>0.74340277777775499</c:v>
                </c:pt>
                <c:pt idx="20">
                  <c:v>0.74342592592590395</c:v>
                </c:pt>
                <c:pt idx="21">
                  <c:v>0.74344907407405203</c:v>
                </c:pt>
              </c:numCache>
            </c:numRef>
          </c:cat>
          <c:val>
            <c:numRef>
              <c:f>Tabelle1!$H$298:$H$319</c:f>
              <c:numCache>
                <c:formatCode>General</c:formatCode>
                <c:ptCount val="22"/>
                <c:pt idx="0">
                  <c:v>5.065738598452473</c:v>
                </c:pt>
                <c:pt idx="1">
                  <c:v>5.0947554176615215</c:v>
                </c:pt>
                <c:pt idx="2">
                  <c:v>5.0536099091463429</c:v>
                </c:pt>
                <c:pt idx="3">
                  <c:v>5.0090625465675238</c:v>
                </c:pt>
                <c:pt idx="4">
                  <c:v>5.0592441581334429</c:v>
                </c:pt>
                <c:pt idx="5">
                  <c:v>4</c:v>
                </c:pt>
                <c:pt idx="6">
                  <c:v>2</c:v>
                </c:pt>
                <c:pt idx="7">
                  <c:v>2.5064393375766325E-2</c:v>
                </c:pt>
                <c:pt idx="8">
                  <c:v>9.0839015799679679E-3</c:v>
                </c:pt>
                <c:pt idx="9">
                  <c:v>2.0249634828993879E-2</c:v>
                </c:pt>
                <c:pt idx="10">
                  <c:v>-5.3144765482456731E-3</c:v>
                </c:pt>
                <c:pt idx="11">
                  <c:v>1.21364818440024E-2</c:v>
                </c:pt>
                <c:pt idx="12">
                  <c:v>4.6935381440262519E-2</c:v>
                </c:pt>
                <c:pt idx="13">
                  <c:v>1.4826128953467556E-2</c:v>
                </c:pt>
                <c:pt idx="14">
                  <c:v>-2.752081633393999E-2</c:v>
                </c:pt>
                <c:pt idx="15">
                  <c:v>-4.9110410361111814E-2</c:v>
                </c:pt>
                <c:pt idx="16">
                  <c:v>1.2644766248757211E-2</c:v>
                </c:pt>
                <c:pt idx="17">
                  <c:v>3.2082766157856268E-2</c:v>
                </c:pt>
                <c:pt idx="18">
                  <c:v>-4.1656708739624848E-2</c:v>
                </c:pt>
                <c:pt idx="19">
                  <c:v>-9.7275716599101725E-3</c:v>
                </c:pt>
                <c:pt idx="20">
                  <c:v>-3.5108093153823017E-2</c:v>
                </c:pt>
                <c:pt idx="21">
                  <c:v>-4.5063252267911913E-2</c:v>
                </c:pt>
              </c:numCache>
            </c:numRef>
          </c:val>
          <c:smooth val="0"/>
          <c:extLst>
            <c:ext xmlns:c16="http://schemas.microsoft.com/office/drawing/2014/chart" uri="{C3380CC4-5D6E-409C-BE32-E72D297353CC}">
              <c16:uniqueId val="{00000001-BF1A-49E8-A96D-1E88C79DC2AC}"/>
            </c:ext>
          </c:extLst>
        </c:ser>
        <c:dLbls>
          <c:showLegendKey val="0"/>
          <c:showVal val="0"/>
          <c:showCatName val="0"/>
          <c:showSerName val="0"/>
          <c:showPercent val="0"/>
          <c:showBubbleSize val="0"/>
        </c:dLbls>
        <c:marker val="1"/>
        <c:smooth val="0"/>
        <c:axId val="1100599504"/>
        <c:axId val="1100601424"/>
      </c:lineChart>
      <c:catAx>
        <c:axId val="11005995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AT" sz="1200"/>
                  <a:t>Zeit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F400]h:mm:ss\ AM/PM"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00601424"/>
        <c:crosses val="autoZero"/>
        <c:auto val="1"/>
        <c:lblAlgn val="ctr"/>
        <c:lblOffset val="100"/>
        <c:noMultiLvlLbl val="0"/>
      </c:catAx>
      <c:valAx>
        <c:axId val="1100601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AT" sz="1200"/>
                  <a:t>Leistung</a:t>
                </a:r>
                <a:r>
                  <a:rPr lang="de-AT" sz="1200" baseline="0"/>
                  <a:t> in MW</a:t>
                </a:r>
                <a:endParaRPr lang="de-AT" sz="12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A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0059950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0.27099</cdr:x>
      <cdr:y>0.12632</cdr:y>
    </cdr:from>
    <cdr:to>
      <cdr:x>0.401</cdr:x>
      <cdr:y>0.18435</cdr:y>
    </cdr:to>
    <cdr:sp macro="" textlink="">
      <cdr:nvSpPr>
        <cdr:cNvPr id="2" name="Textfeld 1">
          <a:extLst xmlns:a="http://schemas.openxmlformats.org/drawingml/2006/main">
            <a:ext uri="{FF2B5EF4-FFF2-40B4-BE49-F238E27FC236}">
              <a16:creationId xmlns:a16="http://schemas.microsoft.com/office/drawing/2014/main" id="{B38753E2-60D5-B875-9E10-F0A53D7F19E6}"/>
            </a:ext>
          </a:extLst>
        </cdr:cNvPr>
        <cdr:cNvSpPr txBox="1"/>
      </cdr:nvSpPr>
      <cdr:spPr>
        <a:xfrm xmlns:a="http://schemas.openxmlformats.org/drawingml/2006/main">
          <a:off x="2123455" y="649150"/>
          <a:ext cx="1018761" cy="29817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de-AT" sz="1100" kern="1200"/>
        </a:p>
      </cdr:txBody>
    </cdr:sp>
  </cdr:relSizeAnchor>
</c:userShapes>
</file>

<file path=word/drawings/drawing2.xml><?xml version="1.0" encoding="utf-8"?>
<c:userShapes xmlns:c="http://schemas.openxmlformats.org/drawingml/2006/chart">
  <cdr:relSizeAnchor xmlns:cdr="http://schemas.openxmlformats.org/drawingml/2006/chartDrawing">
    <cdr:from>
      <cdr:x>0.27099</cdr:x>
      <cdr:y>0.12632</cdr:y>
    </cdr:from>
    <cdr:to>
      <cdr:x>0.401</cdr:x>
      <cdr:y>0.18435</cdr:y>
    </cdr:to>
    <cdr:sp macro="" textlink="">
      <cdr:nvSpPr>
        <cdr:cNvPr id="2" name="Textfeld 1">
          <a:extLst xmlns:a="http://schemas.openxmlformats.org/drawingml/2006/main">
            <a:ext uri="{FF2B5EF4-FFF2-40B4-BE49-F238E27FC236}">
              <a16:creationId xmlns:a16="http://schemas.microsoft.com/office/drawing/2014/main" id="{B38753E2-60D5-B875-9E10-F0A53D7F19E6}"/>
            </a:ext>
          </a:extLst>
        </cdr:cNvPr>
        <cdr:cNvSpPr txBox="1"/>
      </cdr:nvSpPr>
      <cdr:spPr>
        <a:xfrm xmlns:a="http://schemas.openxmlformats.org/drawingml/2006/main">
          <a:off x="2123455" y="649150"/>
          <a:ext cx="1018761" cy="29817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de-AT" sz="1100" kern="1200"/>
        </a:p>
      </cdr:txBody>
    </cdr:sp>
  </cdr:relSizeAnchor>
</c:userShapes>
</file>

<file path=word/drawings/drawing3.xml><?xml version="1.0" encoding="utf-8"?>
<c:userShapes xmlns:c="http://schemas.openxmlformats.org/drawingml/2006/chart">
  <cdr:relSizeAnchor xmlns:cdr="http://schemas.openxmlformats.org/drawingml/2006/chartDrawing">
    <cdr:from>
      <cdr:x>0.34889</cdr:x>
      <cdr:y>0.13885</cdr:y>
    </cdr:from>
    <cdr:to>
      <cdr:x>0.63335</cdr:x>
      <cdr:y>0.21406</cdr:y>
    </cdr:to>
    <cdr:sp macro="" textlink="">
      <cdr:nvSpPr>
        <cdr:cNvPr id="2" name="Textfeld 1">
          <a:extLst xmlns:a="http://schemas.openxmlformats.org/drawingml/2006/main">
            <a:ext uri="{FF2B5EF4-FFF2-40B4-BE49-F238E27FC236}">
              <a16:creationId xmlns:a16="http://schemas.microsoft.com/office/drawing/2014/main" id="{8A3E4197-B45D-3BF3-9711-251BE18B1C32}"/>
            </a:ext>
          </a:extLst>
        </cdr:cNvPr>
        <cdr:cNvSpPr txBox="1"/>
      </cdr:nvSpPr>
      <cdr:spPr>
        <a:xfrm xmlns:a="http://schemas.openxmlformats.org/drawingml/2006/main">
          <a:off x="2010052" y="386091"/>
          <a:ext cx="1638921" cy="20913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de-AT" sz="1100" kern="1200">
              <a:latin typeface="Grotesque" panose="020B0504020202020204" pitchFamily="34" charset="0"/>
            </a:rPr>
            <a:t>∆t = 4,323 Sekunden</a:t>
          </a:r>
          <a:endParaRPr lang="de-AT" sz="1100" kern="1200"/>
        </a:p>
      </cdr:txBody>
    </cdr:sp>
  </cdr:relSizeAnchor>
  <cdr:relSizeAnchor xmlns:cdr="http://schemas.openxmlformats.org/drawingml/2006/chartDrawing">
    <cdr:from>
      <cdr:x>0.31318</cdr:x>
      <cdr:y>0.21257</cdr:y>
    </cdr:from>
    <cdr:to>
      <cdr:x>0.42941</cdr:x>
      <cdr:y>0.24468</cdr:y>
    </cdr:to>
    <cdr:sp macro="" textlink="">
      <cdr:nvSpPr>
        <cdr:cNvPr id="3" name="Geschweifte Klammer rechts 2">
          <a:extLst xmlns:a="http://schemas.openxmlformats.org/drawingml/2006/main">
            <a:ext uri="{FF2B5EF4-FFF2-40B4-BE49-F238E27FC236}">
              <a16:creationId xmlns:a16="http://schemas.microsoft.com/office/drawing/2014/main" id="{4F8FCAC2-DD78-BCA4-EFB5-80AC6D3D2D4C}"/>
            </a:ext>
          </a:extLst>
        </cdr:cNvPr>
        <cdr:cNvSpPr/>
      </cdr:nvSpPr>
      <cdr:spPr>
        <a:xfrm xmlns:a="http://schemas.openxmlformats.org/drawingml/2006/main" rot="16200000">
          <a:off x="2819096" y="405059"/>
          <a:ext cx="120177" cy="901295"/>
        </a:xfrm>
        <a:prstGeom xmlns:a="http://schemas.openxmlformats.org/drawingml/2006/main" prst="rightBrace">
          <a:avLst/>
        </a:prstGeom>
        <a:ln xmlns:a="http://schemas.openxmlformats.org/drawingml/2006/main" w="1587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de-AT" sz="1200" kern="1200"/>
        </a:p>
      </cdr:txBody>
    </cdr:sp>
  </cdr:relSizeAnchor>
</c:userShapes>
</file>

<file path=word/drawings/drawing4.xml><?xml version="1.0" encoding="utf-8"?>
<c:userShapes xmlns:c="http://schemas.openxmlformats.org/drawingml/2006/chart">
  <cdr:relSizeAnchor xmlns:cdr="http://schemas.openxmlformats.org/drawingml/2006/chartDrawing">
    <cdr:from>
      <cdr:x>0.26304</cdr:x>
      <cdr:y>0.10992</cdr:y>
    </cdr:from>
    <cdr:to>
      <cdr:x>0.57368</cdr:x>
      <cdr:y>0.18788</cdr:y>
    </cdr:to>
    <cdr:sp macro="" textlink="">
      <cdr:nvSpPr>
        <cdr:cNvPr id="2" name="Textfeld 1">
          <a:extLst xmlns:a="http://schemas.openxmlformats.org/drawingml/2006/main">
            <a:ext uri="{FF2B5EF4-FFF2-40B4-BE49-F238E27FC236}">
              <a16:creationId xmlns:a16="http://schemas.microsoft.com/office/drawing/2014/main" id="{54E3D9A3-E6AB-2621-66E8-B90B3EF0386C}"/>
            </a:ext>
          </a:extLst>
        </cdr:cNvPr>
        <cdr:cNvSpPr txBox="1"/>
      </cdr:nvSpPr>
      <cdr:spPr>
        <a:xfrm xmlns:a="http://schemas.openxmlformats.org/drawingml/2006/main">
          <a:off x="1515487" y="306487"/>
          <a:ext cx="1789688" cy="21738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de-AT" sz="1100" kern="1200">
              <a:latin typeface="Grotesque" panose="020B0504020202020204" pitchFamily="34" charset="0"/>
            </a:rPr>
            <a:t>∆t = 5,523 Sekunden</a:t>
          </a:r>
          <a:endParaRPr lang="de-AT" sz="1100" kern="1200"/>
        </a:p>
      </cdr:txBody>
    </cdr:sp>
  </cdr:relSizeAnchor>
  <cdr:relSizeAnchor xmlns:cdr="http://schemas.openxmlformats.org/drawingml/2006/chartDrawing">
    <cdr:from>
      <cdr:x>0.22765</cdr:x>
      <cdr:y>0.18506</cdr:y>
    </cdr:from>
    <cdr:to>
      <cdr:x>0.34388</cdr:x>
      <cdr:y>0.21708</cdr:y>
    </cdr:to>
    <cdr:sp macro="" textlink="">
      <cdr:nvSpPr>
        <cdr:cNvPr id="3" name="Geschweifte Klammer rechts 2">
          <a:extLst xmlns:a="http://schemas.openxmlformats.org/drawingml/2006/main">
            <a:ext uri="{FF2B5EF4-FFF2-40B4-BE49-F238E27FC236}">
              <a16:creationId xmlns:a16="http://schemas.microsoft.com/office/drawing/2014/main" id="{D9E89ABF-A280-1E57-CB2D-967867F3D20A}"/>
            </a:ext>
          </a:extLst>
        </cdr:cNvPr>
        <cdr:cNvSpPr/>
      </cdr:nvSpPr>
      <cdr:spPr>
        <a:xfrm xmlns:a="http://schemas.openxmlformats.org/drawingml/2006/main" rot="16200000">
          <a:off x="2155859" y="303935"/>
          <a:ext cx="120177" cy="901295"/>
        </a:xfrm>
        <a:prstGeom xmlns:a="http://schemas.openxmlformats.org/drawingml/2006/main" prst="rightBrace">
          <a:avLst/>
        </a:prstGeom>
        <a:ln xmlns:a="http://schemas.openxmlformats.org/drawingml/2006/main" w="15875">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endParaRPr lang="de-AT" sz="1200" kern="1200"/>
        </a:p>
      </cdr:txBody>
    </cdr:sp>
  </cdr:relSizeAnchor>
</c:userShape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e2b8dd-528b-4e4a-ad4b-303e921f8c71">
      <Terms xmlns="http://schemas.microsoft.com/office/infopath/2007/PartnerControls"/>
    </lcf76f155ced4ddcb4097134ff3c332f>
    <TaxCatchAll xmlns="cd31d113-a8aa-4844-b118-b14cb2d577f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F389B0715632E4181F0F2AEA5C35EE6" ma:contentTypeVersion="14" ma:contentTypeDescription="Ein neues Dokument erstellen." ma:contentTypeScope="" ma:versionID="46c9eb7bb3e1a8da9babb4ae4ad95cb4">
  <xsd:schema xmlns:xsd="http://www.w3.org/2001/XMLSchema" xmlns:xs="http://www.w3.org/2001/XMLSchema" xmlns:p="http://schemas.microsoft.com/office/2006/metadata/properties" xmlns:ns2="dae2b8dd-528b-4e4a-ad4b-303e921f8c71" xmlns:ns3="cd31d113-a8aa-4844-b118-b14cb2d577f2" targetNamespace="http://schemas.microsoft.com/office/2006/metadata/properties" ma:root="true" ma:fieldsID="5221d4982247abb47e277183506ef4b3" ns2:_="" ns3:_="">
    <xsd:import namespace="dae2b8dd-528b-4e4a-ad4b-303e921f8c71"/>
    <xsd:import namespace="cd31d113-a8aa-4844-b118-b14cb2d577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2b8dd-528b-4e4a-ad4b-303e921f8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e278d14-e685-4a41-9cdd-a5eb8a287b5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d31d113-a8aa-4844-b118-b14cb2d577f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d926490a-f977-4130-a60c-0adcd19d840f}" ma:internalName="TaxCatchAll" ma:showField="CatchAllData" ma:web="cd31d113-a8aa-4844-b118-b14cb2d577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E2FA6B-A354-4DF9-A563-F1F699C22325}">
  <ds:schemaRefs>
    <ds:schemaRef ds:uri="http://schemas.microsoft.com/sharepoint/v3/contenttype/forms"/>
  </ds:schemaRefs>
</ds:datastoreItem>
</file>

<file path=customXml/itemProps2.xml><?xml version="1.0" encoding="utf-8"?>
<ds:datastoreItem xmlns:ds="http://schemas.openxmlformats.org/officeDocument/2006/customXml" ds:itemID="{75974995-9A9C-4B5B-8382-82051C532F38}">
  <ds:schemaRefs>
    <ds:schemaRef ds:uri="http://schemas.microsoft.com/office/2006/metadata/properties"/>
    <ds:schemaRef ds:uri="http://schemas.microsoft.com/office/infopath/2007/PartnerControls"/>
    <ds:schemaRef ds:uri="dae2b8dd-528b-4e4a-ad4b-303e921f8c71"/>
    <ds:schemaRef ds:uri="cd31d113-a8aa-4844-b118-b14cb2d577f2"/>
  </ds:schemaRefs>
</ds:datastoreItem>
</file>

<file path=customXml/itemProps3.xml><?xml version="1.0" encoding="utf-8"?>
<ds:datastoreItem xmlns:ds="http://schemas.openxmlformats.org/officeDocument/2006/customXml" ds:itemID="{0C96C98D-02E0-4752-8C00-76AC24BBFDA1}">
  <ds:schemaRefs>
    <ds:schemaRef ds:uri="http://schemas.openxmlformats.org/officeDocument/2006/bibliography"/>
  </ds:schemaRefs>
</ds:datastoreItem>
</file>

<file path=customXml/itemProps4.xml><?xml version="1.0" encoding="utf-8"?>
<ds:datastoreItem xmlns:ds="http://schemas.openxmlformats.org/officeDocument/2006/customXml" ds:itemID="{FF3DE639-BF85-459C-B938-9891112AA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2b8dd-528b-4e4a-ad4b-303e921f8c71"/>
    <ds:schemaRef ds:uri="cd31d113-a8aa-4844-b118-b14cb2d57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2439</Words>
  <Characters>15367</Characters>
  <Application>Microsoft Office Word</Application>
  <DocSecurity>0</DocSecurity>
  <Lines>128</Lines>
  <Paragraphs>35</Paragraphs>
  <ScaleCrop>false</ScaleCrop>
  <Company>VERBUND</Company>
  <LinksUpToDate>false</LinksUpToDate>
  <CharactersWithSpaces>17771</CharactersWithSpaces>
  <SharedDoc>false</SharedDoc>
  <HLinks>
    <vt:vector size="96" baseType="variant">
      <vt:variant>
        <vt:i4>1507376</vt:i4>
      </vt:variant>
      <vt:variant>
        <vt:i4>92</vt:i4>
      </vt:variant>
      <vt:variant>
        <vt:i4>0</vt:i4>
      </vt:variant>
      <vt:variant>
        <vt:i4>5</vt:i4>
      </vt:variant>
      <vt:variant>
        <vt:lpwstr/>
      </vt:variant>
      <vt:variant>
        <vt:lpwstr>_Toc229491274</vt:lpwstr>
      </vt:variant>
      <vt:variant>
        <vt:i4>1507376</vt:i4>
      </vt:variant>
      <vt:variant>
        <vt:i4>86</vt:i4>
      </vt:variant>
      <vt:variant>
        <vt:i4>0</vt:i4>
      </vt:variant>
      <vt:variant>
        <vt:i4>5</vt:i4>
      </vt:variant>
      <vt:variant>
        <vt:lpwstr/>
      </vt:variant>
      <vt:variant>
        <vt:lpwstr>_Toc229491273</vt:lpwstr>
      </vt:variant>
      <vt:variant>
        <vt:i4>1507376</vt:i4>
      </vt:variant>
      <vt:variant>
        <vt:i4>80</vt:i4>
      </vt:variant>
      <vt:variant>
        <vt:i4>0</vt:i4>
      </vt:variant>
      <vt:variant>
        <vt:i4>5</vt:i4>
      </vt:variant>
      <vt:variant>
        <vt:lpwstr/>
      </vt:variant>
      <vt:variant>
        <vt:lpwstr>_Toc229491272</vt:lpwstr>
      </vt:variant>
      <vt:variant>
        <vt:i4>1507376</vt:i4>
      </vt:variant>
      <vt:variant>
        <vt:i4>74</vt:i4>
      </vt:variant>
      <vt:variant>
        <vt:i4>0</vt:i4>
      </vt:variant>
      <vt:variant>
        <vt:i4>5</vt:i4>
      </vt:variant>
      <vt:variant>
        <vt:lpwstr/>
      </vt:variant>
      <vt:variant>
        <vt:lpwstr>_Toc229491271</vt:lpwstr>
      </vt:variant>
      <vt:variant>
        <vt:i4>1507376</vt:i4>
      </vt:variant>
      <vt:variant>
        <vt:i4>68</vt:i4>
      </vt:variant>
      <vt:variant>
        <vt:i4>0</vt:i4>
      </vt:variant>
      <vt:variant>
        <vt:i4>5</vt:i4>
      </vt:variant>
      <vt:variant>
        <vt:lpwstr/>
      </vt:variant>
      <vt:variant>
        <vt:lpwstr>_Toc229491270</vt:lpwstr>
      </vt:variant>
      <vt:variant>
        <vt:i4>1441840</vt:i4>
      </vt:variant>
      <vt:variant>
        <vt:i4>62</vt:i4>
      </vt:variant>
      <vt:variant>
        <vt:i4>0</vt:i4>
      </vt:variant>
      <vt:variant>
        <vt:i4>5</vt:i4>
      </vt:variant>
      <vt:variant>
        <vt:lpwstr/>
      </vt:variant>
      <vt:variant>
        <vt:lpwstr>_Toc229491269</vt:lpwstr>
      </vt:variant>
      <vt:variant>
        <vt:i4>1441840</vt:i4>
      </vt:variant>
      <vt:variant>
        <vt:i4>56</vt:i4>
      </vt:variant>
      <vt:variant>
        <vt:i4>0</vt:i4>
      </vt:variant>
      <vt:variant>
        <vt:i4>5</vt:i4>
      </vt:variant>
      <vt:variant>
        <vt:lpwstr/>
      </vt:variant>
      <vt:variant>
        <vt:lpwstr>_Toc229491268</vt:lpwstr>
      </vt:variant>
      <vt:variant>
        <vt:i4>1441840</vt:i4>
      </vt:variant>
      <vt:variant>
        <vt:i4>50</vt:i4>
      </vt:variant>
      <vt:variant>
        <vt:i4>0</vt:i4>
      </vt:variant>
      <vt:variant>
        <vt:i4>5</vt:i4>
      </vt:variant>
      <vt:variant>
        <vt:lpwstr/>
      </vt:variant>
      <vt:variant>
        <vt:lpwstr>_Toc229491267</vt:lpwstr>
      </vt:variant>
      <vt:variant>
        <vt:i4>1441840</vt:i4>
      </vt:variant>
      <vt:variant>
        <vt:i4>44</vt:i4>
      </vt:variant>
      <vt:variant>
        <vt:i4>0</vt:i4>
      </vt:variant>
      <vt:variant>
        <vt:i4>5</vt:i4>
      </vt:variant>
      <vt:variant>
        <vt:lpwstr/>
      </vt:variant>
      <vt:variant>
        <vt:lpwstr>_Toc229491266</vt:lpwstr>
      </vt:variant>
      <vt:variant>
        <vt:i4>1441840</vt:i4>
      </vt:variant>
      <vt:variant>
        <vt:i4>38</vt:i4>
      </vt:variant>
      <vt:variant>
        <vt:i4>0</vt:i4>
      </vt:variant>
      <vt:variant>
        <vt:i4>5</vt:i4>
      </vt:variant>
      <vt:variant>
        <vt:lpwstr/>
      </vt:variant>
      <vt:variant>
        <vt:lpwstr>_Toc229491265</vt:lpwstr>
      </vt:variant>
      <vt:variant>
        <vt:i4>1441840</vt:i4>
      </vt:variant>
      <vt:variant>
        <vt:i4>32</vt:i4>
      </vt:variant>
      <vt:variant>
        <vt:i4>0</vt:i4>
      </vt:variant>
      <vt:variant>
        <vt:i4>5</vt:i4>
      </vt:variant>
      <vt:variant>
        <vt:lpwstr/>
      </vt:variant>
      <vt:variant>
        <vt:lpwstr>_Toc229491264</vt:lpwstr>
      </vt:variant>
      <vt:variant>
        <vt:i4>1441840</vt:i4>
      </vt:variant>
      <vt:variant>
        <vt:i4>26</vt:i4>
      </vt:variant>
      <vt:variant>
        <vt:i4>0</vt:i4>
      </vt:variant>
      <vt:variant>
        <vt:i4>5</vt:i4>
      </vt:variant>
      <vt:variant>
        <vt:lpwstr/>
      </vt:variant>
      <vt:variant>
        <vt:lpwstr>_Toc229491263</vt:lpwstr>
      </vt:variant>
      <vt:variant>
        <vt:i4>1441840</vt:i4>
      </vt:variant>
      <vt:variant>
        <vt:i4>20</vt:i4>
      </vt:variant>
      <vt:variant>
        <vt:i4>0</vt:i4>
      </vt:variant>
      <vt:variant>
        <vt:i4>5</vt:i4>
      </vt:variant>
      <vt:variant>
        <vt:lpwstr/>
      </vt:variant>
      <vt:variant>
        <vt:lpwstr>_Toc229491262</vt:lpwstr>
      </vt:variant>
      <vt:variant>
        <vt:i4>1441840</vt:i4>
      </vt:variant>
      <vt:variant>
        <vt:i4>14</vt:i4>
      </vt:variant>
      <vt:variant>
        <vt:i4>0</vt:i4>
      </vt:variant>
      <vt:variant>
        <vt:i4>5</vt:i4>
      </vt:variant>
      <vt:variant>
        <vt:lpwstr/>
      </vt:variant>
      <vt:variant>
        <vt:lpwstr>_Toc229491261</vt:lpwstr>
      </vt:variant>
      <vt:variant>
        <vt:i4>1441840</vt:i4>
      </vt:variant>
      <vt:variant>
        <vt:i4>8</vt:i4>
      </vt:variant>
      <vt:variant>
        <vt:i4>0</vt:i4>
      </vt:variant>
      <vt:variant>
        <vt:i4>5</vt:i4>
      </vt:variant>
      <vt:variant>
        <vt:lpwstr/>
      </vt:variant>
      <vt:variant>
        <vt:lpwstr>_Toc229491260</vt:lpwstr>
      </vt:variant>
      <vt:variant>
        <vt:i4>1376304</vt:i4>
      </vt:variant>
      <vt:variant>
        <vt:i4>2</vt:i4>
      </vt:variant>
      <vt:variant>
        <vt:i4>0</vt:i4>
      </vt:variant>
      <vt:variant>
        <vt:i4>5</vt:i4>
      </vt:variant>
      <vt:variant>
        <vt:lpwstr/>
      </vt:variant>
      <vt:variant>
        <vt:lpwstr>_Toc229491259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Engelmair Ronald</dc:creator>
  <cp:keywords/>
  <cp:lastModifiedBy>Ursprung Martin</cp:lastModifiedBy>
  <cp:revision>520</cp:revision>
  <cp:lastPrinted>2014-05-08T00:19:00Z</cp:lastPrinted>
  <dcterms:created xsi:type="dcterms:W3CDTF">2013-02-21T07:08:00Z</dcterms:created>
  <dcterms:modified xsi:type="dcterms:W3CDTF">2026-06-16T12:40:00Z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0x0101009F389B0715632E4181F0F2AEA5C35EE6</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